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eading=h.gjdgxs" w:colFirst="0" w:colLast="0"/>
    <w:bookmarkEnd w:id="0"/>
    <w:p w14:paraId="531F2D26" w14:textId="77777777" w:rsidR="004B0FFD" w:rsidRDefault="00461EE5">
      <w:pPr>
        <w:spacing w:after="0" w:line="240" w:lineRule="auto"/>
        <w:ind w:left="0" w:hanging="2"/>
        <w:rPr>
          <w:sz w:val="66"/>
          <w:szCs w:val="66"/>
        </w:rPr>
      </w:pPr>
      <w:r>
        <w:rPr>
          <w:rFonts w:ascii="Calibri" w:eastAsia="Calibri" w:hAnsi="Calibri" w:cs="Calibri"/>
          <w:noProof/>
          <w:sz w:val="22"/>
          <w:szCs w:val="22"/>
          <w:lang w:val="fil-PH" w:eastAsia="fil-PH"/>
        </w:rPr>
        <mc:AlternateContent>
          <mc:Choice Requires="wps">
            <w:drawing>
              <wp:anchor distT="0" distB="0" distL="114300" distR="114300" simplePos="0" relativeHeight="251652608" behindDoc="0" locked="0" layoutInCell="1" allowOverlap="1" wp14:anchorId="3987EBFB" wp14:editId="2E74BE93">
                <wp:simplePos x="0" y="0"/>
                <wp:positionH relativeFrom="page">
                  <wp:align>center</wp:align>
                </wp:positionH>
                <wp:positionV relativeFrom="page">
                  <wp:align>bottom</wp:align>
                </wp:positionV>
                <wp:extent cx="7926705" cy="814070"/>
                <wp:effectExtent l="0" t="0" r="0" b="0"/>
                <wp:wrapNone/>
                <wp:docPr id="6" name="Rectangle 6"/>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2645FCB3"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6" o:spid="_x0000_s1026" o:spt="1" style="position:absolute;left:0pt;height:64.1pt;width:624.15pt;mso-position-horizontal:center;mso-position-horizontal-relative:page;mso-position-vertical:bottom;mso-position-vertical-relative:page;z-index:251670528;v-text-anchor:middle;mso-width-relative:page;mso-height-relative:page;" fillcolor="#9BBB59" filled="t" stroked="t" coordsize="21600,21600" o:gfxdata="UEsDBAoAAAAAAIdO4kAAAAAAAAAAAAAAAAAEAAAAZHJzL1BLAwQUAAAACACHTuJAwg9gkdcAAAAG&#10;AQAADwAAAGRycy9kb3ducmV2LnhtbE2PS0/DMBCE70j8B2uRuFEnKSppGqdCSDyObahU5baNlyQi&#10;Xkex+4Bfj8MFLqtZzWrm23x9Mb040eg6ywriWQSCuLa640bB7v35LgXhPLLG3jIp+CIH6+L6KsdM&#10;2zNv6VT6RoQQdhkqaL0fMild3ZJBN7MDcfA+7GjQh3VspB7xHMJNL5MoWkiDHYeGFgd6aqn+LI9G&#10;wYP+rvZvcVm9Vsv5fvOyfawXy41StzdxtALh6eL/jmHCD+hQBKaDPbJ2olcQHvG/c/KS+3QO4jCp&#10;NAFZ5PI/fvEDUEsDBBQAAAAIAIdO4kBPAghdRAIAAMEEAAAOAAAAZHJzL2Uyb0RvYy54bWytVNuO&#10;2jAQfa/Uf7D8XkK4LBcRVmUpVaVVi7rtBwyOQyz5Vo+5/X3HSbrLbh/KQ3kInng4c86ZGRb3Z6PZ&#10;UQZUzhY87/U5k1a4Utl9wX/+2HyYcoYRbAnaWVnwi0R+v3z/bnHyczlwtdOlDIxALM5PvuB1jH6e&#10;ZShqaQB7zktLl5ULBiKFYZ+VAU6EbnQ26PfvspMLpQ9OSER6u24veYcYbgF0VaWEXDtxMNLGFjVI&#10;DZEkYa088mXDtqqkiN+qCmVkuuCkNDZPKkLnXXpmywXM9wF8rURHAW6h8EaTAWWp6DPUGiKwQ1B/&#10;QRklgkNXxZ5wJmuFNI6Qirz/xpunGrxstJDV6J9Nx/8HK74et4GpsuB3nFkw1PDvZBrYvZbsLtlz&#10;8jinrCe/DV2EdExaz1Uw6ZtUsDON0nA6GeVk7KXgw+FkMhlMW3vlOTJBCZNZPsmnlCAoY9ofjUfj&#10;lJC9IPmA8bN0hqVDwQMxaVyF4yPGNvVPSiqMTqtyo7RugrDfPejAjkCtnq1Wq/GsQ3+Vpi070f14&#10;MCYeQPNb0dzQ0XjyAO2+qffqF3gbcCK2BqxbAg1CK9+oSAujlUmi06d9XUsoP9mSxYsn0y3tGk/M&#10;0HCmJW0mHUgxzCMo/e88MlFb8jJ1q+1POsXz7tw1befKC3UavdgoYvoIGLcQaNZzKkvzTwV/HSAQ&#10;Cf3F0oDN8lGyKF4H4TrYXQdgRe1orUQMnLXBQ2zWLEmw7uMhuko1LUy8WjIdXZrsZgi6LUyrcx03&#10;WS//P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wg9gkdcAAAAGAQAADwAAAAAAAAABACAAAAAi&#10;AAAAZHJzL2Rvd25yZXYueG1sUEsBAhQAFAAAAAgAh07iQE8CCF1EAgAAwQQAAA4AAAAAAAAAAQAg&#10;AAAAJgEAAGRycy9lMm9Eb2MueG1sUEsFBgAAAAAGAAYAWQEAANwFAAAAAA==&#10;">
                <v:fill on="t" focussize="0,0"/>
                <v:stroke color="#9BBB59" miterlimit="8" joinstyle="miter" startarrowwidth="narrow" startarrowlength="short" endarrowwidth="narrow" endarrowlength="short"/>
                <v:imagedata o:title=""/>
                <o:lock v:ext="edit" aspectratio="f"/>
                <v:textbox inset="7.1988188976378pt,7.1988188976378pt,7.1988188976378pt,7.1988188976378pt">
                  <w:txbxContent>
                    <w:p w14:paraId="17B967DC">
                      <w:pPr>
                        <w:spacing w:after="0" w:line="240" w:lineRule="auto"/>
                        <w:ind w:left="0" w:hanging="2"/>
                        <w:jc w:val="left"/>
                      </w:pPr>
                    </w:p>
                  </w:txbxContent>
                </v:textbox>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3632" behindDoc="0" locked="0" layoutInCell="1" allowOverlap="1" wp14:anchorId="4FBFD555" wp14:editId="0D68061C">
                <wp:simplePos x="0" y="0"/>
                <wp:positionH relativeFrom="page">
                  <wp:posOffset>406400</wp:posOffset>
                </wp:positionH>
                <wp:positionV relativeFrom="page">
                  <wp:posOffset>-266700</wp:posOffset>
                </wp:positionV>
                <wp:extent cx="100330" cy="11217910"/>
                <wp:effectExtent l="0" t="0" r="0" b="0"/>
                <wp:wrapNone/>
                <wp:docPr id="5" name="Rectangle 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13A0A20E"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5" o:spid="_x0000_s1026" o:spt="1" style="position:absolute;left:0pt;margin-left:32pt;margin-top:-21pt;height:883.3pt;width:7.9pt;mso-position-horizontal-relative:page;mso-position-vertical-relative:page;z-index:251671552;v-text-anchor:middle;mso-width-relative:page;mso-height-relative:page;" fillcolor="#FFFFFF" filled="t" stroked="t" coordsize="21600,21600" o:gfxdata="UEsDBAoAAAAAAIdO4kAAAAAAAAAAAAAAAAAEAAAAZHJzL1BLAwQUAAAACACHTuJAZ4S8mdkAAAAK&#10;AQAADwAAAGRycy9kb3ducmV2LnhtbE2Py07DMBBF90j8gzVI7Fq7UZSGEKcCJGDBAhEqsZ3GJo7w&#10;I9juA76eYQW7Gc3RnXPbzclZdtAxTcFLWC0FMO2HoCY/Sti+3i9qYCmjV2iD1xK+dIJNd37WYqPC&#10;0b/oQ59HRiE+NSjB5Dw3nKfBaIdpGWbt6fYeosNMaxy5inikcGd5IUTFHU6ePhic9Z3Rw0e/dxJ6&#10;8Vbjgym+b5+jfayebnD7WVdSXl6sxDWwrE/5D4ZffVKHjpx2Ye9VYlZCVVKVLGFRFjQQsL6iKjsC&#10;10VZAe9a/r9C9wNQSwMEFAAAAAgAh07iQE/z05Q+AgAAugQAAA4AAABkcnMvZTJvRG9jLnhtbK1U&#10;247TMBB9R+IfLL+zSQtd2qrpim4pQlpBxcIHTB2nseQbHvf294yd0HYXJPaBPCQz8eTMmTMzmd0d&#10;jWZ7GVA5W/HBTcmZtMLVym4r/uP76s2YM4xga9DOyoqfJPK7+etXs4OfyqFrna5lYARicXrwFW9j&#10;9NOiQNFKA3jjvLR02LhgIJIbtkUd4EDoRhfDsrwtDi7UPjghEentsjvkPWJ4CaBrGiXk0omdkTZ2&#10;qEFqiFQStsojn2e2TSNF/No0KCPTFadKY75TErI36V7MZzDdBvCtEj0FeAmFZzUZUJaSnqGWEIHt&#10;gvoDyigRHLom3ghniq6QrAhVMSifafPYgpe5FpIa/Vl0/H+w4st+HZiqKz7izIKhhn8j0cButWSj&#10;JM/B45SiHv069B6SmWo9NsGkJ1XBjgTwtixHE5qe01lYeYxM0NGkHJeEL+jk/ei2pCshFxcIHzB+&#10;ks6wZFQ8EIUsJ+wfMHahv0NSRnRa1SuldXbCdnOvA9sD9XiVrx79SZi27EBMRsNEBGhwGxoYMo2n&#10;4tFuc74nX+A18GSxWIwmfwNOxJaAbUcgI6QwmBoVaVO0MhUfp5r7aWsl1B9tzeLJk9qWlownZmg4&#10;05JWkoz8eQSl/x1HImpLWqY2dY1JVjxujgSSzI2rT9Ri9GKliOkDYFxDoCEfUFoafEr4cweBSOjP&#10;liZrMniXJIrXTrh2NtcOWNE62icRA2edcx/zfiUFrPuwi65RuYUXMj1dGuk8BP36pZ259nPU5Zcz&#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nhLyZ2QAAAAoBAAAPAAAAAAAAAAEAIAAAACIAAABk&#10;cnMvZG93bnJldi54bWxQSwECFAAUAAAACACHTuJAT/PTlD4CAAC6BAAADgAAAAAAAAABACAAAAAo&#10;AQAAZHJzL2Uyb0RvYy54bWxQSwUGAAAAAAYABgBZAQAA2AUAAAAA&#10;">
                <v:fill on="t" focussize="0,0"/>
                <v:stroke color="#9BBB59" miterlimit="8" joinstyle="miter" startarrowwidth="narrow" startarrowlength="short" endarrowwidth="narrow" endarrowlength="short"/>
                <v:imagedata o:title=""/>
                <o:lock v:ext="edit" aspectratio="f"/>
                <v:textbox inset="7.1988188976378pt,7.1988188976378pt,7.1988188976378pt,7.1988188976378pt">
                  <w:txbxContent>
                    <w:p w14:paraId="71934540">
                      <w:pPr>
                        <w:spacing w:after="0" w:line="240" w:lineRule="auto"/>
                        <w:ind w:left="0" w:hanging="2"/>
                        <w:jc w:val="left"/>
                      </w:pPr>
                    </w:p>
                  </w:txbxContent>
                </v:textbox>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4656" behindDoc="0" locked="0" layoutInCell="1" allowOverlap="1" wp14:anchorId="6ABF06AF" wp14:editId="3D704F5A">
                <wp:simplePos x="0" y="0"/>
                <wp:positionH relativeFrom="page">
                  <wp:posOffset>7054215</wp:posOffset>
                </wp:positionH>
                <wp:positionV relativeFrom="page">
                  <wp:posOffset>-266700</wp:posOffset>
                </wp:positionV>
                <wp:extent cx="100330" cy="11217910"/>
                <wp:effectExtent l="0" t="0" r="0" b="0"/>
                <wp:wrapNone/>
                <wp:docPr id="8" name="Rectangle 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004476D5"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8" o:spid="_x0000_s1026" o:spt="1" style="position:absolute;left:0pt;margin-left:555.45pt;margin-top:-21pt;height:883.3pt;width:7.9pt;mso-position-horizontal-relative:page;mso-position-vertical-relative:page;z-index:251672576;v-text-anchor:middle;mso-width-relative:page;mso-height-relative:page;" fillcolor="#FFFFFF" filled="t" stroked="t" coordsize="21600,21600" o:gfxdata="UEsDBAoAAAAAAIdO4kAAAAAAAAAAAAAAAAAEAAAAZHJzL1BLAwQUAAAACACHTuJAxT2nbdsAAAAO&#10;AQAADwAAAGRycy9kb3ducmV2LnhtbE2Py07DMBBF90j8gzVI7FrbUZWGNE4FSMCCBWqoxHaauHFE&#10;bAfbfcDXM13Bbq7m6D6q9dmO7KhDHLxTIOcCmHat7wbXK9i+P80KYDGh63D0Tiv41hHW9fVVhWXn&#10;T26jj03qGZm4WKICk9JUch5boy3GuZ+0o9/eB4uJZOh5F/BE5nbkmRA5tzg4SjA46Uej28/mYBU0&#10;4qPAZ5P9PLyF8SV/vcftV5ErdXsjxQpY0uf0B8OlPlWHmjrt/MF1kY2kpRR3xCqYLTJadUFkli+B&#10;7ehaZosceF3x/zPqX1BLAwQUAAAACACHTuJAfTnztT4CAAC6BAAADgAAAGRycy9lMm9Eb2MueG1s&#10;rVTbjtMwEH1H4h8sv7NJC13aqumKbilCWkHFwgdMHaex5Bse9/b3jJ3Qdhck9oE8JDPx5MyZMzOZ&#10;3R2NZnsZUDlb8cFNyZm0wtXKbiv+4/vqzZgzjGBr0M7Kip8k8rv561ezg5/KoWudrmVgBGJxevAV&#10;b2P006JA0UoDeOO8tHTYuGAgkhu2RR3gQOhGF8OyvC0OLtQ+OCER6e2yO+Q9YngJoGsaJeTSiZ2R&#10;NnaoQWqIVBK2yiOfZ7ZNI0X82jQoI9MVp0pjvlMSsjfpXsxnMN0G8K0SPQV4CYVnNRlQlpKeoZYQ&#10;ge2C+gPKKBEcuibeCGeKrpCsCFUxKJ9p89iCl7kWkhr9WXT8f7Diy34dmKorTm23YKjh30g0sFst&#10;2TjJc/A4pahHvw69h2SmWo9NMOlJVbBjxUdvy3I0IZjTWVh5jEzQ0aQclyPOBJ28H92WdCXk4gLh&#10;A8ZP0hmWjIoHopDlhP0Dxi70d0jKiE6reqW0zk7Ybu51YHugHq/y1aM/CdOWHYjJaJiIAA1uQwND&#10;pvFUPNptzvfkC7wGniwWi9Hkb8CJ2BKw7QhkhBQGU6MibYpWhsRNNffT1kqoP9qaxZMntS0tGU/M&#10;0HCmJa0kGfnzCEr/O45E1Ja0TG3qGpOseNwcCSSZG1efqMXoxUoR0wfAuIZAQz6gtDT4lPDnDgKR&#10;0J8tTdZk8C5JFK+dcO1srh2wonW0TyIGzjrnPub9SgpY92EXXaNyCy9kero00nkI+vVLO3Pt56jL&#10;L2f+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MU9p23bAAAADgEAAA8AAAAAAAAAAQAgAAAAIgAA&#10;AGRycy9kb3ducmV2LnhtbFBLAQIUABQAAAAIAIdO4kB9OfO1PgIAALoEAAAOAAAAAAAAAAEAIAAA&#10;ACoBAABkcnMvZTJvRG9jLnhtbFBLBQYAAAAABgAGAFkBAADaBQAAAAA=&#10;">
                <v:fill on="t" focussize="0,0"/>
                <v:stroke color="#9BBB59" miterlimit="8" joinstyle="miter" startarrowwidth="narrow" startarrowlength="short" endarrowwidth="narrow" endarrowlength="short"/>
                <v:imagedata o:title=""/>
                <o:lock v:ext="edit" aspectratio="f"/>
                <v:textbox inset="7.1988188976378pt,7.1988188976378pt,7.1988188976378pt,7.1988188976378pt">
                  <w:txbxContent>
                    <w:p w14:paraId="5406617D">
                      <w:pPr>
                        <w:spacing w:after="0" w:line="240" w:lineRule="auto"/>
                        <w:ind w:left="0" w:hanging="2"/>
                        <w:jc w:val="left"/>
                      </w:pPr>
                    </w:p>
                  </w:txbxContent>
                </v:textbox>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6704" behindDoc="0" locked="0" layoutInCell="1" allowOverlap="1" wp14:anchorId="18A0F921" wp14:editId="72821AC3">
                <wp:simplePos x="0" y="0"/>
                <wp:positionH relativeFrom="page">
                  <wp:posOffset>-188595</wp:posOffset>
                </wp:positionH>
                <wp:positionV relativeFrom="page">
                  <wp:posOffset>0</wp:posOffset>
                </wp:positionV>
                <wp:extent cx="7926705" cy="814070"/>
                <wp:effectExtent l="0" t="0" r="0" b="0"/>
                <wp:wrapNone/>
                <wp:docPr id="7" name="Rectangle 7"/>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66BB17F4"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7" o:spid="_x0000_s1026" o:spt="1" style="position:absolute;left:0pt;margin-left:-14.85pt;margin-top:0pt;height:64.1pt;width:624.15pt;mso-position-horizontal-relative:page;mso-position-vertical-relative:page;z-index:251674624;v-text-anchor:middle;mso-width-relative:page;mso-height-relative:page;" fillcolor="#9BBB59" filled="t" stroked="t" coordsize="21600,21600" o:gfxdata="UEsDBAoAAAAAAIdO4kAAAAAAAAAAAAAAAAAEAAAAZHJzL1BLAwQUAAAACACHTuJAXZ5i0NkAAAAJ&#10;AQAADwAAAGRycy9kb3ducmV2LnhtbE2PzW6DMBCE75X6DtZGyi0xEIkAxURVpSY9JrRSxM3BW0DB&#10;a4Sdn/bpa07NbUczmv0m39x1z6442s6QgHAZAEOqjeqoEfD1+b5IgFknScneEAr4QQub4vkpl5ky&#10;NzrgtXQN8yVkMymgdW7IOLd1i1rapRmQvPdtRi2dl2PD1Shvvlz3PAqCmGvZkf/QygHfWqzP5UUL&#10;WKvf6vgRltWuSlfH/fbwWsfpXoj5LAxegDm8u/8wTPgeHQrPdDIXUpb1AhZRuvZRAX7RZEdhEgM7&#10;TVcSAS9y/rig+ANQSwMEFAAAAAgAh07iQBgI0dRFAgAAwQQAAA4AAABkcnMvZTJvRG9jLnhtbK1U&#10;y27bMBC8F+g/ELw3shy7so3IQRPXRYEgNZr2A9YUJRHgq1z69fddSmripIf6UB9krrienZnd9c3t&#10;0Wi2lwGVsyXPr0acSStcpWxT8p8/1h9mnGEEW4F2Vpb8JJHfLt+/uzn4hRy71ulKBkYgFhcHX/I2&#10;Rr/IMhStNIBXzktLl7ULBiKFocmqAAdCNzobj0Yfs4MLlQ9OSER6u+ov+YAYLgF0da2EXDmxM9LG&#10;HjVIDZEkYas88mXHtq6liN/qGmVkuuSkNHZPKkLnbXpmyxtYNAF8q8RAAS6h8EaTAWWp6DPUCiKw&#10;XVB/QRklgkNXxyvhTNYL6RwhFfnojTdPLXjZaSGr0T+bjv8PVjzuN4GpquQFZxYMNfw7mQa20ZIV&#10;yZ6DxwVlPflNGCKkY9J6rINJ36SCHWmUrmfFJCdjTyW/vi6KYjzr7ZXHyAQlFPO8yGeUIChjNppM&#10;J9OUkL0g+YDxi3SGpUPJAzHpXIX9A8Y+9U9KKoxOq2qttO6C0GzvdWB7oFbP7+7upvMB/VWatuxA&#10;99PxlHgAzW9Nc0NH48kDtE1X79Uv8DLgRGwF2PYEOoRevlGRFkYrk0SnT/+6lVB9thWLJ0+mW9o1&#10;npih4UxL2kw6kGJYRFD633lkorbkZepW3590isftcWja1lUn6jR6sVbE9AEwbiDQrOdUluafCv7a&#10;QSAS+qulAZvnk2RRPA/CebA9D8CK1tFaiRg464P72K1ZkmDdp110tepamHj1ZAa6NNndEAxbmFbn&#10;PO6yXv55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XZ5i0NkAAAAJAQAADwAAAAAAAAABACAA&#10;AAAiAAAAZHJzL2Rvd25yZXYueG1sUEsBAhQAFAAAAAgAh07iQBgI0dRFAgAAwQQAAA4AAAAAAAAA&#10;AQAgAAAAKAEAAGRycy9lMm9Eb2MueG1sUEsFBgAAAAAGAAYAWQEAAN8FAAAAAA==&#10;">
                <v:fill on="t" focussize="0,0"/>
                <v:stroke color="#9BBB59" miterlimit="8" joinstyle="miter" startarrowwidth="narrow" startarrowlength="short" endarrowwidth="narrow" endarrowlength="short"/>
                <v:imagedata o:title=""/>
                <o:lock v:ext="edit" aspectratio="f"/>
                <v:textbox inset="7.1988188976378pt,7.1988188976378pt,7.1988188976378pt,7.1988188976378pt">
                  <w:txbxContent>
                    <w:p w14:paraId="2F34F9E1">
                      <w:pPr>
                        <w:spacing w:after="0" w:line="240" w:lineRule="auto"/>
                        <w:ind w:left="0" w:hanging="2"/>
                        <w:jc w:val="left"/>
                      </w:pPr>
                    </w:p>
                  </w:txbxContent>
                </v:textbox>
              </v:rect>
            </w:pict>
          </mc:Fallback>
        </mc:AlternateContent>
      </w:r>
    </w:p>
    <w:p w14:paraId="6E13EDC8" w14:textId="77777777" w:rsidR="004B0FFD" w:rsidRDefault="00461EE5">
      <w:pPr>
        <w:spacing w:after="0" w:line="240" w:lineRule="auto"/>
        <w:ind w:left="0" w:hanging="2"/>
        <w:jc w:val="center"/>
        <w:rPr>
          <w:rFonts w:ascii="Tahoma" w:eastAsia="Tahoma" w:hAnsi="Tahoma" w:cs="Tahoma"/>
          <w:sz w:val="42"/>
          <w:szCs w:val="42"/>
        </w:rPr>
      </w:pPr>
      <w:r>
        <w:rPr>
          <w:noProof/>
          <w:lang w:val="fil-PH" w:eastAsia="fil-PH"/>
        </w:rPr>
        <w:drawing>
          <wp:anchor distT="5715" distB="41910" distL="139065" distR="140335" simplePos="0" relativeHeight="251657728" behindDoc="0" locked="0" layoutInCell="1" allowOverlap="1" wp14:anchorId="04499864" wp14:editId="1667D706">
            <wp:simplePos x="0" y="0"/>
            <wp:positionH relativeFrom="column">
              <wp:posOffset>2232660</wp:posOffset>
            </wp:positionH>
            <wp:positionV relativeFrom="paragraph">
              <wp:posOffset>81280</wp:posOffset>
            </wp:positionV>
            <wp:extent cx="902970" cy="865505"/>
            <wp:effectExtent l="0" t="0" r="0" b="0"/>
            <wp:wrapSquare wrapText="bothSides"/>
            <wp:docPr id="73" name="image63.png"/>
            <wp:cNvGraphicFramePr/>
            <a:graphic xmlns:a="http://schemas.openxmlformats.org/drawingml/2006/main">
              <a:graphicData uri="http://schemas.openxmlformats.org/drawingml/2006/picture">
                <pic:pic xmlns:pic="http://schemas.openxmlformats.org/drawingml/2006/picture">
                  <pic:nvPicPr>
                    <pic:cNvPr id="73" name="image63.png"/>
                    <pic:cNvPicPr preferRelativeResize="0"/>
                  </pic:nvPicPr>
                  <pic:blipFill>
                    <a:blip r:embed="rId9"/>
                    <a:srcRect/>
                    <a:stretch>
                      <a:fillRect/>
                    </a:stretch>
                  </pic:blipFill>
                  <pic:spPr>
                    <a:xfrm>
                      <a:off x="0" y="0"/>
                      <a:ext cx="902970" cy="865505"/>
                    </a:xfrm>
                    <a:prstGeom prst="rect">
                      <a:avLst/>
                    </a:prstGeom>
                  </pic:spPr>
                </pic:pic>
              </a:graphicData>
            </a:graphic>
          </wp:anchor>
        </w:drawing>
      </w:r>
    </w:p>
    <w:p w14:paraId="0D960FD7" w14:textId="77777777" w:rsidR="004B0FFD" w:rsidRDefault="004B0FFD">
      <w:pPr>
        <w:spacing w:after="0" w:line="240" w:lineRule="auto"/>
        <w:ind w:left="2" w:hanging="4"/>
        <w:jc w:val="center"/>
        <w:rPr>
          <w:rFonts w:ascii="Tahoma" w:eastAsia="Tahoma" w:hAnsi="Tahoma" w:cs="Tahoma"/>
          <w:sz w:val="42"/>
          <w:szCs w:val="42"/>
        </w:rPr>
      </w:pPr>
    </w:p>
    <w:p w14:paraId="50EA5A16" w14:textId="77777777" w:rsidR="004B0FFD" w:rsidRDefault="004B0FFD">
      <w:pPr>
        <w:spacing w:after="0" w:line="240" w:lineRule="auto"/>
        <w:ind w:left="2" w:hanging="4"/>
        <w:jc w:val="center"/>
        <w:rPr>
          <w:rFonts w:ascii="Tahoma" w:eastAsia="Tahoma" w:hAnsi="Tahoma" w:cs="Tahoma"/>
          <w:sz w:val="42"/>
          <w:szCs w:val="42"/>
        </w:rPr>
      </w:pPr>
    </w:p>
    <w:p w14:paraId="498ED38F" w14:textId="77777777" w:rsidR="004B0FFD" w:rsidRDefault="004B0FFD">
      <w:pPr>
        <w:spacing w:after="0" w:line="240" w:lineRule="auto"/>
        <w:ind w:left="2" w:hanging="4"/>
        <w:jc w:val="center"/>
        <w:rPr>
          <w:rFonts w:ascii="Tahoma" w:eastAsia="Tahoma" w:hAnsi="Tahoma" w:cs="Tahoma"/>
          <w:sz w:val="42"/>
          <w:szCs w:val="42"/>
        </w:rPr>
      </w:pPr>
    </w:p>
    <w:p w14:paraId="0756FF6D" w14:textId="77777777" w:rsidR="004B0FFD" w:rsidRDefault="00461EE5">
      <w:pPr>
        <w:spacing w:after="0" w:line="240" w:lineRule="auto"/>
        <w:ind w:left="2" w:hanging="4"/>
        <w:jc w:val="center"/>
        <w:rPr>
          <w:rFonts w:ascii="Tahoma" w:eastAsia="Tahoma" w:hAnsi="Tahoma" w:cs="Tahoma"/>
          <w:sz w:val="42"/>
          <w:szCs w:val="42"/>
        </w:rPr>
      </w:pPr>
      <w:r>
        <w:rPr>
          <w:rFonts w:ascii="Tahoma" w:eastAsia="Tahoma" w:hAnsi="Tahoma" w:cs="Tahoma"/>
          <w:b/>
          <w:smallCaps/>
          <w:sz w:val="42"/>
          <w:szCs w:val="42"/>
        </w:rPr>
        <w:t>Department of Public Works and Highways</w:t>
      </w:r>
    </w:p>
    <w:p w14:paraId="2F91B058" w14:textId="77777777" w:rsidR="004B0FFD" w:rsidRDefault="004B0FFD">
      <w:pPr>
        <w:spacing w:after="0" w:line="240" w:lineRule="auto"/>
        <w:ind w:left="4" w:hanging="6"/>
        <w:jc w:val="center"/>
        <w:rPr>
          <w:rFonts w:ascii="Tahoma" w:eastAsia="Tahoma" w:hAnsi="Tahoma" w:cs="Tahoma"/>
          <w:sz w:val="62"/>
          <w:szCs w:val="62"/>
        </w:rPr>
      </w:pPr>
    </w:p>
    <w:p w14:paraId="0326FF35" w14:textId="77777777" w:rsidR="004B0FFD" w:rsidRDefault="00461EE5">
      <w:pPr>
        <w:spacing w:after="0" w:line="240" w:lineRule="auto"/>
        <w:ind w:left="4" w:hanging="6"/>
        <w:jc w:val="center"/>
        <w:rPr>
          <w:rFonts w:ascii="Tahoma" w:eastAsia="Tahoma" w:hAnsi="Tahoma" w:cs="Tahoma"/>
          <w:sz w:val="66"/>
          <w:szCs w:val="66"/>
        </w:rPr>
      </w:pPr>
      <w:r>
        <w:rPr>
          <w:rFonts w:ascii="Tahoma" w:eastAsia="Tahoma" w:hAnsi="Tahoma" w:cs="Tahoma"/>
          <w:b/>
          <w:smallCaps/>
          <w:sz w:val="62"/>
          <w:szCs w:val="62"/>
        </w:rPr>
        <w:t>Bidding Documents</w:t>
      </w:r>
    </w:p>
    <w:p w14:paraId="0A194290" w14:textId="77777777" w:rsidR="004B0FFD" w:rsidRDefault="004B0FFD">
      <w:pPr>
        <w:spacing w:after="0" w:line="240" w:lineRule="auto"/>
        <w:ind w:left="1" w:hanging="3"/>
        <w:jc w:val="center"/>
        <w:rPr>
          <w:rFonts w:ascii="Tahoma" w:eastAsia="Tahoma" w:hAnsi="Tahoma" w:cs="Tahoma"/>
          <w:sz w:val="32"/>
          <w:szCs w:val="32"/>
        </w:rPr>
      </w:pPr>
    </w:p>
    <w:p w14:paraId="061B4B89" w14:textId="77777777" w:rsidR="004B0FFD" w:rsidRDefault="004B0FFD">
      <w:pPr>
        <w:spacing w:after="0" w:line="240" w:lineRule="auto"/>
        <w:ind w:left="1" w:hanging="3"/>
        <w:jc w:val="center"/>
        <w:rPr>
          <w:rFonts w:ascii="Tahoma" w:eastAsia="Tahoma" w:hAnsi="Tahoma" w:cs="Tahoma"/>
          <w:sz w:val="28"/>
          <w:szCs w:val="28"/>
        </w:rPr>
      </w:pPr>
    </w:p>
    <w:p w14:paraId="602D7A3C" w14:textId="77777777" w:rsidR="004B0FFD" w:rsidRDefault="00461EE5">
      <w:pPr>
        <w:spacing w:after="0" w:line="240" w:lineRule="auto"/>
        <w:ind w:left="5" w:hanging="7"/>
        <w:jc w:val="center"/>
        <w:rPr>
          <w:rFonts w:ascii="Tahoma" w:eastAsia="Tahoma" w:hAnsi="Tahoma" w:cs="Tahoma"/>
          <w:sz w:val="72"/>
          <w:szCs w:val="72"/>
        </w:rPr>
      </w:pPr>
      <w:r>
        <w:rPr>
          <w:rFonts w:ascii="Tahoma" w:eastAsia="Tahoma" w:hAnsi="Tahoma" w:cs="Tahoma"/>
          <w:sz w:val="72"/>
          <w:szCs w:val="72"/>
        </w:rPr>
        <w:t>Procurement of CONSULTING SERVICES</w:t>
      </w:r>
    </w:p>
    <w:p w14:paraId="4BB73893" w14:textId="77777777" w:rsidR="004B0FFD" w:rsidRDefault="004B0FFD">
      <w:pPr>
        <w:spacing w:after="0"/>
        <w:ind w:left="3" w:hanging="5"/>
        <w:jc w:val="center"/>
        <w:rPr>
          <w:rFonts w:ascii="Tahoma" w:eastAsia="Tahoma" w:hAnsi="Tahoma" w:cs="Tahoma"/>
          <w:sz w:val="48"/>
          <w:szCs w:val="48"/>
        </w:rPr>
      </w:pPr>
    </w:p>
    <w:p w14:paraId="4F023E1C" w14:textId="77777777" w:rsidR="004B0FFD" w:rsidRDefault="004B0FFD">
      <w:pPr>
        <w:spacing w:after="0"/>
        <w:ind w:left="2" w:hanging="4"/>
        <w:jc w:val="center"/>
        <w:rPr>
          <w:rFonts w:ascii="Tahoma" w:eastAsia="Tahoma" w:hAnsi="Tahoma" w:cs="Tahoma"/>
          <w:sz w:val="40"/>
          <w:szCs w:val="40"/>
        </w:rPr>
      </w:pPr>
    </w:p>
    <w:p w14:paraId="2415A8CB" w14:textId="77777777" w:rsidR="004B0FFD" w:rsidRDefault="00461EE5">
      <w:pPr>
        <w:spacing w:after="0"/>
        <w:ind w:left="2" w:hanging="4"/>
        <w:jc w:val="center"/>
        <w:rPr>
          <w:rFonts w:ascii="Tahoma" w:eastAsia="Tahoma" w:hAnsi="Tahoma" w:cs="Tahoma"/>
          <w:b/>
          <w:sz w:val="36"/>
          <w:szCs w:val="36"/>
        </w:rPr>
      </w:pPr>
      <w:r>
        <w:rPr>
          <w:rFonts w:ascii="Tahoma" w:eastAsia="Tahoma" w:hAnsi="Tahoma" w:cs="Tahoma"/>
          <w:b/>
          <w:sz w:val="36"/>
          <w:szCs w:val="36"/>
        </w:rPr>
        <w:t>FOR THE CONTRUCTION SUPERVISION OF THE PRIORITY BRIDGES CROSSING PASIG-MARIKINA RIVER AND MANGGAHAN FLOODWAY BRIDGES CONSTRUCTION PROJECT UNDER CHINA GOVERNMENT FINANCING FACILITY (REBIDDING)</w:t>
      </w:r>
    </w:p>
    <w:p w14:paraId="6DF92772" w14:textId="77777777" w:rsidR="004B0FFD" w:rsidRDefault="004B0FFD">
      <w:pPr>
        <w:spacing w:after="0"/>
        <w:ind w:left="2" w:hanging="4"/>
        <w:rPr>
          <w:rFonts w:ascii="Tahoma" w:eastAsia="Tahoma" w:hAnsi="Tahoma" w:cs="Tahoma"/>
          <w:b/>
          <w:sz w:val="44"/>
          <w:szCs w:val="44"/>
        </w:rPr>
      </w:pPr>
    </w:p>
    <w:p w14:paraId="0A6B26FF" w14:textId="77777777" w:rsidR="004B0FFD" w:rsidRDefault="004B0FFD">
      <w:pPr>
        <w:spacing w:after="0"/>
        <w:ind w:left="2" w:hanging="4"/>
        <w:rPr>
          <w:rFonts w:ascii="Tahoma" w:eastAsia="Tahoma" w:hAnsi="Tahoma" w:cs="Tahoma"/>
          <w:sz w:val="40"/>
          <w:szCs w:val="40"/>
        </w:rPr>
      </w:pPr>
    </w:p>
    <w:p w14:paraId="4BC3AB60" w14:textId="77777777" w:rsidR="004B0FFD" w:rsidRDefault="00461EE5">
      <w:pPr>
        <w:spacing w:after="0"/>
        <w:ind w:left="1" w:hanging="3"/>
        <w:jc w:val="center"/>
        <w:rPr>
          <w:rFonts w:ascii="Tahoma" w:eastAsia="Tahoma" w:hAnsi="Tahoma" w:cs="Tahoma"/>
          <w:sz w:val="32"/>
          <w:szCs w:val="32"/>
        </w:rPr>
      </w:pPr>
      <w:r>
        <w:rPr>
          <w:rFonts w:ascii="Tahoma" w:eastAsia="Tahoma" w:hAnsi="Tahoma" w:cs="Tahoma"/>
          <w:sz w:val="32"/>
          <w:szCs w:val="32"/>
        </w:rPr>
        <w:t>Government of the Republic of the Philippines</w:t>
      </w:r>
    </w:p>
    <w:p w14:paraId="2C925832" w14:textId="77777777" w:rsidR="004B0FFD" w:rsidRDefault="004B0FFD">
      <w:pPr>
        <w:spacing w:after="0"/>
        <w:ind w:left="1" w:hanging="3"/>
        <w:rPr>
          <w:rFonts w:ascii="Tahoma" w:eastAsia="Tahoma" w:hAnsi="Tahoma" w:cs="Tahoma"/>
          <w:sz w:val="32"/>
          <w:szCs w:val="32"/>
        </w:rPr>
      </w:pPr>
    </w:p>
    <w:p w14:paraId="054E333C" w14:textId="77777777" w:rsidR="004B0FFD" w:rsidRDefault="00461EE5">
      <w:pPr>
        <w:tabs>
          <w:tab w:val="center" w:pos="4513"/>
        </w:tabs>
        <w:ind w:left="1" w:hanging="3"/>
        <w:jc w:val="center"/>
        <w:rPr>
          <w:rFonts w:ascii="Tahoma" w:eastAsia="Tahoma" w:hAnsi="Tahoma" w:cs="Tahoma"/>
          <w:sz w:val="32"/>
          <w:szCs w:val="32"/>
        </w:rPr>
        <w:sectPr w:rsidR="004B0FFD">
          <w:headerReference w:type="even" r:id="rId10"/>
          <w:headerReference w:type="default" r:id="rId11"/>
          <w:footerReference w:type="even" r:id="rId12"/>
          <w:footerReference w:type="default" r:id="rId13"/>
          <w:headerReference w:type="first" r:id="rId14"/>
          <w:footerReference w:type="first" r:id="rId15"/>
          <w:pgSz w:w="11909" w:h="16834"/>
          <w:pgMar w:top="1440" w:right="1440" w:bottom="1440" w:left="1440" w:header="720" w:footer="720" w:gutter="0"/>
          <w:pgNumType w:start="1"/>
          <w:cols w:space="720"/>
          <w:titlePg/>
          <w:docGrid w:linePitch="326"/>
        </w:sectPr>
      </w:pPr>
      <w:r>
        <w:rPr>
          <w:rFonts w:ascii="Tahoma" w:eastAsia="Tahoma" w:hAnsi="Tahoma" w:cs="Tahoma"/>
          <w:b/>
          <w:bCs/>
          <w:sz w:val="32"/>
          <w:szCs w:val="32"/>
        </w:rPr>
        <w:t>FEBRUARY 2025</w:t>
      </w:r>
    </w:p>
    <w:p w14:paraId="241039B3" w14:textId="77777777" w:rsidR="004B0FFD" w:rsidRDefault="004B0FFD">
      <w:pPr>
        <w:spacing w:after="0"/>
        <w:ind w:left="1" w:hanging="3"/>
        <w:jc w:val="center"/>
        <w:rPr>
          <w:sz w:val="32"/>
          <w:szCs w:val="32"/>
        </w:rPr>
      </w:pPr>
    </w:p>
    <w:p w14:paraId="1D8244A6" w14:textId="77777777" w:rsidR="004B0FFD" w:rsidRDefault="00461EE5">
      <w:pPr>
        <w:ind w:left="0" w:hanging="2"/>
        <w:jc w:val="center"/>
        <w:rPr>
          <w:rFonts w:ascii="Tahoma" w:eastAsia="Tahoma" w:hAnsi="Tahoma" w:cs="Tahoma"/>
        </w:rPr>
      </w:pPr>
      <w:r>
        <w:rPr>
          <w:rFonts w:ascii="Tahoma" w:eastAsia="Tahoma" w:hAnsi="Tahoma" w:cs="Tahoma"/>
          <w:b/>
        </w:rPr>
        <w:t>Preface</w:t>
      </w:r>
    </w:p>
    <w:p w14:paraId="299045C2" w14:textId="77777777" w:rsidR="004B0FFD" w:rsidRDefault="00461EE5">
      <w:pPr>
        <w:ind w:left="0" w:hanging="2"/>
        <w:rPr>
          <w:rFonts w:ascii="Tahoma" w:eastAsia="Tahoma" w:hAnsi="Tahoma" w:cs="Tahoma"/>
        </w:rPr>
      </w:pPr>
      <w:bookmarkStart w:id="1" w:name="bookmark=id.30j0zll" w:colFirst="0" w:colLast="0"/>
      <w:bookmarkEnd w:id="1"/>
      <w:r>
        <w:rPr>
          <w:rFonts w:ascii="Tahoma" w:eastAsia="Tahoma" w:hAnsi="Tahoma" w:cs="Tahoma"/>
        </w:rPr>
        <w:t xml:space="preserve">These Philippine Bidding Documents (PBDs) for the procurement of Consulting Services through Competitive Bidding have been prepared by the Government of the Philippines (GoP) for use by all branches, agencies, departments, bureaus, offices, or instrumentalities of the Government, including government-owned and/or -controlled corporations (GOCCs), government financial institutions (GFIs), state universities and colleges (SUCs), local government units (LGUs), and autonomous regional government.  The procedures and practices presented in this document have been developed through broad experience, and are for mandatory use in projects that are financed in whole or in part by the GoP or the World Bank or any foreign government/foreign or international financing institution in accordance with the provisions of the 2016 Revised Implementing Rules and Regulations (IRR) of Republic Act 9184 (R.A. 9184). </w:t>
      </w:r>
    </w:p>
    <w:p w14:paraId="1ED0F8D2" w14:textId="77777777" w:rsidR="004B0FFD" w:rsidRDefault="00461EE5">
      <w:pPr>
        <w:ind w:left="0" w:hanging="2"/>
        <w:rPr>
          <w:rFonts w:ascii="Tahoma" w:eastAsia="Tahoma" w:hAnsi="Tahoma" w:cs="Tahoma"/>
        </w:rPr>
      </w:pPr>
      <w:r>
        <w:rPr>
          <w:rFonts w:ascii="Tahoma" w:eastAsia="Tahoma" w:hAnsi="Tahoma" w:cs="Tahoma"/>
        </w:rPr>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p>
    <w:p w14:paraId="51E665DB" w14:textId="77777777" w:rsidR="004B0FFD" w:rsidRDefault="00461EE5">
      <w:pPr>
        <w:ind w:left="0" w:hanging="2"/>
        <w:rPr>
          <w:rFonts w:ascii="Tahoma" w:eastAsia="Tahoma" w:hAnsi="Tahoma" w:cs="Tahoma"/>
        </w:rPr>
      </w:pPr>
      <w:r>
        <w:rPr>
          <w:rFonts w:ascii="Tahoma" w:eastAsia="Tahoma" w:hAnsi="Tahoma" w:cs="Tahoma"/>
        </w:rPr>
        <w:t>In order to simplify the preparation of the Bidding Documents for each procurement, the PBDs groups the provisions that are intended to be used unchanged in Section II. Eligibility Documents of Part I; and Section II. Instructions to Bidders (ITB) and Section IV. General Conditions of Contract (GCC) of Part II.  Data and provisions specific to each procurement and contract should be included in Section III. Eligibility Data Sheet (EDS) of Part I, Section III. Bid Data Sheet (BDS), and Section V. Special Conditions of Contract (SCC) of Part II.  The forms to be used are provided in the attachments.</w:t>
      </w:r>
    </w:p>
    <w:p w14:paraId="0EDE6D09" w14:textId="77777777" w:rsidR="004B0FFD" w:rsidRDefault="00461EE5">
      <w:pPr>
        <w:ind w:left="0" w:hanging="2"/>
        <w:rPr>
          <w:rFonts w:ascii="Tahoma" w:eastAsia="Tahoma" w:hAnsi="Tahoma" w:cs="Tahoma"/>
        </w:rPr>
      </w:pPr>
      <w:r>
        <w:rPr>
          <w:rFonts w:ascii="Tahoma" w:eastAsia="Tahoma" w:hAnsi="Tahoma" w:cs="Tahoma"/>
        </w:rPr>
        <w:t xml:space="preserve">Care should be taken to check the relevance of the provisions of the Bidding Documents against the requirements of the specific Consulting Services to be procured.  The following general directions should be observed when using the documents:  </w:t>
      </w:r>
    </w:p>
    <w:p w14:paraId="0609AA05" w14:textId="77777777" w:rsidR="004B0FFD" w:rsidRDefault="00461EE5">
      <w:pPr>
        <w:numPr>
          <w:ilvl w:val="0"/>
          <w:numId w:val="7"/>
        </w:numPr>
        <w:tabs>
          <w:tab w:val="left" w:pos="1440"/>
        </w:tabs>
        <w:ind w:left="0" w:hanging="2"/>
        <w:rPr>
          <w:rFonts w:ascii="Tahoma" w:eastAsia="Tahoma" w:hAnsi="Tahoma" w:cs="Tahoma"/>
        </w:rPr>
      </w:pPr>
      <w:r>
        <w:rPr>
          <w:rFonts w:ascii="Tahoma" w:eastAsia="Tahoma" w:hAnsi="Tahoma" w:cs="Tahoma"/>
        </w:rPr>
        <w:t>All the documents listed in the Table of Contents are normally required for the procurement of Consulting Services.  However, they should be adapted as necessary to the circumstances of the particular Project.</w:t>
      </w:r>
    </w:p>
    <w:p w14:paraId="3BCC3AB0" w14:textId="77777777" w:rsidR="004B0FFD" w:rsidRDefault="00461EE5">
      <w:pPr>
        <w:numPr>
          <w:ilvl w:val="0"/>
          <w:numId w:val="7"/>
        </w:numPr>
        <w:tabs>
          <w:tab w:val="left" w:pos="1440"/>
        </w:tabs>
        <w:ind w:left="0" w:hanging="2"/>
        <w:rPr>
          <w:rFonts w:ascii="Tahoma" w:eastAsia="Tahoma" w:hAnsi="Tahoma" w:cs="Tahoma"/>
        </w:rPr>
      </w:pPr>
      <w:r>
        <w:rPr>
          <w:rFonts w:ascii="Tahoma" w:eastAsia="Tahoma" w:hAnsi="Tahoma" w:cs="Tahoma"/>
        </w:rPr>
        <w:t xml:space="preserve">These PBDs are divided into Part I and Part II, which shall be both made available from the time the Request for Expression of Interest is first advertised/posted until the deadline for the submission and receipt of bids  </w:t>
      </w:r>
    </w:p>
    <w:p w14:paraId="24F4469C" w14:textId="77777777" w:rsidR="004B0FFD" w:rsidRDefault="00461EE5">
      <w:pPr>
        <w:numPr>
          <w:ilvl w:val="0"/>
          <w:numId w:val="7"/>
        </w:numPr>
        <w:tabs>
          <w:tab w:val="left" w:pos="1440"/>
        </w:tabs>
        <w:ind w:left="0" w:hanging="2"/>
        <w:rPr>
          <w:rFonts w:ascii="Tahoma" w:eastAsia="Tahoma" w:hAnsi="Tahoma" w:cs="Tahoma"/>
        </w:rPr>
      </w:pPr>
      <w:r>
        <w:rPr>
          <w:rFonts w:ascii="Tahoma" w:eastAsia="Tahoma" w:hAnsi="Tahoma" w:cs="Tahoma"/>
        </w:rPr>
        <w:t>Specific details, such as the “name of the Procuring Entity” and “address for proposal submission,” should be furnished in the EDS, BDS, and SCC.  The final documents should contain neither blank spaces nor options.</w:t>
      </w:r>
    </w:p>
    <w:p w14:paraId="4A458BE3" w14:textId="77777777" w:rsidR="004B0FFD" w:rsidRDefault="00461EE5">
      <w:pPr>
        <w:numPr>
          <w:ilvl w:val="0"/>
          <w:numId w:val="7"/>
        </w:numPr>
        <w:tabs>
          <w:tab w:val="left" w:pos="1440"/>
        </w:tabs>
        <w:ind w:left="0" w:hanging="2"/>
        <w:rPr>
          <w:rFonts w:ascii="Tahoma" w:eastAsia="Tahoma" w:hAnsi="Tahoma" w:cs="Tahoma"/>
        </w:rPr>
      </w:pPr>
      <w:r>
        <w:rPr>
          <w:rFonts w:ascii="Tahoma" w:eastAsia="Tahoma" w:hAnsi="Tahoma" w:cs="Tahoma"/>
        </w:rPr>
        <w:lastRenderedPageBreak/>
        <w:t>This Preface and the footnotes or notes in italics included in the Request for Expression of Interest, EDS, BDS, SCC, Terms of Reference, and Appendices are not part of the text of the final document, although they contain instructions that the Procuring Entity should strictly follow.  The Bidding Documents should contain no footnotes except Section VII. Bidding Forms of Part II since these provide important guidance to Bidders.</w:t>
      </w:r>
    </w:p>
    <w:p w14:paraId="69146CA9" w14:textId="77777777" w:rsidR="004B0FFD" w:rsidRDefault="00461EE5">
      <w:pPr>
        <w:numPr>
          <w:ilvl w:val="0"/>
          <w:numId w:val="7"/>
        </w:numPr>
        <w:tabs>
          <w:tab w:val="left" w:pos="1440"/>
        </w:tabs>
        <w:ind w:left="0" w:hanging="2"/>
        <w:rPr>
          <w:rFonts w:ascii="Tahoma" w:eastAsia="Tahoma" w:hAnsi="Tahoma" w:cs="Tahoma"/>
        </w:rPr>
      </w:pPr>
      <w:r>
        <w:rPr>
          <w:rFonts w:ascii="Tahoma" w:eastAsia="Tahoma" w:hAnsi="Tahoma" w:cs="Tahoma"/>
        </w:rPr>
        <w:t>The criteria for evaluation and the various methods of evaluation in the ITB should be carefully reviewed.  Only those that are selected to be used for the procurement in question should be retained and expanded, as required in the BDS.  The criteria that are not applicable should be deleted from the BDS.</w:t>
      </w:r>
    </w:p>
    <w:p w14:paraId="4F99907F" w14:textId="77777777" w:rsidR="004B0FFD" w:rsidRDefault="00461EE5">
      <w:pPr>
        <w:numPr>
          <w:ilvl w:val="0"/>
          <w:numId w:val="7"/>
        </w:numPr>
        <w:tabs>
          <w:tab w:val="left" w:pos="1440"/>
        </w:tabs>
        <w:ind w:left="0" w:hanging="2"/>
        <w:rPr>
          <w:rFonts w:ascii="Tahoma" w:eastAsia="Tahoma" w:hAnsi="Tahoma" w:cs="Tahoma"/>
        </w:rPr>
      </w:pPr>
      <w:r>
        <w:rPr>
          <w:rFonts w:ascii="Tahoma" w:eastAsia="Tahoma" w:hAnsi="Tahoma" w:cs="Tahoma"/>
        </w:rPr>
        <w:t>The cover should be modified as required to identify the Bidding Documents as to the names of the Project, Contract, and Procuring Entity, in addition to date of issue.</w:t>
      </w:r>
    </w:p>
    <w:p w14:paraId="514930B4" w14:textId="77777777" w:rsidR="004B0FFD" w:rsidRDefault="00461EE5">
      <w:pPr>
        <w:numPr>
          <w:ilvl w:val="0"/>
          <w:numId w:val="7"/>
        </w:numPr>
        <w:tabs>
          <w:tab w:val="left" w:pos="1440"/>
        </w:tabs>
        <w:ind w:left="0" w:hanging="2"/>
        <w:rPr>
          <w:rFonts w:ascii="Tahoma" w:eastAsia="Tahoma" w:hAnsi="Tahoma" w:cs="Tahoma"/>
        </w:rPr>
      </w:pPr>
      <w:r>
        <w:rPr>
          <w:rFonts w:ascii="Tahoma" w:eastAsia="Tahoma" w:hAnsi="Tahoma" w:cs="Tahoma"/>
        </w:rPr>
        <w:t>If modifications must be made to bidding procedures, they can be presented in the BDS. Modifications for specific Project or Contract should be provided in the SCC as amendments to the Conditions of Contract.  For easy completion, whenever reference has to be made to specific clauses in the EDS, BDS, or SCC these terms shall be printed in bold type face on Section II. Eligibility Documents, Section I. Instructions to Bidders, and Section III. General Conditions of Contract, respectively.</w:t>
      </w:r>
    </w:p>
    <w:p w14:paraId="7FDE37B0" w14:textId="77777777" w:rsidR="004B0FFD" w:rsidRDefault="004B0FFD">
      <w:pPr>
        <w:ind w:left="0" w:hanging="2"/>
        <w:rPr>
          <w:rFonts w:ascii="Tahoma" w:eastAsia="Tahoma" w:hAnsi="Tahoma" w:cs="Tahoma"/>
        </w:rPr>
        <w:sectPr w:rsidR="004B0FFD">
          <w:pgSz w:w="11909" w:h="16834"/>
          <w:pgMar w:top="1440" w:right="1440" w:bottom="1440" w:left="1440" w:header="720" w:footer="0" w:gutter="0"/>
          <w:cols w:space="720"/>
        </w:sectPr>
      </w:pPr>
    </w:p>
    <w:p w14:paraId="0B0B5406" w14:textId="77777777" w:rsidR="004B0FFD" w:rsidRDefault="00461EE5">
      <w:pPr>
        <w:ind w:left="2" w:hanging="4"/>
        <w:jc w:val="center"/>
        <w:rPr>
          <w:sz w:val="36"/>
          <w:szCs w:val="36"/>
        </w:rPr>
      </w:pPr>
      <w:r>
        <w:rPr>
          <w:b/>
          <w:sz w:val="36"/>
          <w:szCs w:val="36"/>
        </w:rPr>
        <w:t>TABLE OF CONTENTS</w:t>
      </w:r>
    </w:p>
    <w:p w14:paraId="4CA33209" w14:textId="77777777" w:rsidR="004B0FFD" w:rsidRDefault="004B0FFD">
      <w:pPr>
        <w:spacing w:before="120" w:after="120" w:line="240" w:lineRule="auto"/>
        <w:ind w:left="0" w:hanging="2"/>
        <w:jc w:val="left"/>
        <w:rPr>
          <w:rFonts w:ascii="Calibri" w:eastAsia="Calibri" w:hAnsi="Calibri" w:cs="Calibri"/>
          <w:b/>
          <w:smallCaps/>
          <w:sz w:val="20"/>
          <w:szCs w:val="20"/>
        </w:rPr>
      </w:pPr>
    </w:p>
    <w:sdt>
      <w:sdtPr>
        <w:rPr>
          <w:rFonts w:ascii="Times New Roman" w:hAnsi="Times New Roman"/>
          <w:b w:val="0"/>
          <w:bCs w:val="0"/>
          <w:caps w:val="0"/>
          <w:sz w:val="24"/>
        </w:rPr>
        <w:id w:val="-1714417060"/>
        <w:docPartObj>
          <w:docPartGallery w:val="Table of Contents"/>
          <w:docPartUnique/>
        </w:docPartObj>
      </w:sdtPr>
      <w:sdtEndPr/>
      <w:sdtContent>
        <w:p w14:paraId="2BC36487" w14:textId="77777777" w:rsidR="004B0FFD" w:rsidRDefault="00461EE5">
          <w:pPr>
            <w:pStyle w:val="TOC1"/>
            <w:tabs>
              <w:tab w:val="right" w:leader="dot" w:pos="9019"/>
            </w:tabs>
            <w:ind w:left="0" w:hanging="2"/>
            <w:jc w:val="center"/>
            <w:rPr>
              <w:rFonts w:ascii="Times New Roman" w:hAnsi="Times New Roman"/>
              <w:sz w:val="32"/>
              <w:szCs w:val="32"/>
            </w:rPr>
          </w:pPr>
          <w:r>
            <w:rPr>
              <w:rFonts w:ascii="Times New Roman" w:hAnsi="Times New Roman"/>
              <w:sz w:val="32"/>
              <w:szCs w:val="32"/>
            </w:rPr>
            <w:t>PART II</w:t>
          </w:r>
        </w:p>
        <w:p w14:paraId="01F4600B" w14:textId="77777777" w:rsidR="004B0FFD" w:rsidRDefault="004B0FFD">
          <w:pPr>
            <w:pStyle w:val="TOC1"/>
            <w:tabs>
              <w:tab w:val="right" w:leader="dot" w:pos="9019"/>
            </w:tabs>
            <w:ind w:left="0" w:hanging="2"/>
            <w:rPr>
              <w:rFonts w:ascii="Times New Roman" w:hAnsi="Times New Roman"/>
            </w:rPr>
          </w:pPr>
        </w:p>
        <w:p w14:paraId="17154709" w14:textId="77777777" w:rsidR="004B0FFD" w:rsidRDefault="00461EE5">
          <w:pPr>
            <w:pStyle w:val="TOC1"/>
            <w:tabs>
              <w:tab w:val="right" w:leader="dot" w:pos="9019"/>
            </w:tabs>
            <w:ind w:left="0" w:hanging="2"/>
            <w:rPr>
              <w:rFonts w:ascii="Times New Roman" w:eastAsiaTheme="minorEastAsia" w:hAnsi="Times New Roman"/>
              <w:b w:val="0"/>
              <w:bCs w:val="0"/>
              <w:caps w:val="0"/>
              <w:position w:val="0"/>
              <w:sz w:val="28"/>
              <w:szCs w:val="28"/>
            </w:rPr>
          </w:pPr>
          <w:r>
            <w:rPr>
              <w:rFonts w:ascii="Times New Roman" w:hAnsi="Times New Roman"/>
            </w:rPr>
            <w:fldChar w:fldCharType="begin"/>
          </w:r>
          <w:r>
            <w:rPr>
              <w:rFonts w:ascii="Times New Roman" w:hAnsi="Times New Roman"/>
            </w:rPr>
            <w:instrText xml:space="preserve"> TOC \h \z \t "Heading 1,1" </w:instrText>
          </w:r>
          <w:r>
            <w:rPr>
              <w:rFonts w:ascii="Times New Roman" w:hAnsi="Times New Roman"/>
            </w:rPr>
            <w:fldChar w:fldCharType="separate"/>
          </w:r>
          <w:hyperlink w:anchor="_Toc105406295" w:history="1">
            <w:r>
              <w:rPr>
                <w:rStyle w:val="Hyperlink"/>
                <w:rFonts w:ascii="Times New Roman" w:hAnsi="Times New Roman"/>
                <w:sz w:val="28"/>
                <w:szCs w:val="28"/>
              </w:rPr>
              <w:t>Section I. Notice of Eligibility and Short Listing</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_Toc105406295 \h </w:instrText>
            </w:r>
            <w:r>
              <w:rPr>
                <w:rFonts w:ascii="Times New Roman" w:hAnsi="Times New Roman"/>
                <w:sz w:val="28"/>
                <w:szCs w:val="28"/>
              </w:rPr>
            </w:r>
            <w:r>
              <w:rPr>
                <w:rFonts w:ascii="Times New Roman" w:hAnsi="Times New Roman"/>
                <w:sz w:val="28"/>
                <w:szCs w:val="28"/>
              </w:rPr>
              <w:fldChar w:fldCharType="separate"/>
            </w:r>
            <w:r>
              <w:rPr>
                <w:rFonts w:ascii="Times New Roman" w:hAnsi="Times New Roman"/>
                <w:sz w:val="28"/>
                <w:szCs w:val="28"/>
              </w:rPr>
              <w:t>5</w:t>
            </w:r>
            <w:r>
              <w:rPr>
                <w:rFonts w:ascii="Times New Roman" w:hAnsi="Times New Roman"/>
                <w:sz w:val="28"/>
                <w:szCs w:val="28"/>
              </w:rPr>
              <w:fldChar w:fldCharType="end"/>
            </w:r>
          </w:hyperlink>
        </w:p>
        <w:p w14:paraId="2652F13A" w14:textId="77777777" w:rsidR="004B0FFD" w:rsidRDefault="00B22691">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6" w:history="1">
            <w:r w:rsidR="00461EE5">
              <w:rPr>
                <w:rStyle w:val="Hyperlink"/>
                <w:rFonts w:ascii="Times New Roman" w:eastAsia="Tahoma" w:hAnsi="Times New Roman"/>
                <w:sz w:val="28"/>
                <w:szCs w:val="28"/>
              </w:rPr>
              <w:t>Section II. Instructions to Bidders</w:t>
            </w:r>
            <w:r w:rsidR="00461EE5">
              <w:rPr>
                <w:rFonts w:ascii="Times New Roman" w:hAnsi="Times New Roman"/>
                <w:sz w:val="28"/>
                <w:szCs w:val="28"/>
              </w:rPr>
              <w:tab/>
            </w:r>
            <w:r w:rsidR="00461EE5">
              <w:rPr>
                <w:rFonts w:ascii="Times New Roman" w:hAnsi="Times New Roman"/>
                <w:sz w:val="28"/>
                <w:szCs w:val="28"/>
              </w:rPr>
              <w:fldChar w:fldCharType="begin"/>
            </w:r>
            <w:r w:rsidR="00461EE5">
              <w:rPr>
                <w:rFonts w:ascii="Times New Roman" w:hAnsi="Times New Roman"/>
                <w:sz w:val="28"/>
                <w:szCs w:val="28"/>
              </w:rPr>
              <w:instrText xml:space="preserve"> PAGEREF _Toc105406296 \h </w:instrText>
            </w:r>
            <w:r w:rsidR="00461EE5">
              <w:rPr>
                <w:rFonts w:ascii="Times New Roman" w:hAnsi="Times New Roman"/>
                <w:sz w:val="28"/>
                <w:szCs w:val="28"/>
              </w:rPr>
            </w:r>
            <w:r w:rsidR="00461EE5">
              <w:rPr>
                <w:rFonts w:ascii="Times New Roman" w:hAnsi="Times New Roman"/>
                <w:sz w:val="28"/>
                <w:szCs w:val="28"/>
              </w:rPr>
              <w:fldChar w:fldCharType="separate"/>
            </w:r>
            <w:r w:rsidR="00461EE5">
              <w:rPr>
                <w:rFonts w:ascii="Times New Roman" w:hAnsi="Times New Roman"/>
                <w:sz w:val="28"/>
                <w:szCs w:val="28"/>
              </w:rPr>
              <w:t>6</w:t>
            </w:r>
            <w:r w:rsidR="00461EE5">
              <w:rPr>
                <w:rFonts w:ascii="Times New Roman" w:hAnsi="Times New Roman"/>
                <w:sz w:val="28"/>
                <w:szCs w:val="28"/>
              </w:rPr>
              <w:fldChar w:fldCharType="end"/>
            </w:r>
          </w:hyperlink>
        </w:p>
        <w:p w14:paraId="56FCF717" w14:textId="77777777" w:rsidR="004B0FFD" w:rsidRDefault="00B22691">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7" w:history="1">
            <w:r w:rsidR="00461EE5">
              <w:rPr>
                <w:rStyle w:val="Hyperlink"/>
                <w:rFonts w:ascii="Times New Roman" w:hAnsi="Times New Roman"/>
                <w:sz w:val="28"/>
                <w:szCs w:val="28"/>
              </w:rPr>
              <w:t>Section III. Bid Data Sheet</w:t>
            </w:r>
            <w:r w:rsidR="00461EE5">
              <w:rPr>
                <w:rFonts w:ascii="Times New Roman" w:hAnsi="Times New Roman"/>
                <w:sz w:val="28"/>
                <w:szCs w:val="28"/>
              </w:rPr>
              <w:tab/>
            </w:r>
            <w:r w:rsidR="00461EE5">
              <w:rPr>
                <w:rFonts w:ascii="Times New Roman" w:hAnsi="Times New Roman"/>
                <w:sz w:val="28"/>
                <w:szCs w:val="28"/>
              </w:rPr>
              <w:fldChar w:fldCharType="begin"/>
            </w:r>
            <w:r w:rsidR="00461EE5">
              <w:rPr>
                <w:rFonts w:ascii="Times New Roman" w:hAnsi="Times New Roman"/>
                <w:sz w:val="28"/>
                <w:szCs w:val="28"/>
              </w:rPr>
              <w:instrText xml:space="preserve"> PAGEREF _Toc105406297 \h </w:instrText>
            </w:r>
            <w:r w:rsidR="00461EE5">
              <w:rPr>
                <w:rFonts w:ascii="Times New Roman" w:hAnsi="Times New Roman"/>
                <w:sz w:val="28"/>
                <w:szCs w:val="28"/>
              </w:rPr>
            </w:r>
            <w:r w:rsidR="00461EE5">
              <w:rPr>
                <w:rFonts w:ascii="Times New Roman" w:hAnsi="Times New Roman"/>
                <w:sz w:val="28"/>
                <w:szCs w:val="28"/>
              </w:rPr>
              <w:fldChar w:fldCharType="separate"/>
            </w:r>
            <w:r w:rsidR="00461EE5">
              <w:rPr>
                <w:rFonts w:ascii="Times New Roman" w:hAnsi="Times New Roman"/>
                <w:sz w:val="28"/>
                <w:szCs w:val="28"/>
              </w:rPr>
              <w:t>37</w:t>
            </w:r>
            <w:r w:rsidR="00461EE5">
              <w:rPr>
                <w:rFonts w:ascii="Times New Roman" w:hAnsi="Times New Roman"/>
                <w:sz w:val="28"/>
                <w:szCs w:val="28"/>
              </w:rPr>
              <w:fldChar w:fldCharType="end"/>
            </w:r>
          </w:hyperlink>
        </w:p>
        <w:p w14:paraId="41A00FF6" w14:textId="77777777" w:rsidR="004B0FFD" w:rsidRDefault="00B22691">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8" w:history="1">
            <w:r w:rsidR="00461EE5">
              <w:rPr>
                <w:rStyle w:val="Hyperlink"/>
                <w:rFonts w:ascii="Times New Roman" w:eastAsia="Tahoma" w:hAnsi="Times New Roman"/>
                <w:sz w:val="28"/>
                <w:szCs w:val="28"/>
              </w:rPr>
              <w:t>Section IV. General Conditions of Contract</w:t>
            </w:r>
            <w:r w:rsidR="00461EE5">
              <w:rPr>
                <w:rFonts w:ascii="Times New Roman" w:hAnsi="Times New Roman"/>
                <w:sz w:val="28"/>
                <w:szCs w:val="28"/>
              </w:rPr>
              <w:tab/>
            </w:r>
            <w:r w:rsidR="00461EE5">
              <w:rPr>
                <w:rFonts w:ascii="Times New Roman" w:hAnsi="Times New Roman"/>
                <w:sz w:val="28"/>
                <w:szCs w:val="28"/>
              </w:rPr>
              <w:fldChar w:fldCharType="begin"/>
            </w:r>
            <w:r w:rsidR="00461EE5">
              <w:rPr>
                <w:rFonts w:ascii="Times New Roman" w:hAnsi="Times New Roman"/>
                <w:sz w:val="28"/>
                <w:szCs w:val="28"/>
              </w:rPr>
              <w:instrText xml:space="preserve"> PAGEREF _Toc105406298 \h </w:instrText>
            </w:r>
            <w:r w:rsidR="00461EE5">
              <w:rPr>
                <w:rFonts w:ascii="Times New Roman" w:hAnsi="Times New Roman"/>
                <w:sz w:val="28"/>
                <w:szCs w:val="28"/>
              </w:rPr>
            </w:r>
            <w:r w:rsidR="00461EE5">
              <w:rPr>
                <w:rFonts w:ascii="Times New Roman" w:hAnsi="Times New Roman"/>
                <w:sz w:val="28"/>
                <w:szCs w:val="28"/>
              </w:rPr>
              <w:fldChar w:fldCharType="separate"/>
            </w:r>
            <w:r w:rsidR="00461EE5">
              <w:rPr>
                <w:rFonts w:ascii="Times New Roman" w:hAnsi="Times New Roman"/>
                <w:sz w:val="28"/>
                <w:szCs w:val="28"/>
              </w:rPr>
              <w:t>48</w:t>
            </w:r>
            <w:r w:rsidR="00461EE5">
              <w:rPr>
                <w:rFonts w:ascii="Times New Roman" w:hAnsi="Times New Roman"/>
                <w:sz w:val="28"/>
                <w:szCs w:val="28"/>
              </w:rPr>
              <w:fldChar w:fldCharType="end"/>
            </w:r>
          </w:hyperlink>
        </w:p>
        <w:p w14:paraId="34912BB5" w14:textId="77777777" w:rsidR="004B0FFD" w:rsidRDefault="00B22691">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9" w:history="1">
            <w:r w:rsidR="00461EE5">
              <w:rPr>
                <w:rStyle w:val="Hyperlink"/>
                <w:rFonts w:ascii="Times New Roman" w:eastAsia="Tahoma" w:hAnsi="Times New Roman"/>
                <w:sz w:val="28"/>
                <w:szCs w:val="28"/>
              </w:rPr>
              <w:t>Section V. Special Conditions of Contract</w:t>
            </w:r>
            <w:r w:rsidR="00461EE5">
              <w:rPr>
                <w:rFonts w:ascii="Times New Roman" w:hAnsi="Times New Roman"/>
                <w:sz w:val="28"/>
                <w:szCs w:val="28"/>
              </w:rPr>
              <w:tab/>
            </w:r>
            <w:r w:rsidR="00461EE5">
              <w:rPr>
                <w:rFonts w:ascii="Times New Roman" w:hAnsi="Times New Roman"/>
                <w:sz w:val="28"/>
                <w:szCs w:val="28"/>
              </w:rPr>
              <w:fldChar w:fldCharType="begin"/>
            </w:r>
            <w:r w:rsidR="00461EE5">
              <w:rPr>
                <w:rFonts w:ascii="Times New Roman" w:hAnsi="Times New Roman"/>
                <w:sz w:val="28"/>
                <w:szCs w:val="28"/>
              </w:rPr>
              <w:instrText xml:space="preserve"> PAGEREF _Toc105406299 \h </w:instrText>
            </w:r>
            <w:r w:rsidR="00461EE5">
              <w:rPr>
                <w:rFonts w:ascii="Times New Roman" w:hAnsi="Times New Roman"/>
                <w:sz w:val="28"/>
                <w:szCs w:val="28"/>
              </w:rPr>
            </w:r>
            <w:r w:rsidR="00461EE5">
              <w:rPr>
                <w:rFonts w:ascii="Times New Roman" w:hAnsi="Times New Roman"/>
                <w:sz w:val="28"/>
                <w:szCs w:val="28"/>
              </w:rPr>
              <w:fldChar w:fldCharType="separate"/>
            </w:r>
            <w:r w:rsidR="00461EE5">
              <w:rPr>
                <w:rFonts w:ascii="Times New Roman" w:hAnsi="Times New Roman"/>
                <w:sz w:val="28"/>
                <w:szCs w:val="28"/>
              </w:rPr>
              <w:t>75</w:t>
            </w:r>
            <w:r w:rsidR="00461EE5">
              <w:rPr>
                <w:rFonts w:ascii="Times New Roman" w:hAnsi="Times New Roman"/>
                <w:sz w:val="28"/>
                <w:szCs w:val="28"/>
              </w:rPr>
              <w:fldChar w:fldCharType="end"/>
            </w:r>
          </w:hyperlink>
        </w:p>
        <w:p w14:paraId="40468257" w14:textId="77777777" w:rsidR="004B0FFD" w:rsidRDefault="00B22691">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0" w:history="1">
            <w:r w:rsidR="00461EE5">
              <w:rPr>
                <w:rStyle w:val="Hyperlink"/>
                <w:rFonts w:ascii="Times New Roman" w:hAnsi="Times New Roman"/>
                <w:sz w:val="28"/>
                <w:szCs w:val="28"/>
              </w:rPr>
              <w:t>Section VI. Terms of Reference</w:t>
            </w:r>
            <w:r w:rsidR="00461EE5">
              <w:rPr>
                <w:rFonts w:ascii="Times New Roman" w:hAnsi="Times New Roman"/>
                <w:sz w:val="28"/>
                <w:szCs w:val="28"/>
              </w:rPr>
              <w:tab/>
            </w:r>
            <w:r w:rsidR="00461EE5">
              <w:rPr>
                <w:rFonts w:ascii="Times New Roman" w:hAnsi="Times New Roman"/>
                <w:sz w:val="28"/>
                <w:szCs w:val="28"/>
              </w:rPr>
              <w:fldChar w:fldCharType="begin"/>
            </w:r>
            <w:r w:rsidR="00461EE5">
              <w:rPr>
                <w:rFonts w:ascii="Times New Roman" w:hAnsi="Times New Roman"/>
                <w:sz w:val="28"/>
                <w:szCs w:val="28"/>
              </w:rPr>
              <w:instrText xml:space="preserve"> PAGEREF _Toc105406300 \h </w:instrText>
            </w:r>
            <w:r w:rsidR="00461EE5">
              <w:rPr>
                <w:rFonts w:ascii="Times New Roman" w:hAnsi="Times New Roman"/>
                <w:sz w:val="28"/>
                <w:szCs w:val="28"/>
              </w:rPr>
            </w:r>
            <w:r w:rsidR="00461EE5">
              <w:rPr>
                <w:rFonts w:ascii="Times New Roman" w:hAnsi="Times New Roman"/>
                <w:sz w:val="28"/>
                <w:szCs w:val="28"/>
              </w:rPr>
              <w:fldChar w:fldCharType="separate"/>
            </w:r>
            <w:r w:rsidR="00461EE5">
              <w:rPr>
                <w:rFonts w:ascii="Times New Roman" w:hAnsi="Times New Roman"/>
                <w:sz w:val="28"/>
                <w:szCs w:val="28"/>
              </w:rPr>
              <w:t>82</w:t>
            </w:r>
            <w:r w:rsidR="00461EE5">
              <w:rPr>
                <w:rFonts w:ascii="Times New Roman" w:hAnsi="Times New Roman"/>
                <w:sz w:val="28"/>
                <w:szCs w:val="28"/>
              </w:rPr>
              <w:fldChar w:fldCharType="end"/>
            </w:r>
          </w:hyperlink>
        </w:p>
        <w:p w14:paraId="6C03174C" w14:textId="77777777" w:rsidR="004B0FFD" w:rsidRDefault="00B22691">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1" w:history="1">
            <w:r w:rsidR="00461EE5">
              <w:rPr>
                <w:rStyle w:val="Hyperlink"/>
                <w:rFonts w:ascii="Times New Roman" w:hAnsi="Times New Roman"/>
                <w:sz w:val="28"/>
                <w:szCs w:val="28"/>
              </w:rPr>
              <w:t>Section VII. Bidding Forms (BFs)</w:t>
            </w:r>
            <w:r w:rsidR="00461EE5">
              <w:rPr>
                <w:rFonts w:ascii="Times New Roman" w:hAnsi="Times New Roman"/>
                <w:sz w:val="28"/>
                <w:szCs w:val="28"/>
              </w:rPr>
              <w:tab/>
            </w:r>
            <w:r w:rsidR="00461EE5">
              <w:rPr>
                <w:rFonts w:ascii="Times New Roman" w:hAnsi="Times New Roman"/>
                <w:sz w:val="28"/>
                <w:szCs w:val="28"/>
              </w:rPr>
              <w:fldChar w:fldCharType="begin"/>
            </w:r>
            <w:r w:rsidR="00461EE5">
              <w:rPr>
                <w:rFonts w:ascii="Times New Roman" w:hAnsi="Times New Roman"/>
                <w:sz w:val="28"/>
                <w:szCs w:val="28"/>
              </w:rPr>
              <w:instrText xml:space="preserve"> PAGEREF _Toc105406301 \h </w:instrText>
            </w:r>
            <w:r w:rsidR="00461EE5">
              <w:rPr>
                <w:rFonts w:ascii="Times New Roman" w:hAnsi="Times New Roman"/>
                <w:sz w:val="28"/>
                <w:szCs w:val="28"/>
              </w:rPr>
            </w:r>
            <w:r w:rsidR="00461EE5">
              <w:rPr>
                <w:rFonts w:ascii="Times New Roman" w:hAnsi="Times New Roman"/>
                <w:sz w:val="28"/>
                <w:szCs w:val="28"/>
              </w:rPr>
              <w:fldChar w:fldCharType="separate"/>
            </w:r>
            <w:r w:rsidR="00461EE5">
              <w:rPr>
                <w:rFonts w:ascii="Times New Roman" w:hAnsi="Times New Roman"/>
                <w:sz w:val="28"/>
                <w:szCs w:val="28"/>
              </w:rPr>
              <w:t>83</w:t>
            </w:r>
            <w:r w:rsidR="00461EE5">
              <w:rPr>
                <w:rFonts w:ascii="Times New Roman" w:hAnsi="Times New Roman"/>
                <w:sz w:val="28"/>
                <w:szCs w:val="28"/>
              </w:rPr>
              <w:fldChar w:fldCharType="end"/>
            </w:r>
          </w:hyperlink>
        </w:p>
        <w:p w14:paraId="4DA1BAB1" w14:textId="77777777" w:rsidR="004B0FFD" w:rsidRDefault="00B22691">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2" w:history="1">
            <w:r w:rsidR="00461EE5">
              <w:rPr>
                <w:rStyle w:val="Hyperlink"/>
                <w:rFonts w:ascii="Times New Roman" w:hAnsi="Times New Roman"/>
                <w:sz w:val="28"/>
                <w:szCs w:val="28"/>
              </w:rPr>
              <w:t>Section VIII. Appendices</w:t>
            </w:r>
            <w:r w:rsidR="00461EE5">
              <w:rPr>
                <w:rFonts w:ascii="Times New Roman" w:hAnsi="Times New Roman"/>
                <w:sz w:val="28"/>
                <w:szCs w:val="28"/>
              </w:rPr>
              <w:tab/>
            </w:r>
            <w:r w:rsidR="00461EE5">
              <w:rPr>
                <w:rFonts w:ascii="Times New Roman" w:hAnsi="Times New Roman"/>
                <w:sz w:val="28"/>
                <w:szCs w:val="28"/>
              </w:rPr>
              <w:fldChar w:fldCharType="begin"/>
            </w:r>
            <w:r w:rsidR="00461EE5">
              <w:rPr>
                <w:rFonts w:ascii="Times New Roman" w:hAnsi="Times New Roman"/>
                <w:sz w:val="28"/>
                <w:szCs w:val="28"/>
              </w:rPr>
              <w:instrText xml:space="preserve"> PAGEREF _Toc105406302 \h </w:instrText>
            </w:r>
            <w:r w:rsidR="00461EE5">
              <w:rPr>
                <w:rFonts w:ascii="Times New Roman" w:hAnsi="Times New Roman"/>
                <w:sz w:val="28"/>
                <w:szCs w:val="28"/>
              </w:rPr>
            </w:r>
            <w:r w:rsidR="00461EE5">
              <w:rPr>
                <w:rFonts w:ascii="Times New Roman" w:hAnsi="Times New Roman"/>
                <w:sz w:val="28"/>
                <w:szCs w:val="28"/>
              </w:rPr>
              <w:fldChar w:fldCharType="separate"/>
            </w:r>
            <w:r w:rsidR="00461EE5">
              <w:rPr>
                <w:rFonts w:ascii="Times New Roman" w:hAnsi="Times New Roman"/>
                <w:sz w:val="28"/>
                <w:szCs w:val="28"/>
              </w:rPr>
              <w:t>117</w:t>
            </w:r>
            <w:r w:rsidR="00461EE5">
              <w:rPr>
                <w:rFonts w:ascii="Times New Roman" w:hAnsi="Times New Roman"/>
                <w:sz w:val="28"/>
                <w:szCs w:val="28"/>
              </w:rPr>
              <w:fldChar w:fldCharType="end"/>
            </w:r>
          </w:hyperlink>
        </w:p>
        <w:p w14:paraId="5083EA59" w14:textId="77777777" w:rsidR="004B0FFD" w:rsidRDefault="00461EE5">
          <w:pPr>
            <w:tabs>
              <w:tab w:val="right" w:pos="9000"/>
            </w:tabs>
            <w:spacing w:before="120" w:after="120" w:line="240" w:lineRule="auto"/>
            <w:ind w:leftChars="0" w:left="0" w:firstLineChars="0" w:firstLine="0"/>
            <w:jc w:val="left"/>
            <w:rPr>
              <w:b/>
              <w:sz w:val="28"/>
              <w:szCs w:val="28"/>
            </w:rPr>
          </w:pPr>
          <w:r>
            <w:fldChar w:fldCharType="end"/>
          </w:r>
        </w:p>
      </w:sdtContent>
    </w:sdt>
    <w:p w14:paraId="6FC22E32" w14:textId="77777777" w:rsidR="004B0FFD" w:rsidRDefault="004B0FFD">
      <w:pPr>
        <w:ind w:left="1" w:hanging="3"/>
        <w:jc w:val="center"/>
        <w:rPr>
          <w:sz w:val="32"/>
          <w:szCs w:val="32"/>
        </w:rPr>
      </w:pPr>
    </w:p>
    <w:p w14:paraId="07733A84" w14:textId="77777777" w:rsidR="004B0FFD" w:rsidRDefault="004B0FFD">
      <w:pPr>
        <w:ind w:left="1" w:hanging="3"/>
        <w:jc w:val="center"/>
        <w:rPr>
          <w:sz w:val="32"/>
          <w:szCs w:val="32"/>
        </w:rPr>
        <w:sectPr w:rsidR="004B0FFD">
          <w:pgSz w:w="11909" w:h="16834"/>
          <w:pgMar w:top="1440" w:right="1440" w:bottom="1440" w:left="1440" w:header="720" w:footer="0" w:gutter="0"/>
          <w:cols w:space="720"/>
        </w:sectPr>
      </w:pPr>
    </w:p>
    <w:p w14:paraId="6A98814A" w14:textId="77777777" w:rsidR="004B0FFD" w:rsidRDefault="004B0FFD">
      <w:pPr>
        <w:pStyle w:val="Heading1"/>
        <w:ind w:left="4" w:hanging="6"/>
      </w:pPr>
      <w:bookmarkStart w:id="2" w:name="_heading=h.1fob9te" w:colFirst="0" w:colLast="0"/>
      <w:bookmarkEnd w:id="2"/>
    </w:p>
    <w:p w14:paraId="77A4DB95" w14:textId="77777777" w:rsidR="004B0FFD" w:rsidRDefault="004B0FFD">
      <w:pPr>
        <w:pStyle w:val="Heading1"/>
        <w:ind w:left="4" w:hanging="6"/>
      </w:pPr>
    </w:p>
    <w:p w14:paraId="0A88CBF5" w14:textId="77777777" w:rsidR="004B0FFD" w:rsidRDefault="004B0FFD">
      <w:pPr>
        <w:pStyle w:val="Heading1"/>
        <w:ind w:left="4" w:hanging="6"/>
      </w:pPr>
    </w:p>
    <w:p w14:paraId="3D052DFA" w14:textId="77777777" w:rsidR="004B0FFD" w:rsidRDefault="004B0FFD">
      <w:pPr>
        <w:pStyle w:val="Heading1"/>
        <w:ind w:left="4" w:hanging="6"/>
      </w:pPr>
    </w:p>
    <w:p w14:paraId="0AC19D99" w14:textId="77777777" w:rsidR="004B0FFD" w:rsidRDefault="004B0FFD">
      <w:pPr>
        <w:pStyle w:val="Heading1"/>
        <w:ind w:left="4" w:hanging="6"/>
      </w:pPr>
    </w:p>
    <w:p w14:paraId="40C7BEE3" w14:textId="77777777" w:rsidR="004B0FFD" w:rsidRDefault="004B0FFD">
      <w:pPr>
        <w:pStyle w:val="Heading1"/>
        <w:ind w:left="4" w:hanging="6"/>
      </w:pPr>
    </w:p>
    <w:p w14:paraId="49F2EF2B" w14:textId="77777777" w:rsidR="004B0FFD" w:rsidRDefault="00461EE5">
      <w:pPr>
        <w:pStyle w:val="Heading1"/>
        <w:ind w:left="4" w:hanging="6"/>
      </w:pPr>
      <w:bookmarkStart w:id="3" w:name="_Toc105406295"/>
      <w:r>
        <w:t>Section I. Notice of Eligibility and Short Listing</w:t>
      </w:r>
      <w:bookmarkEnd w:id="3"/>
    </w:p>
    <w:p w14:paraId="07CE2342" w14:textId="77777777" w:rsidR="004B0FFD" w:rsidRDefault="004B0FFD">
      <w:pPr>
        <w:ind w:leftChars="0" w:left="0" w:firstLineChars="0" w:firstLine="0"/>
        <w:sectPr w:rsidR="004B0FFD">
          <w:pgSz w:w="11909" w:h="16834"/>
          <w:pgMar w:top="1440" w:right="1440" w:bottom="1440" w:left="1440" w:header="720" w:footer="0" w:gutter="0"/>
          <w:cols w:space="720"/>
        </w:sectPr>
      </w:pPr>
    </w:p>
    <w:p w14:paraId="0A2B5E44" w14:textId="77777777" w:rsidR="004B0FFD" w:rsidRDefault="00461EE5">
      <w:pPr>
        <w:pStyle w:val="Heading1"/>
        <w:ind w:leftChars="0" w:firstLineChars="0"/>
        <w:rPr>
          <w:rFonts w:ascii="Tahoma" w:eastAsia="Tahoma" w:hAnsi="Tahoma" w:cs="Tahoma"/>
        </w:rPr>
      </w:pPr>
      <w:bookmarkStart w:id="4" w:name="_Toc105406296"/>
      <w:r>
        <w:rPr>
          <w:rFonts w:ascii="Tahoma" w:eastAsia="Tahoma" w:hAnsi="Tahoma" w:cs="Tahoma"/>
        </w:rPr>
        <w:t>Section II. Instructions to Bidders</w:t>
      </w:r>
      <w:bookmarkEnd w:id="4"/>
    </w:p>
    <w:p w14:paraId="3CCC0E86" w14:textId="77777777" w:rsidR="004B0FFD" w:rsidRDefault="004B0FFD">
      <w:pPr>
        <w:ind w:left="0" w:hanging="2"/>
        <w:rPr>
          <w:rFonts w:ascii="Tahoma" w:eastAsia="Tahoma" w:hAnsi="Tahoma" w:cs="Tahoma"/>
        </w:rPr>
      </w:pPr>
    </w:p>
    <w:p w14:paraId="7B5610E1" w14:textId="77777777" w:rsidR="004B0FFD" w:rsidRDefault="00461EE5">
      <w:pPr>
        <w:ind w:left="1" w:hanging="3"/>
        <w:jc w:val="center"/>
        <w:rPr>
          <w:rFonts w:ascii="Tahoma" w:eastAsia="Tahoma" w:hAnsi="Tahoma" w:cs="Tahoma"/>
          <w:sz w:val="32"/>
          <w:szCs w:val="32"/>
        </w:rPr>
      </w:pPr>
      <w:r>
        <w:rPr>
          <w:rFonts w:ascii="Tahoma" w:eastAsia="Tahoma" w:hAnsi="Tahoma" w:cs="Tahoma"/>
          <w:b/>
          <w:sz w:val="32"/>
          <w:szCs w:val="32"/>
        </w:rPr>
        <w:t>TABLE OF CONTENTS</w:t>
      </w:r>
    </w:p>
    <w:p w14:paraId="2FD27EA7" w14:textId="77777777" w:rsidR="004B0FFD" w:rsidRDefault="004B0FFD">
      <w:pPr>
        <w:ind w:left="0" w:hanging="2"/>
        <w:rPr>
          <w:rFonts w:ascii="Tahoma" w:eastAsia="Tahoma" w:hAnsi="Tahoma" w:cs="Tahoma"/>
        </w:rPr>
      </w:pPr>
    </w:p>
    <w:bookmarkStart w:id="5" w:name="_heading=h.2et92p0" w:colFirst="0" w:colLast="0" w:displacedByCustomXml="next"/>
    <w:bookmarkEnd w:id="5" w:displacedByCustomXml="next"/>
    <w:sdt>
      <w:sdtPr>
        <w:rPr>
          <w:rFonts w:ascii="Times New Roman" w:hAnsi="Times New Roman"/>
          <w:b w:val="0"/>
          <w:smallCaps w:val="0"/>
          <w:sz w:val="24"/>
        </w:rPr>
        <w:id w:val="-1535107778"/>
        <w:docPartObj>
          <w:docPartGallery w:val="Table of Contents"/>
          <w:docPartUnique/>
        </w:docPartObj>
      </w:sdtPr>
      <w:sdtEndPr/>
      <w:sdtContent>
        <w:p w14:paraId="39518A56" w14:textId="77777777" w:rsidR="004B0FFD" w:rsidRDefault="00461EE5">
          <w:pPr>
            <w:pStyle w:val="TOC2"/>
            <w:ind w:left="0" w:hanging="2"/>
            <w:rPr>
              <w:rFonts w:asciiTheme="minorHAnsi" w:eastAsiaTheme="minorEastAsia" w:hAnsiTheme="minorHAnsi" w:cstheme="minorBidi"/>
              <w:b w:val="0"/>
              <w:smallCaps w:val="0"/>
              <w:position w:val="0"/>
              <w:sz w:val="22"/>
              <w:szCs w:val="22"/>
            </w:rPr>
          </w:pPr>
          <w:r>
            <w:fldChar w:fldCharType="begin"/>
          </w:r>
          <w:r>
            <w:instrText xml:space="preserve"> TOC \o "2-2" \t "Heading 4,4" </w:instrText>
          </w:r>
          <w:r>
            <w:fldChar w:fldCharType="separate"/>
          </w:r>
          <w:r>
            <w:rPr>
              <w:rFonts w:ascii="Tahoma" w:eastAsia="Tahoma" w:hAnsi="Tahoma" w:cs="Tahoma"/>
            </w:rPr>
            <w:t>A.</w:t>
          </w:r>
          <w:r>
            <w:rPr>
              <w:rFonts w:asciiTheme="minorHAnsi" w:eastAsiaTheme="minorEastAsia" w:hAnsiTheme="minorHAnsi" w:cstheme="minorBidi"/>
              <w:b w:val="0"/>
              <w:smallCaps w:val="0"/>
              <w:position w:val="0"/>
              <w:sz w:val="22"/>
              <w:szCs w:val="22"/>
            </w:rPr>
            <w:tab/>
          </w:r>
          <w:r>
            <w:rPr>
              <w:rFonts w:ascii="Tahoma" w:eastAsia="Tahoma" w:hAnsi="Tahoma" w:cs="Tahoma"/>
            </w:rPr>
            <w:t>General</w:t>
          </w:r>
          <w:r>
            <w:tab/>
          </w:r>
          <w:r>
            <w:fldChar w:fldCharType="begin"/>
          </w:r>
          <w:r>
            <w:instrText xml:space="preserve"> PAGEREF _Toc105413799 \h </w:instrText>
          </w:r>
          <w:r>
            <w:fldChar w:fldCharType="separate"/>
          </w:r>
          <w:r>
            <w:t>8</w:t>
          </w:r>
          <w:r>
            <w:fldChar w:fldCharType="end"/>
          </w:r>
        </w:p>
        <w:p w14:paraId="0834CB87" w14:textId="77777777" w:rsidR="004B0FFD" w:rsidRDefault="00461EE5">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w:t>
          </w:r>
          <w:r>
            <w:rPr>
              <w:rFonts w:asciiTheme="minorHAnsi" w:eastAsiaTheme="minorEastAsia" w:hAnsiTheme="minorHAnsi" w:cstheme="minorBidi"/>
              <w:position w:val="0"/>
              <w:sz w:val="22"/>
              <w:szCs w:val="22"/>
            </w:rPr>
            <w:tab/>
          </w:r>
          <w:r>
            <w:rPr>
              <w:rFonts w:ascii="Tahoma" w:eastAsia="Tahoma" w:hAnsi="Tahoma" w:cs="Tahoma"/>
            </w:rPr>
            <w:t>Introduction</w:t>
          </w:r>
          <w:r>
            <w:tab/>
          </w:r>
          <w:r>
            <w:fldChar w:fldCharType="begin"/>
          </w:r>
          <w:r>
            <w:instrText xml:space="preserve"> PAGEREF _Toc105413800 \h </w:instrText>
          </w:r>
          <w:r>
            <w:fldChar w:fldCharType="separate"/>
          </w:r>
          <w:r>
            <w:t>8</w:t>
          </w:r>
          <w:r>
            <w:fldChar w:fldCharType="end"/>
          </w:r>
        </w:p>
        <w:p w14:paraId="6C70BC0D" w14:textId="77777777" w:rsidR="004B0FFD" w:rsidRDefault="00461EE5">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w:t>
          </w:r>
          <w:r>
            <w:rPr>
              <w:rFonts w:asciiTheme="minorHAnsi" w:eastAsiaTheme="minorEastAsia" w:hAnsiTheme="minorHAnsi" w:cstheme="minorBidi"/>
              <w:position w:val="0"/>
              <w:sz w:val="22"/>
              <w:szCs w:val="22"/>
            </w:rPr>
            <w:tab/>
          </w:r>
          <w:r>
            <w:rPr>
              <w:rFonts w:ascii="Tahoma" w:eastAsia="Tahoma" w:hAnsi="Tahoma" w:cs="Tahoma"/>
            </w:rPr>
            <w:t>Conflict of Interest</w:t>
          </w:r>
          <w:r>
            <w:tab/>
          </w:r>
          <w:r>
            <w:fldChar w:fldCharType="begin"/>
          </w:r>
          <w:r>
            <w:instrText xml:space="preserve"> PAGEREF _Toc105413801 \h </w:instrText>
          </w:r>
          <w:r>
            <w:fldChar w:fldCharType="separate"/>
          </w:r>
          <w:r>
            <w:t>8</w:t>
          </w:r>
          <w:r>
            <w:fldChar w:fldCharType="end"/>
          </w:r>
        </w:p>
        <w:p w14:paraId="3BEB3FE6" w14:textId="77777777" w:rsidR="004B0FFD" w:rsidRDefault="00461EE5">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w:t>
          </w:r>
          <w:r>
            <w:rPr>
              <w:rFonts w:asciiTheme="minorHAnsi" w:eastAsiaTheme="minorEastAsia" w:hAnsiTheme="minorHAnsi" w:cstheme="minorBidi"/>
              <w:position w:val="0"/>
              <w:sz w:val="22"/>
              <w:szCs w:val="22"/>
            </w:rPr>
            <w:tab/>
          </w:r>
          <w:r>
            <w:rPr>
              <w:rFonts w:ascii="Tahoma" w:eastAsia="Tahoma" w:hAnsi="Tahoma" w:cs="Tahoma"/>
            </w:rPr>
            <w:t>Corrupt, Fraudulent, Collusive, Coercive, and Obstructive Practices</w:t>
          </w:r>
          <w:r>
            <w:tab/>
          </w:r>
          <w:r>
            <w:fldChar w:fldCharType="begin"/>
          </w:r>
          <w:r>
            <w:instrText xml:space="preserve"> PAGEREF _Toc105413802 \h </w:instrText>
          </w:r>
          <w:r>
            <w:fldChar w:fldCharType="separate"/>
          </w:r>
          <w:r>
            <w:t>10</w:t>
          </w:r>
          <w:r>
            <w:fldChar w:fldCharType="end"/>
          </w:r>
        </w:p>
        <w:p w14:paraId="4AFF3A17" w14:textId="77777777" w:rsidR="004B0FFD" w:rsidRDefault="00461EE5">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4.</w:t>
          </w:r>
          <w:r>
            <w:rPr>
              <w:rFonts w:asciiTheme="minorHAnsi" w:eastAsiaTheme="minorEastAsia" w:hAnsiTheme="minorHAnsi" w:cstheme="minorBidi"/>
              <w:position w:val="0"/>
              <w:sz w:val="22"/>
              <w:szCs w:val="22"/>
            </w:rPr>
            <w:tab/>
          </w:r>
          <w:r>
            <w:rPr>
              <w:rFonts w:ascii="Tahoma" w:eastAsia="Tahoma" w:hAnsi="Tahoma" w:cs="Tahoma"/>
            </w:rPr>
            <w:t>Consultant’s Responsibilities</w:t>
          </w:r>
          <w:r>
            <w:tab/>
          </w:r>
          <w:r>
            <w:fldChar w:fldCharType="begin"/>
          </w:r>
          <w:r>
            <w:instrText xml:space="preserve"> PAGEREF _Toc105413803 \h </w:instrText>
          </w:r>
          <w:r>
            <w:fldChar w:fldCharType="separate"/>
          </w:r>
          <w:r>
            <w:t>12</w:t>
          </w:r>
          <w:r>
            <w:fldChar w:fldCharType="end"/>
          </w:r>
        </w:p>
        <w:p w14:paraId="3C644E89" w14:textId="77777777" w:rsidR="004B0FFD" w:rsidRDefault="00461EE5">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5.</w:t>
          </w:r>
          <w:r>
            <w:rPr>
              <w:rFonts w:asciiTheme="minorHAnsi" w:eastAsiaTheme="minorEastAsia" w:hAnsiTheme="minorHAnsi" w:cstheme="minorBidi"/>
              <w:position w:val="0"/>
              <w:sz w:val="22"/>
              <w:szCs w:val="22"/>
            </w:rPr>
            <w:tab/>
          </w:r>
          <w:r>
            <w:rPr>
              <w:rFonts w:ascii="Tahoma" w:eastAsia="Tahoma" w:hAnsi="Tahoma" w:cs="Tahoma"/>
            </w:rPr>
            <w:t>Origin of Associated Goods</w:t>
          </w:r>
          <w:r>
            <w:tab/>
          </w:r>
          <w:r>
            <w:fldChar w:fldCharType="begin"/>
          </w:r>
          <w:r>
            <w:instrText xml:space="preserve"> PAGEREF _Toc105413804 \h </w:instrText>
          </w:r>
          <w:r>
            <w:fldChar w:fldCharType="separate"/>
          </w:r>
          <w:r>
            <w:t>14</w:t>
          </w:r>
          <w:r>
            <w:fldChar w:fldCharType="end"/>
          </w:r>
        </w:p>
        <w:p w14:paraId="6F25B0DD" w14:textId="77777777" w:rsidR="004B0FFD" w:rsidRDefault="00461EE5">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6.</w:t>
          </w:r>
          <w:r>
            <w:rPr>
              <w:rFonts w:asciiTheme="minorHAnsi" w:eastAsiaTheme="minorEastAsia" w:hAnsiTheme="minorHAnsi" w:cstheme="minorBidi"/>
              <w:position w:val="0"/>
              <w:sz w:val="22"/>
              <w:szCs w:val="22"/>
            </w:rPr>
            <w:tab/>
          </w:r>
          <w:r>
            <w:rPr>
              <w:rFonts w:ascii="Tahoma" w:eastAsia="Tahoma" w:hAnsi="Tahoma" w:cs="Tahoma"/>
            </w:rPr>
            <w:t>Subcontracts</w:t>
          </w:r>
          <w:r>
            <w:tab/>
          </w:r>
          <w:r>
            <w:fldChar w:fldCharType="begin"/>
          </w:r>
          <w:r>
            <w:instrText xml:space="preserve"> PAGEREF _Toc105413805 \h </w:instrText>
          </w:r>
          <w:r>
            <w:fldChar w:fldCharType="separate"/>
          </w:r>
          <w:r>
            <w:t>14</w:t>
          </w:r>
          <w:r>
            <w:fldChar w:fldCharType="end"/>
          </w:r>
        </w:p>
        <w:p w14:paraId="13FEF8FC" w14:textId="77777777" w:rsidR="004B0FFD" w:rsidRDefault="00461EE5">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B.</w:t>
          </w:r>
          <w:r>
            <w:rPr>
              <w:rFonts w:asciiTheme="minorHAnsi" w:eastAsiaTheme="minorEastAsia" w:hAnsiTheme="minorHAnsi" w:cstheme="minorBidi"/>
              <w:b w:val="0"/>
              <w:smallCaps w:val="0"/>
              <w:position w:val="0"/>
              <w:sz w:val="22"/>
              <w:szCs w:val="22"/>
            </w:rPr>
            <w:tab/>
          </w:r>
          <w:r>
            <w:rPr>
              <w:rFonts w:ascii="Tahoma" w:eastAsia="Tahoma" w:hAnsi="Tahoma" w:cs="Tahoma"/>
            </w:rPr>
            <w:t>Contents of Bidding Documents</w:t>
          </w:r>
          <w:r>
            <w:tab/>
          </w:r>
          <w:r>
            <w:fldChar w:fldCharType="begin"/>
          </w:r>
          <w:r>
            <w:instrText xml:space="preserve"> PAGEREF _Toc105413806 \h </w:instrText>
          </w:r>
          <w:r>
            <w:fldChar w:fldCharType="separate"/>
          </w:r>
          <w:r>
            <w:t>14</w:t>
          </w:r>
          <w:r>
            <w:fldChar w:fldCharType="end"/>
          </w:r>
        </w:p>
        <w:p w14:paraId="37A2A833" w14:textId="77777777" w:rsidR="004B0FFD" w:rsidRDefault="00461EE5">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7.</w:t>
          </w:r>
          <w:r>
            <w:rPr>
              <w:rFonts w:asciiTheme="minorHAnsi" w:eastAsiaTheme="minorEastAsia" w:hAnsiTheme="minorHAnsi" w:cstheme="minorBidi"/>
              <w:position w:val="0"/>
              <w:sz w:val="22"/>
              <w:szCs w:val="22"/>
            </w:rPr>
            <w:tab/>
          </w:r>
          <w:r>
            <w:rPr>
              <w:rFonts w:ascii="Tahoma" w:eastAsia="Tahoma" w:hAnsi="Tahoma" w:cs="Tahoma"/>
            </w:rPr>
            <w:t>Pre-Bid Conference</w:t>
          </w:r>
          <w:r>
            <w:tab/>
          </w:r>
          <w:r>
            <w:fldChar w:fldCharType="begin"/>
          </w:r>
          <w:r>
            <w:instrText xml:space="preserve"> PAGEREF _Toc105413807 \h </w:instrText>
          </w:r>
          <w:r>
            <w:fldChar w:fldCharType="separate"/>
          </w:r>
          <w:r>
            <w:t>15</w:t>
          </w:r>
          <w:r>
            <w:fldChar w:fldCharType="end"/>
          </w:r>
        </w:p>
        <w:p w14:paraId="761B7F65" w14:textId="77777777" w:rsidR="004B0FFD" w:rsidRDefault="00461EE5">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8.</w:t>
          </w:r>
          <w:r>
            <w:rPr>
              <w:rFonts w:asciiTheme="minorHAnsi" w:eastAsiaTheme="minorEastAsia" w:hAnsiTheme="minorHAnsi" w:cstheme="minorBidi"/>
              <w:position w:val="0"/>
              <w:sz w:val="22"/>
              <w:szCs w:val="22"/>
            </w:rPr>
            <w:tab/>
          </w:r>
          <w:r>
            <w:rPr>
              <w:rFonts w:ascii="Tahoma" w:eastAsia="Tahoma" w:hAnsi="Tahoma" w:cs="Tahoma"/>
            </w:rPr>
            <w:t>Clarifications and Amendments to Bidding Documents</w:t>
          </w:r>
          <w:r>
            <w:tab/>
          </w:r>
          <w:r>
            <w:fldChar w:fldCharType="begin"/>
          </w:r>
          <w:r>
            <w:instrText xml:space="preserve"> PAGEREF _Toc105413808 \h </w:instrText>
          </w:r>
          <w:r>
            <w:fldChar w:fldCharType="separate"/>
          </w:r>
          <w:r>
            <w:t>15</w:t>
          </w:r>
          <w:r>
            <w:fldChar w:fldCharType="end"/>
          </w:r>
        </w:p>
        <w:p w14:paraId="17F341DA" w14:textId="77777777" w:rsidR="004B0FFD" w:rsidRDefault="00461EE5">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C.</w:t>
          </w:r>
          <w:r>
            <w:rPr>
              <w:rFonts w:asciiTheme="minorHAnsi" w:eastAsiaTheme="minorEastAsia" w:hAnsiTheme="minorHAnsi" w:cstheme="minorBidi"/>
              <w:b w:val="0"/>
              <w:smallCaps w:val="0"/>
              <w:position w:val="0"/>
              <w:sz w:val="22"/>
              <w:szCs w:val="22"/>
            </w:rPr>
            <w:tab/>
          </w:r>
          <w:r>
            <w:rPr>
              <w:rFonts w:ascii="Tahoma" w:eastAsia="Tahoma" w:hAnsi="Tahoma" w:cs="Tahoma"/>
            </w:rPr>
            <w:t>Preparation of Bids</w:t>
          </w:r>
          <w:r>
            <w:tab/>
          </w:r>
          <w:r>
            <w:fldChar w:fldCharType="begin"/>
          </w:r>
          <w:r>
            <w:instrText xml:space="preserve"> PAGEREF _Toc105413809 \h </w:instrText>
          </w:r>
          <w:r>
            <w:fldChar w:fldCharType="separate"/>
          </w:r>
          <w:r>
            <w:t>16</w:t>
          </w:r>
          <w:r>
            <w:fldChar w:fldCharType="end"/>
          </w:r>
        </w:p>
        <w:p w14:paraId="6A31FAEB" w14:textId="77777777" w:rsidR="004B0FFD" w:rsidRDefault="00461EE5">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9.</w:t>
          </w:r>
          <w:r>
            <w:rPr>
              <w:rFonts w:asciiTheme="minorHAnsi" w:eastAsiaTheme="minorEastAsia" w:hAnsiTheme="minorHAnsi" w:cstheme="minorBidi"/>
              <w:position w:val="0"/>
              <w:sz w:val="22"/>
              <w:szCs w:val="22"/>
            </w:rPr>
            <w:tab/>
          </w:r>
          <w:r>
            <w:rPr>
              <w:rFonts w:ascii="Tahoma" w:eastAsia="Tahoma" w:hAnsi="Tahoma" w:cs="Tahoma"/>
            </w:rPr>
            <w:t>Language of Bids</w:t>
          </w:r>
          <w:r>
            <w:tab/>
          </w:r>
          <w:r>
            <w:fldChar w:fldCharType="begin"/>
          </w:r>
          <w:r>
            <w:instrText xml:space="preserve"> PAGEREF _Toc105413810 \h </w:instrText>
          </w:r>
          <w:r>
            <w:fldChar w:fldCharType="separate"/>
          </w:r>
          <w:r>
            <w:t>16</w:t>
          </w:r>
          <w:r>
            <w:fldChar w:fldCharType="end"/>
          </w:r>
        </w:p>
        <w:p w14:paraId="1A740874"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10.</w:t>
          </w:r>
          <w:r>
            <w:rPr>
              <w:rFonts w:asciiTheme="minorHAnsi" w:eastAsiaTheme="minorEastAsia" w:hAnsiTheme="minorHAnsi" w:cstheme="minorBidi"/>
              <w:position w:val="0"/>
              <w:sz w:val="22"/>
              <w:szCs w:val="22"/>
            </w:rPr>
            <w:tab/>
          </w:r>
          <w:r>
            <w:rPr>
              <w:rFonts w:ascii="Tahoma" w:eastAsia="Tahoma" w:hAnsi="Tahoma" w:cs="Tahoma"/>
            </w:rPr>
            <w:t>Documents Comprising the Bid: Technical Proposal</w:t>
          </w:r>
          <w:r>
            <w:tab/>
          </w:r>
          <w:r>
            <w:fldChar w:fldCharType="begin"/>
          </w:r>
          <w:r>
            <w:instrText xml:space="preserve"> PAGEREF _Toc105413811 \h </w:instrText>
          </w:r>
          <w:r>
            <w:fldChar w:fldCharType="separate"/>
          </w:r>
          <w:r>
            <w:t>16</w:t>
          </w:r>
          <w:r>
            <w:fldChar w:fldCharType="end"/>
          </w:r>
        </w:p>
        <w:p w14:paraId="70750003"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11.</w:t>
          </w:r>
          <w:r>
            <w:rPr>
              <w:rFonts w:asciiTheme="minorHAnsi" w:eastAsiaTheme="minorEastAsia" w:hAnsiTheme="minorHAnsi" w:cstheme="minorBidi"/>
              <w:position w:val="0"/>
              <w:sz w:val="22"/>
              <w:szCs w:val="22"/>
            </w:rPr>
            <w:tab/>
          </w:r>
          <w:r>
            <w:rPr>
              <w:rFonts w:ascii="Tahoma" w:eastAsia="Tahoma" w:hAnsi="Tahoma" w:cs="Tahoma"/>
            </w:rPr>
            <w:t>Documents Comprising the Bid: Financial Proposal</w:t>
          </w:r>
          <w:r>
            <w:tab/>
          </w:r>
          <w:r>
            <w:fldChar w:fldCharType="begin"/>
          </w:r>
          <w:r>
            <w:instrText xml:space="preserve"> PAGEREF _Toc105413812 \h </w:instrText>
          </w:r>
          <w:r>
            <w:fldChar w:fldCharType="separate"/>
          </w:r>
          <w:r>
            <w:t>19</w:t>
          </w:r>
          <w:r>
            <w:fldChar w:fldCharType="end"/>
          </w:r>
        </w:p>
        <w:p w14:paraId="538E63EE"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12.</w:t>
          </w:r>
          <w:r>
            <w:rPr>
              <w:rFonts w:asciiTheme="minorHAnsi" w:eastAsiaTheme="minorEastAsia" w:hAnsiTheme="minorHAnsi" w:cstheme="minorBidi"/>
              <w:position w:val="0"/>
              <w:sz w:val="22"/>
              <w:szCs w:val="22"/>
            </w:rPr>
            <w:tab/>
          </w:r>
          <w:r>
            <w:rPr>
              <w:rFonts w:ascii="Tahoma" w:eastAsia="Tahoma" w:hAnsi="Tahoma" w:cs="Tahoma"/>
            </w:rPr>
            <w:t>Alternative Bids</w:t>
          </w:r>
          <w:r>
            <w:tab/>
          </w:r>
          <w:r>
            <w:fldChar w:fldCharType="begin"/>
          </w:r>
          <w:r>
            <w:instrText xml:space="preserve"> PAGEREF _Toc105413813 \h </w:instrText>
          </w:r>
          <w:r>
            <w:fldChar w:fldCharType="separate"/>
          </w:r>
          <w:r>
            <w:t>20</w:t>
          </w:r>
          <w:r>
            <w:fldChar w:fldCharType="end"/>
          </w:r>
        </w:p>
        <w:p w14:paraId="189C9095"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13.</w:t>
          </w:r>
          <w:r>
            <w:rPr>
              <w:rFonts w:asciiTheme="minorHAnsi" w:eastAsiaTheme="minorEastAsia" w:hAnsiTheme="minorHAnsi" w:cstheme="minorBidi"/>
              <w:position w:val="0"/>
              <w:sz w:val="22"/>
              <w:szCs w:val="22"/>
            </w:rPr>
            <w:tab/>
          </w:r>
          <w:r>
            <w:rPr>
              <w:rFonts w:ascii="Tahoma" w:eastAsia="Tahoma" w:hAnsi="Tahoma" w:cs="Tahoma"/>
            </w:rPr>
            <w:t>Bid Currencies</w:t>
          </w:r>
          <w:r>
            <w:tab/>
          </w:r>
          <w:r>
            <w:fldChar w:fldCharType="begin"/>
          </w:r>
          <w:r>
            <w:instrText xml:space="preserve"> PAGEREF _Toc105413814 \h </w:instrText>
          </w:r>
          <w:r>
            <w:fldChar w:fldCharType="separate"/>
          </w:r>
          <w:r>
            <w:t>20</w:t>
          </w:r>
          <w:r>
            <w:fldChar w:fldCharType="end"/>
          </w:r>
        </w:p>
        <w:p w14:paraId="496365EA"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14.</w:t>
          </w:r>
          <w:r>
            <w:rPr>
              <w:rFonts w:asciiTheme="minorHAnsi" w:eastAsiaTheme="minorEastAsia" w:hAnsiTheme="minorHAnsi" w:cstheme="minorBidi"/>
              <w:position w:val="0"/>
              <w:sz w:val="22"/>
              <w:szCs w:val="22"/>
            </w:rPr>
            <w:tab/>
          </w:r>
          <w:r>
            <w:rPr>
              <w:rFonts w:ascii="Tahoma" w:eastAsia="Tahoma" w:hAnsi="Tahoma" w:cs="Tahoma"/>
            </w:rPr>
            <w:t>Bid Validity</w:t>
          </w:r>
          <w:r>
            <w:tab/>
          </w:r>
          <w:r>
            <w:fldChar w:fldCharType="begin"/>
          </w:r>
          <w:r>
            <w:instrText xml:space="preserve"> PAGEREF _Toc105413815 \h </w:instrText>
          </w:r>
          <w:r>
            <w:fldChar w:fldCharType="separate"/>
          </w:r>
          <w:r>
            <w:t>20</w:t>
          </w:r>
          <w:r>
            <w:fldChar w:fldCharType="end"/>
          </w:r>
        </w:p>
        <w:p w14:paraId="0549AE48"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15.</w:t>
          </w:r>
          <w:r>
            <w:rPr>
              <w:rFonts w:asciiTheme="minorHAnsi" w:eastAsiaTheme="minorEastAsia" w:hAnsiTheme="minorHAnsi" w:cstheme="minorBidi"/>
              <w:position w:val="0"/>
              <w:sz w:val="22"/>
              <w:szCs w:val="22"/>
            </w:rPr>
            <w:tab/>
          </w:r>
          <w:r>
            <w:rPr>
              <w:rFonts w:ascii="Tahoma" w:eastAsia="Tahoma" w:hAnsi="Tahoma" w:cs="Tahoma"/>
            </w:rPr>
            <w:t>Bid Security</w:t>
          </w:r>
          <w:r>
            <w:tab/>
          </w:r>
          <w:r>
            <w:fldChar w:fldCharType="begin"/>
          </w:r>
          <w:r>
            <w:instrText xml:space="preserve"> PAGEREF _Toc105413816 \h </w:instrText>
          </w:r>
          <w:r>
            <w:fldChar w:fldCharType="separate"/>
          </w:r>
          <w:r>
            <w:t>20</w:t>
          </w:r>
          <w:r>
            <w:fldChar w:fldCharType="end"/>
          </w:r>
        </w:p>
        <w:p w14:paraId="76AFC5B0"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16.</w:t>
          </w:r>
          <w:r>
            <w:rPr>
              <w:rFonts w:asciiTheme="minorHAnsi" w:eastAsiaTheme="minorEastAsia" w:hAnsiTheme="minorHAnsi" w:cstheme="minorBidi"/>
              <w:position w:val="0"/>
              <w:sz w:val="22"/>
              <w:szCs w:val="22"/>
            </w:rPr>
            <w:tab/>
          </w:r>
          <w:r>
            <w:rPr>
              <w:rFonts w:ascii="Tahoma" w:eastAsia="Tahoma" w:hAnsi="Tahoma" w:cs="Tahoma"/>
            </w:rPr>
            <w:t>Format and Signing of Bids</w:t>
          </w:r>
          <w:r>
            <w:tab/>
          </w:r>
          <w:r>
            <w:fldChar w:fldCharType="begin"/>
          </w:r>
          <w:r>
            <w:instrText xml:space="preserve"> PAGEREF _Toc105413817 \h </w:instrText>
          </w:r>
          <w:r>
            <w:fldChar w:fldCharType="separate"/>
          </w:r>
          <w:r>
            <w:t>23</w:t>
          </w:r>
          <w:r>
            <w:fldChar w:fldCharType="end"/>
          </w:r>
        </w:p>
        <w:p w14:paraId="503FE05B"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17.</w:t>
          </w:r>
          <w:r>
            <w:rPr>
              <w:rFonts w:asciiTheme="minorHAnsi" w:eastAsiaTheme="minorEastAsia" w:hAnsiTheme="minorHAnsi" w:cstheme="minorBidi"/>
              <w:position w:val="0"/>
              <w:sz w:val="22"/>
              <w:szCs w:val="22"/>
            </w:rPr>
            <w:tab/>
          </w:r>
          <w:r>
            <w:rPr>
              <w:rFonts w:ascii="Tahoma" w:eastAsia="Tahoma" w:hAnsi="Tahoma" w:cs="Tahoma"/>
            </w:rPr>
            <w:t>Sealing and Marking of Bids</w:t>
          </w:r>
          <w:r>
            <w:tab/>
          </w:r>
          <w:r>
            <w:fldChar w:fldCharType="begin"/>
          </w:r>
          <w:r>
            <w:instrText xml:space="preserve"> PAGEREF _Toc105413818 \h </w:instrText>
          </w:r>
          <w:r>
            <w:fldChar w:fldCharType="separate"/>
          </w:r>
          <w:r>
            <w:t>24</w:t>
          </w:r>
          <w:r>
            <w:fldChar w:fldCharType="end"/>
          </w:r>
        </w:p>
        <w:p w14:paraId="3D8EE0CB" w14:textId="77777777" w:rsidR="004B0FFD" w:rsidRDefault="00461EE5">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D.</w:t>
          </w:r>
          <w:r>
            <w:rPr>
              <w:rFonts w:asciiTheme="minorHAnsi" w:eastAsiaTheme="minorEastAsia" w:hAnsiTheme="minorHAnsi" w:cstheme="minorBidi"/>
              <w:b w:val="0"/>
              <w:smallCaps w:val="0"/>
              <w:position w:val="0"/>
              <w:sz w:val="22"/>
              <w:szCs w:val="22"/>
            </w:rPr>
            <w:tab/>
          </w:r>
          <w:r>
            <w:rPr>
              <w:rFonts w:ascii="Tahoma" w:eastAsia="Tahoma" w:hAnsi="Tahoma" w:cs="Tahoma"/>
            </w:rPr>
            <w:t>Submission and Opening of Bids</w:t>
          </w:r>
          <w:r>
            <w:tab/>
          </w:r>
          <w:r>
            <w:fldChar w:fldCharType="begin"/>
          </w:r>
          <w:r>
            <w:instrText xml:space="preserve"> PAGEREF _Toc105413819 \h </w:instrText>
          </w:r>
          <w:r>
            <w:fldChar w:fldCharType="separate"/>
          </w:r>
          <w:r>
            <w:t>24</w:t>
          </w:r>
          <w:r>
            <w:fldChar w:fldCharType="end"/>
          </w:r>
        </w:p>
        <w:p w14:paraId="2D52AE81"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18.</w:t>
          </w:r>
          <w:r>
            <w:rPr>
              <w:rFonts w:asciiTheme="minorHAnsi" w:eastAsiaTheme="minorEastAsia" w:hAnsiTheme="minorHAnsi" w:cstheme="minorBidi"/>
              <w:position w:val="0"/>
              <w:sz w:val="22"/>
              <w:szCs w:val="22"/>
            </w:rPr>
            <w:tab/>
          </w:r>
          <w:r>
            <w:rPr>
              <w:rFonts w:ascii="Tahoma" w:eastAsia="Tahoma" w:hAnsi="Tahoma" w:cs="Tahoma"/>
            </w:rPr>
            <w:t>Deadline for Submission of Bids</w:t>
          </w:r>
          <w:r>
            <w:tab/>
          </w:r>
          <w:r>
            <w:fldChar w:fldCharType="begin"/>
          </w:r>
          <w:r>
            <w:instrText xml:space="preserve"> PAGEREF _Toc105413820 \h </w:instrText>
          </w:r>
          <w:r>
            <w:fldChar w:fldCharType="separate"/>
          </w:r>
          <w:r>
            <w:t>24</w:t>
          </w:r>
          <w:r>
            <w:fldChar w:fldCharType="end"/>
          </w:r>
        </w:p>
        <w:p w14:paraId="57FD4DC6"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19.</w:t>
          </w:r>
          <w:r>
            <w:rPr>
              <w:rFonts w:asciiTheme="minorHAnsi" w:eastAsiaTheme="minorEastAsia" w:hAnsiTheme="minorHAnsi" w:cstheme="minorBidi"/>
              <w:position w:val="0"/>
              <w:sz w:val="22"/>
              <w:szCs w:val="22"/>
            </w:rPr>
            <w:tab/>
          </w:r>
          <w:r>
            <w:rPr>
              <w:rFonts w:ascii="Tahoma" w:eastAsia="Tahoma" w:hAnsi="Tahoma" w:cs="Tahoma"/>
            </w:rPr>
            <w:t>Late Bids</w:t>
          </w:r>
          <w:r>
            <w:tab/>
          </w:r>
          <w:r>
            <w:fldChar w:fldCharType="begin"/>
          </w:r>
          <w:r>
            <w:instrText xml:space="preserve"> PAGEREF _Toc105413821 \h </w:instrText>
          </w:r>
          <w:r>
            <w:fldChar w:fldCharType="separate"/>
          </w:r>
          <w:r>
            <w:t>25</w:t>
          </w:r>
          <w:r>
            <w:fldChar w:fldCharType="end"/>
          </w:r>
        </w:p>
        <w:p w14:paraId="2B9D86A3"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20.</w:t>
          </w:r>
          <w:r>
            <w:rPr>
              <w:rFonts w:asciiTheme="minorHAnsi" w:eastAsiaTheme="minorEastAsia" w:hAnsiTheme="minorHAnsi" w:cstheme="minorBidi"/>
              <w:position w:val="0"/>
              <w:sz w:val="22"/>
              <w:szCs w:val="22"/>
            </w:rPr>
            <w:tab/>
          </w:r>
          <w:r>
            <w:rPr>
              <w:rFonts w:ascii="Tahoma" w:eastAsia="Tahoma" w:hAnsi="Tahoma" w:cs="Tahoma"/>
            </w:rPr>
            <w:t>Modification and Withdrawal of Bids</w:t>
          </w:r>
          <w:r>
            <w:tab/>
          </w:r>
          <w:r>
            <w:fldChar w:fldCharType="begin"/>
          </w:r>
          <w:r>
            <w:instrText xml:space="preserve"> PAGEREF _Toc105413822 \h </w:instrText>
          </w:r>
          <w:r>
            <w:fldChar w:fldCharType="separate"/>
          </w:r>
          <w:r>
            <w:t>25</w:t>
          </w:r>
          <w:r>
            <w:fldChar w:fldCharType="end"/>
          </w:r>
        </w:p>
        <w:p w14:paraId="5542EFA8" w14:textId="77777777" w:rsidR="004B0FFD" w:rsidRDefault="00461EE5">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E.</w:t>
          </w:r>
          <w:r>
            <w:rPr>
              <w:rFonts w:asciiTheme="minorHAnsi" w:eastAsiaTheme="minorEastAsia" w:hAnsiTheme="minorHAnsi" w:cstheme="minorBidi"/>
              <w:b w:val="0"/>
              <w:smallCaps w:val="0"/>
              <w:position w:val="0"/>
              <w:sz w:val="22"/>
              <w:szCs w:val="22"/>
            </w:rPr>
            <w:tab/>
          </w:r>
          <w:r>
            <w:rPr>
              <w:rFonts w:ascii="Tahoma" w:eastAsia="Tahoma" w:hAnsi="Tahoma" w:cs="Tahoma"/>
            </w:rPr>
            <w:t>Evaluation and Comparison of Bids</w:t>
          </w:r>
          <w:r>
            <w:tab/>
          </w:r>
          <w:r>
            <w:fldChar w:fldCharType="begin"/>
          </w:r>
          <w:r>
            <w:instrText xml:space="preserve"> PAGEREF _Toc105413823 \h </w:instrText>
          </w:r>
          <w:r>
            <w:fldChar w:fldCharType="separate"/>
          </w:r>
          <w:r>
            <w:t>26</w:t>
          </w:r>
          <w:r>
            <w:fldChar w:fldCharType="end"/>
          </w:r>
        </w:p>
        <w:p w14:paraId="03F0F513"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 xml:space="preserve">21. </w:t>
          </w:r>
          <w:r>
            <w:rPr>
              <w:rFonts w:asciiTheme="minorHAnsi" w:eastAsiaTheme="minorEastAsia" w:hAnsiTheme="minorHAnsi" w:cstheme="minorBidi"/>
              <w:position w:val="0"/>
              <w:sz w:val="22"/>
              <w:szCs w:val="22"/>
            </w:rPr>
            <w:tab/>
          </w:r>
          <w:r>
            <w:rPr>
              <w:rFonts w:ascii="Tahoma" w:eastAsia="Tahoma" w:hAnsi="Tahoma" w:cs="Tahoma"/>
            </w:rPr>
            <w:t>Opening and Preliminary Examination of Bids</w:t>
          </w:r>
          <w:r>
            <w:tab/>
          </w:r>
          <w:r>
            <w:fldChar w:fldCharType="begin"/>
          </w:r>
          <w:r>
            <w:instrText xml:space="preserve"> PAGEREF _Toc105413824 \h </w:instrText>
          </w:r>
          <w:r>
            <w:fldChar w:fldCharType="separate"/>
          </w:r>
          <w:r>
            <w:t>26</w:t>
          </w:r>
          <w:r>
            <w:fldChar w:fldCharType="end"/>
          </w:r>
        </w:p>
        <w:p w14:paraId="4DF682BD"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22.</w:t>
          </w:r>
          <w:r>
            <w:rPr>
              <w:rFonts w:asciiTheme="minorHAnsi" w:eastAsiaTheme="minorEastAsia" w:hAnsiTheme="minorHAnsi" w:cstheme="minorBidi"/>
              <w:position w:val="0"/>
              <w:sz w:val="22"/>
              <w:szCs w:val="22"/>
            </w:rPr>
            <w:tab/>
          </w:r>
          <w:r>
            <w:rPr>
              <w:rFonts w:ascii="Tahoma" w:eastAsia="Tahoma" w:hAnsi="Tahoma" w:cs="Tahoma"/>
            </w:rPr>
            <w:t>Process to be Confidential</w:t>
          </w:r>
          <w:r>
            <w:tab/>
          </w:r>
          <w:r>
            <w:fldChar w:fldCharType="begin"/>
          </w:r>
          <w:r>
            <w:instrText xml:space="preserve"> PAGEREF _Toc105413825 \h </w:instrText>
          </w:r>
          <w:r>
            <w:fldChar w:fldCharType="separate"/>
          </w:r>
          <w:r>
            <w:t>27</w:t>
          </w:r>
          <w:r>
            <w:fldChar w:fldCharType="end"/>
          </w:r>
        </w:p>
        <w:p w14:paraId="05026647"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23.</w:t>
          </w:r>
          <w:r>
            <w:rPr>
              <w:rFonts w:asciiTheme="minorHAnsi" w:eastAsiaTheme="minorEastAsia" w:hAnsiTheme="minorHAnsi" w:cstheme="minorBidi"/>
              <w:position w:val="0"/>
              <w:sz w:val="22"/>
              <w:szCs w:val="22"/>
            </w:rPr>
            <w:tab/>
          </w:r>
          <w:r>
            <w:rPr>
              <w:rFonts w:ascii="Tahoma" w:eastAsia="Tahoma" w:hAnsi="Tahoma" w:cs="Tahoma"/>
            </w:rPr>
            <w:t>Clarification of Bids</w:t>
          </w:r>
          <w:r>
            <w:tab/>
          </w:r>
          <w:r>
            <w:fldChar w:fldCharType="begin"/>
          </w:r>
          <w:r>
            <w:instrText xml:space="preserve"> PAGEREF _Toc105413826 \h </w:instrText>
          </w:r>
          <w:r>
            <w:fldChar w:fldCharType="separate"/>
          </w:r>
          <w:r>
            <w:t>27</w:t>
          </w:r>
          <w:r>
            <w:fldChar w:fldCharType="end"/>
          </w:r>
        </w:p>
        <w:p w14:paraId="481A6E8F"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24.</w:t>
          </w:r>
          <w:r>
            <w:rPr>
              <w:rFonts w:asciiTheme="minorHAnsi" w:eastAsiaTheme="minorEastAsia" w:hAnsiTheme="minorHAnsi" w:cstheme="minorBidi"/>
              <w:position w:val="0"/>
              <w:sz w:val="22"/>
              <w:szCs w:val="22"/>
            </w:rPr>
            <w:tab/>
          </w:r>
          <w:r>
            <w:rPr>
              <w:rFonts w:ascii="Tahoma" w:eastAsia="Tahoma" w:hAnsi="Tahoma" w:cs="Tahoma"/>
            </w:rPr>
            <w:t>Bid Evaluation</w:t>
          </w:r>
          <w:r>
            <w:tab/>
          </w:r>
          <w:r>
            <w:fldChar w:fldCharType="begin"/>
          </w:r>
          <w:r>
            <w:instrText xml:space="preserve"> PAGEREF _Toc105413827 \h </w:instrText>
          </w:r>
          <w:r>
            <w:fldChar w:fldCharType="separate"/>
          </w:r>
          <w:r>
            <w:t>27</w:t>
          </w:r>
          <w:r>
            <w:fldChar w:fldCharType="end"/>
          </w:r>
        </w:p>
        <w:p w14:paraId="391049B4"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25</w:t>
          </w:r>
          <w:r>
            <w:rPr>
              <w:rFonts w:asciiTheme="minorHAnsi" w:eastAsiaTheme="minorEastAsia" w:hAnsiTheme="minorHAnsi" w:cstheme="minorBidi"/>
              <w:position w:val="0"/>
              <w:sz w:val="22"/>
              <w:szCs w:val="22"/>
            </w:rPr>
            <w:tab/>
          </w:r>
          <w:r>
            <w:rPr>
              <w:rFonts w:ascii="Tahoma" w:eastAsia="Tahoma" w:hAnsi="Tahoma" w:cs="Tahoma"/>
            </w:rPr>
            <w:t>Evaluation of Technical Proposals</w:t>
          </w:r>
          <w:r>
            <w:tab/>
          </w:r>
          <w:r>
            <w:fldChar w:fldCharType="begin"/>
          </w:r>
          <w:r>
            <w:instrText xml:space="preserve"> PAGEREF _Toc105413828 \h </w:instrText>
          </w:r>
          <w:r>
            <w:fldChar w:fldCharType="separate"/>
          </w:r>
          <w:r>
            <w:t>28</w:t>
          </w:r>
          <w:r>
            <w:fldChar w:fldCharType="end"/>
          </w:r>
        </w:p>
        <w:p w14:paraId="40E84B7E"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26</w:t>
          </w:r>
          <w:r>
            <w:rPr>
              <w:rFonts w:asciiTheme="minorHAnsi" w:eastAsiaTheme="minorEastAsia" w:hAnsiTheme="minorHAnsi" w:cstheme="minorBidi"/>
              <w:position w:val="0"/>
              <w:sz w:val="22"/>
              <w:szCs w:val="22"/>
            </w:rPr>
            <w:tab/>
          </w:r>
          <w:r>
            <w:rPr>
              <w:rFonts w:ascii="Tahoma" w:eastAsia="Tahoma" w:hAnsi="Tahoma" w:cs="Tahoma"/>
            </w:rPr>
            <w:t>Opening and Evaluation of Financial Proposals</w:t>
          </w:r>
          <w:r>
            <w:tab/>
          </w:r>
          <w:r>
            <w:fldChar w:fldCharType="begin"/>
          </w:r>
          <w:r>
            <w:instrText xml:space="preserve"> PAGEREF _Toc105413829 \h </w:instrText>
          </w:r>
          <w:r>
            <w:fldChar w:fldCharType="separate"/>
          </w:r>
          <w:r>
            <w:t>29</w:t>
          </w:r>
          <w:r>
            <w:fldChar w:fldCharType="end"/>
          </w:r>
        </w:p>
        <w:p w14:paraId="2AA4F718"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27</w:t>
          </w:r>
          <w:r>
            <w:rPr>
              <w:rFonts w:asciiTheme="minorHAnsi" w:eastAsiaTheme="minorEastAsia" w:hAnsiTheme="minorHAnsi" w:cstheme="minorBidi"/>
              <w:position w:val="0"/>
              <w:sz w:val="22"/>
              <w:szCs w:val="22"/>
            </w:rPr>
            <w:tab/>
          </w:r>
          <w:r>
            <w:rPr>
              <w:rFonts w:ascii="Tahoma" w:eastAsia="Tahoma" w:hAnsi="Tahoma" w:cs="Tahoma"/>
            </w:rPr>
            <w:t>Negotiations</w:t>
          </w:r>
          <w:r>
            <w:tab/>
          </w:r>
          <w:r>
            <w:fldChar w:fldCharType="begin"/>
          </w:r>
          <w:r>
            <w:instrText xml:space="preserve"> PAGEREF _Toc105413830 \h </w:instrText>
          </w:r>
          <w:r>
            <w:fldChar w:fldCharType="separate"/>
          </w:r>
          <w:r>
            <w:t>29</w:t>
          </w:r>
          <w:r>
            <w:fldChar w:fldCharType="end"/>
          </w:r>
        </w:p>
        <w:p w14:paraId="15A810CA"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28</w:t>
          </w:r>
          <w:r>
            <w:rPr>
              <w:rFonts w:asciiTheme="minorHAnsi" w:eastAsiaTheme="minorEastAsia" w:hAnsiTheme="minorHAnsi" w:cstheme="minorBidi"/>
              <w:position w:val="0"/>
              <w:sz w:val="22"/>
              <w:szCs w:val="22"/>
            </w:rPr>
            <w:tab/>
          </w:r>
          <w:r>
            <w:rPr>
              <w:rFonts w:ascii="Tahoma" w:eastAsia="Tahoma" w:hAnsi="Tahoma" w:cs="Tahoma"/>
            </w:rPr>
            <w:t>Post Qualification</w:t>
          </w:r>
          <w:r>
            <w:tab/>
          </w:r>
          <w:r>
            <w:fldChar w:fldCharType="begin"/>
          </w:r>
          <w:r>
            <w:instrText xml:space="preserve"> PAGEREF _Toc105413831 \h </w:instrText>
          </w:r>
          <w:r>
            <w:fldChar w:fldCharType="separate"/>
          </w:r>
          <w:r>
            <w:t>30</w:t>
          </w:r>
          <w:r>
            <w:fldChar w:fldCharType="end"/>
          </w:r>
        </w:p>
        <w:p w14:paraId="6B98CA48"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29</w:t>
          </w:r>
          <w:r>
            <w:rPr>
              <w:rFonts w:asciiTheme="minorHAnsi" w:eastAsiaTheme="minorEastAsia" w:hAnsiTheme="minorHAnsi" w:cstheme="minorBidi"/>
              <w:position w:val="0"/>
              <w:sz w:val="22"/>
              <w:szCs w:val="22"/>
            </w:rPr>
            <w:tab/>
          </w:r>
          <w:r>
            <w:rPr>
              <w:rFonts w:ascii="Tahoma" w:eastAsia="Tahoma" w:hAnsi="Tahoma" w:cs="Tahoma"/>
            </w:rPr>
            <w:t>Reservation Clause</w:t>
          </w:r>
          <w:r>
            <w:tab/>
          </w:r>
          <w:r>
            <w:fldChar w:fldCharType="begin"/>
          </w:r>
          <w:r>
            <w:instrText xml:space="preserve"> PAGEREF _Toc105413832 \h </w:instrText>
          </w:r>
          <w:r>
            <w:fldChar w:fldCharType="separate"/>
          </w:r>
          <w:r>
            <w:t>31</w:t>
          </w:r>
          <w:r>
            <w:fldChar w:fldCharType="end"/>
          </w:r>
        </w:p>
        <w:p w14:paraId="5F950F23" w14:textId="77777777" w:rsidR="004B0FFD" w:rsidRDefault="00461EE5">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F.</w:t>
          </w:r>
          <w:r>
            <w:rPr>
              <w:rFonts w:asciiTheme="minorHAnsi" w:eastAsiaTheme="minorEastAsia" w:hAnsiTheme="minorHAnsi" w:cstheme="minorBidi"/>
              <w:b w:val="0"/>
              <w:smallCaps w:val="0"/>
              <w:position w:val="0"/>
              <w:sz w:val="22"/>
              <w:szCs w:val="22"/>
            </w:rPr>
            <w:tab/>
          </w:r>
          <w:r>
            <w:rPr>
              <w:rFonts w:ascii="Tahoma" w:eastAsia="Tahoma" w:hAnsi="Tahoma" w:cs="Tahoma"/>
            </w:rPr>
            <w:t>Award of Contract</w:t>
          </w:r>
          <w:r>
            <w:tab/>
          </w:r>
          <w:r>
            <w:fldChar w:fldCharType="begin"/>
          </w:r>
          <w:r>
            <w:instrText xml:space="preserve"> PAGEREF _Toc105413833 \h </w:instrText>
          </w:r>
          <w:r>
            <w:fldChar w:fldCharType="separate"/>
          </w:r>
          <w:r>
            <w:t>33</w:t>
          </w:r>
          <w:r>
            <w:fldChar w:fldCharType="end"/>
          </w:r>
        </w:p>
        <w:p w14:paraId="7472899A"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30.</w:t>
          </w:r>
          <w:r>
            <w:rPr>
              <w:rFonts w:asciiTheme="minorHAnsi" w:eastAsiaTheme="minorEastAsia" w:hAnsiTheme="minorHAnsi" w:cstheme="minorBidi"/>
              <w:position w:val="0"/>
              <w:sz w:val="22"/>
              <w:szCs w:val="22"/>
            </w:rPr>
            <w:tab/>
          </w:r>
          <w:r>
            <w:rPr>
              <w:rFonts w:ascii="Tahoma" w:eastAsia="Tahoma" w:hAnsi="Tahoma" w:cs="Tahoma"/>
            </w:rPr>
            <w:t>Contract Award</w:t>
          </w:r>
          <w:r>
            <w:tab/>
          </w:r>
          <w:r>
            <w:fldChar w:fldCharType="begin"/>
          </w:r>
          <w:r>
            <w:instrText xml:space="preserve"> PAGEREF _Toc105413834 \h </w:instrText>
          </w:r>
          <w:r>
            <w:fldChar w:fldCharType="separate"/>
          </w:r>
          <w:r>
            <w:t>33</w:t>
          </w:r>
          <w:r>
            <w:fldChar w:fldCharType="end"/>
          </w:r>
        </w:p>
        <w:p w14:paraId="6915DB9E"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31.</w:t>
          </w:r>
          <w:r>
            <w:rPr>
              <w:rFonts w:asciiTheme="minorHAnsi" w:eastAsiaTheme="minorEastAsia" w:hAnsiTheme="minorHAnsi" w:cstheme="minorBidi"/>
              <w:position w:val="0"/>
              <w:sz w:val="22"/>
              <w:szCs w:val="22"/>
            </w:rPr>
            <w:tab/>
          </w:r>
          <w:r>
            <w:rPr>
              <w:rFonts w:ascii="Tahoma" w:eastAsia="Tahoma" w:hAnsi="Tahoma" w:cs="Tahoma"/>
            </w:rPr>
            <w:t>Signing of the Contract</w:t>
          </w:r>
          <w:r>
            <w:tab/>
          </w:r>
          <w:r>
            <w:fldChar w:fldCharType="begin"/>
          </w:r>
          <w:r>
            <w:instrText xml:space="preserve"> PAGEREF _Toc105413835 \h </w:instrText>
          </w:r>
          <w:r>
            <w:fldChar w:fldCharType="separate"/>
          </w:r>
          <w:r>
            <w:t>33</w:t>
          </w:r>
          <w:r>
            <w:fldChar w:fldCharType="end"/>
          </w:r>
        </w:p>
        <w:p w14:paraId="06973436"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32.</w:t>
          </w:r>
          <w:r>
            <w:rPr>
              <w:rFonts w:asciiTheme="minorHAnsi" w:eastAsiaTheme="minorEastAsia" w:hAnsiTheme="minorHAnsi" w:cstheme="minorBidi"/>
              <w:position w:val="0"/>
              <w:sz w:val="22"/>
              <w:szCs w:val="22"/>
            </w:rPr>
            <w:tab/>
          </w:r>
          <w:r>
            <w:rPr>
              <w:rFonts w:ascii="Tahoma" w:eastAsia="Tahoma" w:hAnsi="Tahoma" w:cs="Tahoma"/>
            </w:rPr>
            <w:t>Performance Security</w:t>
          </w:r>
          <w:r>
            <w:tab/>
          </w:r>
          <w:r>
            <w:fldChar w:fldCharType="begin"/>
          </w:r>
          <w:r>
            <w:instrText xml:space="preserve"> PAGEREF _Toc105413836 \h </w:instrText>
          </w:r>
          <w:r>
            <w:fldChar w:fldCharType="separate"/>
          </w:r>
          <w:r>
            <w:t>34</w:t>
          </w:r>
          <w:r>
            <w:fldChar w:fldCharType="end"/>
          </w:r>
        </w:p>
        <w:p w14:paraId="71BAC019"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33.</w:t>
          </w:r>
          <w:r>
            <w:rPr>
              <w:rFonts w:asciiTheme="minorHAnsi" w:eastAsiaTheme="minorEastAsia" w:hAnsiTheme="minorHAnsi" w:cstheme="minorBidi"/>
              <w:position w:val="0"/>
              <w:sz w:val="22"/>
              <w:szCs w:val="22"/>
            </w:rPr>
            <w:tab/>
          </w:r>
          <w:r>
            <w:rPr>
              <w:rFonts w:ascii="Tahoma" w:eastAsia="Tahoma" w:hAnsi="Tahoma" w:cs="Tahoma"/>
            </w:rPr>
            <w:t>Notice to Proceed</w:t>
          </w:r>
          <w:r>
            <w:tab/>
          </w:r>
          <w:r>
            <w:fldChar w:fldCharType="begin"/>
          </w:r>
          <w:r>
            <w:instrText xml:space="preserve"> PAGEREF _Toc105413837 \h </w:instrText>
          </w:r>
          <w:r>
            <w:fldChar w:fldCharType="separate"/>
          </w:r>
          <w:r>
            <w:t>35</w:t>
          </w:r>
          <w:r>
            <w:fldChar w:fldCharType="end"/>
          </w:r>
        </w:p>
        <w:p w14:paraId="24688009" w14:textId="77777777" w:rsidR="004B0FFD" w:rsidRDefault="00461EE5">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34.</w:t>
          </w:r>
          <w:r>
            <w:rPr>
              <w:rFonts w:asciiTheme="minorHAnsi" w:eastAsiaTheme="minorEastAsia" w:hAnsiTheme="minorHAnsi" w:cstheme="minorBidi"/>
              <w:position w:val="0"/>
              <w:sz w:val="22"/>
              <w:szCs w:val="22"/>
            </w:rPr>
            <w:tab/>
          </w:r>
          <w:r>
            <w:rPr>
              <w:rFonts w:ascii="Tahoma" w:eastAsia="Tahoma" w:hAnsi="Tahoma" w:cs="Tahoma"/>
            </w:rPr>
            <w:t>Protest Mechanism</w:t>
          </w:r>
          <w:r>
            <w:tab/>
          </w:r>
          <w:r>
            <w:fldChar w:fldCharType="begin"/>
          </w:r>
          <w:r>
            <w:instrText xml:space="preserve"> PAGEREF _Toc105413838 \h </w:instrText>
          </w:r>
          <w:r>
            <w:fldChar w:fldCharType="separate"/>
          </w:r>
          <w:r>
            <w:t>36</w:t>
          </w:r>
          <w:r>
            <w:fldChar w:fldCharType="end"/>
          </w:r>
        </w:p>
        <w:p w14:paraId="5804A3F9" w14:textId="77777777" w:rsidR="004B0FFD" w:rsidRDefault="00461EE5">
          <w:pPr>
            <w:tabs>
              <w:tab w:val="left" w:pos="720"/>
              <w:tab w:val="left" w:pos="1260"/>
              <w:tab w:val="right" w:pos="9017"/>
            </w:tabs>
            <w:spacing w:after="120" w:line="240" w:lineRule="auto"/>
            <w:ind w:left="0" w:hanging="2"/>
            <w:jc w:val="left"/>
            <w:rPr>
              <w:rFonts w:ascii="Tahoma" w:eastAsia="Tahoma" w:hAnsi="Tahoma" w:cs="Tahoma"/>
              <w:sz w:val="22"/>
              <w:szCs w:val="22"/>
            </w:rPr>
            <w:sectPr w:rsidR="004B0FFD">
              <w:pgSz w:w="11909" w:h="16834"/>
              <w:pgMar w:top="1440" w:right="1440" w:bottom="1440" w:left="1440" w:header="720" w:footer="0" w:gutter="0"/>
              <w:cols w:space="720"/>
            </w:sectPr>
          </w:pPr>
          <w:r>
            <w:fldChar w:fldCharType="end"/>
          </w:r>
        </w:p>
      </w:sdtContent>
    </w:sdt>
    <w:p w14:paraId="451364F8" w14:textId="77777777" w:rsidR="004B0FFD" w:rsidRDefault="00461EE5">
      <w:pPr>
        <w:pStyle w:val="Heading2"/>
        <w:numPr>
          <w:ilvl w:val="0"/>
          <w:numId w:val="8"/>
        </w:numPr>
        <w:ind w:left="1" w:hanging="3"/>
        <w:rPr>
          <w:rFonts w:ascii="Tahoma" w:eastAsia="Tahoma" w:hAnsi="Tahoma" w:cs="Tahoma"/>
        </w:rPr>
      </w:pPr>
      <w:bookmarkStart w:id="6" w:name="_heading=h.3dy6vkm" w:colFirst="0" w:colLast="0"/>
      <w:bookmarkStart w:id="7" w:name="_Toc105413799"/>
      <w:bookmarkEnd w:id="6"/>
      <w:r>
        <w:rPr>
          <w:rFonts w:ascii="Tahoma" w:eastAsia="Tahoma" w:hAnsi="Tahoma" w:cs="Tahoma"/>
        </w:rPr>
        <w:t>General</w:t>
      </w:r>
      <w:bookmarkEnd w:id="7"/>
    </w:p>
    <w:p w14:paraId="14154BF2" w14:textId="77777777" w:rsidR="004B0FFD" w:rsidRDefault="00461EE5">
      <w:pPr>
        <w:pStyle w:val="Heading4"/>
        <w:numPr>
          <w:ilvl w:val="1"/>
          <w:numId w:val="9"/>
        </w:numPr>
        <w:tabs>
          <w:tab w:val="clear" w:pos="720"/>
          <w:tab w:val="left" w:pos="540"/>
        </w:tabs>
        <w:rPr>
          <w:rFonts w:ascii="Tahoma" w:eastAsia="Tahoma" w:hAnsi="Tahoma" w:cs="Tahoma"/>
        </w:rPr>
      </w:pPr>
      <w:bookmarkStart w:id="8" w:name="_heading=h.1t3h5sf" w:colFirst="0" w:colLast="0"/>
      <w:bookmarkStart w:id="9" w:name="_Toc105413800"/>
      <w:bookmarkStart w:id="10" w:name="_Toc105418870"/>
      <w:bookmarkEnd w:id="8"/>
      <w:r>
        <w:rPr>
          <w:rFonts w:ascii="Tahoma" w:eastAsia="Tahoma" w:hAnsi="Tahoma" w:cs="Tahoma"/>
        </w:rPr>
        <w:t>Introduction</w:t>
      </w:r>
      <w:bookmarkEnd w:id="9"/>
      <w:bookmarkEnd w:id="10"/>
    </w:p>
    <w:p w14:paraId="100F5231"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1" w:name="_heading=h.4d34og8" w:colFirst="0" w:colLast="0"/>
      <w:bookmarkEnd w:id="11"/>
      <w:r>
        <w:rPr>
          <w:rFonts w:ascii="Tahoma" w:eastAsia="Tahoma" w:hAnsi="Tahoma" w:cs="Tahoma"/>
        </w:rPr>
        <w:t>The Procuring Entity named in the Bid Data Sheet (</w:t>
      </w:r>
      <w:hyperlink w:anchor="bookmark=id.uj3d27">
        <w:r>
          <w:rPr>
            <w:rFonts w:ascii="Tahoma" w:eastAsia="Tahoma" w:hAnsi="Tahoma" w:cs="Tahoma"/>
            <w:b/>
            <w:u w:val="single"/>
          </w:rPr>
          <w:t>BDS</w:t>
        </w:r>
      </w:hyperlink>
      <w:r>
        <w:rPr>
          <w:rFonts w:ascii="Tahoma" w:eastAsia="Tahoma" w:hAnsi="Tahoma" w:cs="Tahoma"/>
        </w:rPr>
        <w:t xml:space="preserve">) shall select an individual, sole proprietorship, cooperative, partnership, corporation, or a joint venture (JV) (hereinafter referred to as “Consultant”) from among those short listed, in accordance with the evaluation procedure specified in the </w:t>
      </w:r>
      <w:hyperlink w:anchor="bookmark=id.uj3d27">
        <w:r>
          <w:rPr>
            <w:rFonts w:ascii="Tahoma" w:eastAsia="Tahoma" w:hAnsi="Tahoma" w:cs="Tahoma"/>
            <w:b/>
            <w:u w:val="single"/>
          </w:rPr>
          <w:t>BDS</w:t>
        </w:r>
      </w:hyperlink>
      <w:r>
        <w:rPr>
          <w:rFonts w:ascii="Tahoma" w:eastAsia="Tahoma" w:hAnsi="Tahoma" w:cs="Tahoma"/>
        </w:rPr>
        <w:t>.</w:t>
      </w:r>
    </w:p>
    <w:p w14:paraId="36D0DC05"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2" w:name="_heading=h.2s8eyo1" w:colFirst="0" w:colLast="0"/>
      <w:bookmarkEnd w:id="12"/>
      <w:r>
        <w:rPr>
          <w:rFonts w:ascii="Tahoma" w:eastAsia="Tahoma" w:hAnsi="Tahoma" w:cs="Tahoma"/>
        </w:rPr>
        <w:t xml:space="preserve">The Procuring Entity has received financing (hereinafter called “funds”) from the source indicated in the </w:t>
      </w:r>
      <w:hyperlink w:anchor="bookmark=id.3z7bk57">
        <w:r>
          <w:rPr>
            <w:rFonts w:ascii="Tahoma" w:eastAsia="Tahoma" w:hAnsi="Tahoma" w:cs="Tahoma"/>
            <w:b/>
            <w:u w:val="single"/>
          </w:rPr>
          <w:t>BDS</w:t>
        </w:r>
      </w:hyperlink>
      <w:r>
        <w:rPr>
          <w:rFonts w:ascii="Tahoma" w:eastAsia="Tahoma" w:hAnsi="Tahoma" w:cs="Tahoma"/>
        </w:rPr>
        <w:t xml:space="preserve"> (hereinafter called the “Funding Source”) toward the cost of the Project named in the </w:t>
      </w:r>
      <w:hyperlink w:anchor="bookmark=id.3z7bk57">
        <w:r>
          <w:rPr>
            <w:rFonts w:ascii="Tahoma" w:eastAsia="Tahoma" w:hAnsi="Tahoma" w:cs="Tahoma"/>
            <w:b/>
            <w:u w:val="single"/>
          </w:rPr>
          <w:t>BDS</w:t>
        </w:r>
      </w:hyperlink>
      <w:r>
        <w:rPr>
          <w:rFonts w:ascii="Tahoma" w:eastAsia="Tahoma" w:hAnsi="Tahoma" w:cs="Tahoma"/>
        </w:rPr>
        <w:t xml:space="preserve">.  The Procuring Entity intends to apply a portion or the whole of the funds to payments for this Project. </w:t>
      </w:r>
    </w:p>
    <w:p w14:paraId="05958AD4"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3" w:name="_heading=h.17dp8vu" w:colFirst="0" w:colLast="0"/>
      <w:bookmarkEnd w:id="13"/>
      <w:r>
        <w:rPr>
          <w:rFonts w:ascii="Tahoma" w:eastAsia="Tahoma" w:hAnsi="Tahoma" w:cs="Tahoma"/>
        </w:rPr>
        <w:t xml:space="preserve">Consultants are invited to submit bids composed of a technical proposal and a financial proposal for Consulting Services required for this Project described in the </w:t>
      </w:r>
      <w:hyperlink w:anchor="bookmark=id.2eclud0">
        <w:r>
          <w:rPr>
            <w:rFonts w:ascii="Tahoma" w:eastAsia="Tahoma" w:hAnsi="Tahoma" w:cs="Tahoma"/>
            <w:b/>
            <w:u w:val="single"/>
          </w:rPr>
          <w:t>BDS</w:t>
        </w:r>
      </w:hyperlink>
      <w:r>
        <w:rPr>
          <w:rFonts w:ascii="Tahoma" w:eastAsia="Tahoma" w:hAnsi="Tahoma" w:cs="Tahoma"/>
        </w:rPr>
        <w:t>.  Bids shall be the basis for contract negotiations and ultimately for a signed contract with the selected Consultant.</w:t>
      </w:r>
    </w:p>
    <w:p w14:paraId="54FBA6C7"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4" w:name="_heading=h.3rdcrjn" w:colFirst="0" w:colLast="0"/>
      <w:bookmarkEnd w:id="14"/>
      <w:r>
        <w:rPr>
          <w:rFonts w:ascii="Tahoma" w:eastAsia="Tahoma" w:hAnsi="Tahoma" w:cs="Tahoma"/>
        </w:rPr>
        <w:t xml:space="preserve">If the </w:t>
      </w:r>
      <w:hyperlink w:anchor="bookmark=id.thw4kt">
        <w:r>
          <w:rPr>
            <w:rFonts w:ascii="Tahoma" w:eastAsia="Tahoma" w:hAnsi="Tahoma" w:cs="Tahoma"/>
            <w:b/>
            <w:u w:val="single"/>
          </w:rPr>
          <w:t>BDS</w:t>
        </w:r>
      </w:hyperlink>
      <w:r>
        <w:rPr>
          <w:rFonts w:ascii="Tahoma" w:eastAsia="Tahoma" w:hAnsi="Tahoma" w:cs="Tahoma"/>
        </w:rPr>
        <w:t xml:space="preserve"> indicates that the Project will be completed in phases, each phase must be completed to the Procuring Entity’s satisfaction prior to the commencement of the next phase.</w:t>
      </w:r>
    </w:p>
    <w:p w14:paraId="553A103C"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5" w:name="_heading=h.26in1rg" w:colFirst="0" w:colLast="0"/>
      <w:bookmarkEnd w:id="15"/>
      <w:r>
        <w:rPr>
          <w:rFonts w:ascii="Tahoma" w:eastAsia="Tahoma" w:hAnsi="Tahoma" w:cs="Tahoma"/>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rFonts w:ascii="Tahoma" w:eastAsia="Tahoma" w:hAnsi="Tahoma" w:cs="Tahoma"/>
          <w:b/>
        </w:rPr>
        <w:t>ITB</w:t>
      </w:r>
      <w:r>
        <w:rPr>
          <w:rFonts w:ascii="Tahoma" w:eastAsia="Tahoma" w:hAnsi="Tahoma" w:cs="Tahoma"/>
        </w:rPr>
        <w:t xml:space="preserve"> Clause 7.  </w:t>
      </w:r>
    </w:p>
    <w:p w14:paraId="2F8DB5E0"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Consultants’ costs of preparing their bids and negotiating the contract, including a visit to the Procuring Entity, are not reimbursable as a direct cost of the project.</w:t>
      </w:r>
    </w:p>
    <w:p w14:paraId="6A871150"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6" w:name="_heading=h.lnxbz9" w:colFirst="0" w:colLast="0"/>
      <w:bookmarkEnd w:id="16"/>
      <w:r>
        <w:rPr>
          <w:rFonts w:ascii="Tahoma" w:eastAsia="Tahoma" w:hAnsi="Tahoma" w:cs="Tahoma"/>
        </w:rPr>
        <w:t xml:space="preserve">Consultants shall not be under a declaration of ineligibility for corrupt, fraudulent, collusive, coercive or obstructive practices issued by the Funding Source or the Procuring Entity in accordance with </w:t>
      </w:r>
      <w:r>
        <w:rPr>
          <w:rFonts w:ascii="Tahoma" w:eastAsia="Tahoma" w:hAnsi="Tahoma" w:cs="Tahoma"/>
          <w:b/>
        </w:rPr>
        <w:t>ITB</w:t>
      </w:r>
      <w:r>
        <w:rPr>
          <w:rFonts w:ascii="Tahoma" w:eastAsia="Tahoma" w:hAnsi="Tahoma" w:cs="Tahoma"/>
        </w:rPr>
        <w:t xml:space="preserve"> Clause 3.1.</w:t>
      </w:r>
    </w:p>
    <w:p w14:paraId="5AB01A14" w14:textId="77777777" w:rsidR="004B0FFD" w:rsidRDefault="00461EE5">
      <w:pPr>
        <w:pStyle w:val="Heading4"/>
        <w:numPr>
          <w:ilvl w:val="1"/>
          <w:numId w:val="9"/>
        </w:numPr>
        <w:tabs>
          <w:tab w:val="clear" w:pos="720"/>
          <w:tab w:val="left" w:pos="540"/>
        </w:tabs>
        <w:ind w:left="1" w:hanging="3"/>
        <w:rPr>
          <w:rFonts w:ascii="Tahoma" w:eastAsia="Tahoma" w:hAnsi="Tahoma" w:cs="Tahoma"/>
        </w:rPr>
      </w:pPr>
      <w:bookmarkStart w:id="17" w:name="_heading=h.35nkun2" w:colFirst="0" w:colLast="0"/>
      <w:bookmarkStart w:id="18" w:name="_Toc105413801"/>
      <w:bookmarkStart w:id="19" w:name="_Toc105418871"/>
      <w:bookmarkEnd w:id="17"/>
      <w:r>
        <w:rPr>
          <w:rFonts w:ascii="Tahoma" w:eastAsia="Tahoma" w:hAnsi="Tahoma" w:cs="Tahoma"/>
        </w:rPr>
        <w:t>Conflict of Interest</w:t>
      </w:r>
      <w:bookmarkEnd w:id="18"/>
      <w:bookmarkEnd w:id="19"/>
    </w:p>
    <w:p w14:paraId="30E56050"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20" w:name="_heading=h.1ksv4uv" w:colFirst="0" w:colLast="0"/>
      <w:bookmarkEnd w:id="20"/>
      <w:r>
        <w:rPr>
          <w:rFonts w:ascii="Tahoma" w:eastAsia="Tahoma" w:hAnsi="Tahoma" w:cs="Tahoma"/>
        </w:rPr>
        <w:t>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the generality of this rule, Consultants shall not be hired under the circumstances set forth below:</w:t>
      </w:r>
    </w:p>
    <w:p w14:paraId="6AAC97E1" w14:textId="77777777" w:rsidR="004B0FFD" w:rsidRDefault="00461EE5">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1" w:name="_heading=h.44sinio" w:colFirst="0" w:colLast="0"/>
      <w:bookmarkEnd w:id="21"/>
      <w:r>
        <w:rPr>
          <w:rFonts w:ascii="Tahoma" w:eastAsia="Tahoma" w:hAnsi="Tahoma" w:cs="Tahoma"/>
        </w:rPr>
        <w:t xml:space="preserve">If a Consultant combines the function of consulting with those of contracting and/or supply of equipment for the same Project; </w:t>
      </w:r>
    </w:p>
    <w:p w14:paraId="7A4B8321" w14:textId="77777777" w:rsidR="004B0FFD" w:rsidRDefault="00461EE5">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2" w:name="_heading=h.2jxsxqh" w:colFirst="0" w:colLast="0"/>
      <w:bookmarkEnd w:id="22"/>
      <w:r>
        <w:rPr>
          <w:rFonts w:ascii="Tahoma" w:eastAsia="Tahoma" w:hAnsi="Tahoma" w:cs="Tahoma"/>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w:t>
      </w:r>
    </w:p>
    <w:p w14:paraId="3DF27483" w14:textId="77777777" w:rsidR="004B0FFD" w:rsidRDefault="00461EE5">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3" w:name="_heading=h.z337ya" w:colFirst="0" w:colLast="0"/>
      <w:bookmarkEnd w:id="23"/>
      <w:r>
        <w:rPr>
          <w:rFonts w:ascii="Tahoma" w:eastAsia="Tahoma" w:hAnsi="Tahoma" w:cs="Tahoma"/>
        </w:rPr>
        <w:t>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p>
    <w:p w14:paraId="196C923F"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24" w:name="_heading=h.3j2qqm3" w:colFirst="0" w:colLast="0"/>
      <w:bookmarkEnd w:id="24"/>
      <w:r>
        <w:rPr>
          <w:rFonts w:ascii="Tahoma" w:eastAsia="Tahoma" w:hAnsi="Tahoma" w:cs="Tahoma"/>
        </w:rPr>
        <w:t>Consultants shall not be related to the Head of the Procuring Entity (HoPE), members of the BAC, the TWG, and the BAC Secretariat, the head of the PMO or the end-user unit, and the project consultants, by consanguinity or affinity up to the third civil degree.  The prohibition shall apply as follows:</w:t>
      </w:r>
    </w:p>
    <w:p w14:paraId="75332764" w14:textId="77777777" w:rsidR="004B0FFD" w:rsidRDefault="00461EE5">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5" w:name="_heading=h.1y810tw" w:colFirst="0" w:colLast="0"/>
      <w:bookmarkEnd w:id="25"/>
      <w:r>
        <w:rPr>
          <w:rFonts w:ascii="Tahoma" w:eastAsia="Tahoma" w:hAnsi="Tahoma" w:cs="Tahoma"/>
        </w:rPr>
        <w:t>If the Consultant is an individual or sole proprietorship, then to himself;</w:t>
      </w:r>
    </w:p>
    <w:p w14:paraId="467B237C" w14:textId="77777777" w:rsidR="004B0FFD" w:rsidRDefault="00461EE5">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6" w:name="_heading=h.4i7ojhp" w:colFirst="0" w:colLast="0"/>
      <w:bookmarkEnd w:id="26"/>
      <w:r>
        <w:rPr>
          <w:rFonts w:ascii="Tahoma" w:eastAsia="Tahoma" w:hAnsi="Tahoma" w:cs="Tahoma"/>
        </w:rPr>
        <w:t>If the Consultant is a partnership, then to all its officers and members;</w:t>
      </w:r>
    </w:p>
    <w:p w14:paraId="7D0D2522" w14:textId="77777777" w:rsidR="004B0FFD" w:rsidRDefault="00461EE5">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7" w:name="_heading=h.2xcytpi" w:colFirst="0" w:colLast="0"/>
      <w:bookmarkEnd w:id="27"/>
      <w:r>
        <w:rPr>
          <w:rFonts w:ascii="Tahoma" w:eastAsia="Tahoma" w:hAnsi="Tahoma" w:cs="Tahoma"/>
        </w:rPr>
        <w:t xml:space="preserve">If the Consultant is a corporation, then to all its officers, directors and controlling stockholders; </w:t>
      </w:r>
    </w:p>
    <w:p w14:paraId="7C56886D" w14:textId="77777777" w:rsidR="004B0FFD" w:rsidRDefault="00461EE5">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8" w:name="_heading=h.1ci93xb" w:colFirst="0" w:colLast="0"/>
      <w:bookmarkEnd w:id="28"/>
      <w:r>
        <w:rPr>
          <w:rFonts w:ascii="Tahoma" w:eastAsia="Tahoma" w:hAnsi="Tahoma" w:cs="Tahoma"/>
        </w:rPr>
        <w:t>If the Consultant is a cooperative, to all its officers, directors, and controlling shareholders or members; or</w:t>
      </w:r>
    </w:p>
    <w:p w14:paraId="1EBCC033" w14:textId="77777777" w:rsidR="004B0FFD" w:rsidRDefault="00461EE5">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9" w:name="_heading=h.3whwml4" w:colFirst="0" w:colLast="0"/>
      <w:bookmarkEnd w:id="29"/>
      <w:r>
        <w:rPr>
          <w:rFonts w:ascii="Tahoma" w:eastAsia="Tahoma" w:hAnsi="Tahoma" w:cs="Tahoma"/>
        </w:rPr>
        <w:t>If the Consultant is a JV, the provisions of items (a), (b), (c), or (d) of this Section shall correspondingly apply to each of the members of the said joint venture, as may be appropriate.</w:t>
      </w:r>
    </w:p>
    <w:p w14:paraId="4A262F15" w14:textId="77777777" w:rsidR="004B0FFD" w:rsidRDefault="00461EE5">
      <w:pPr>
        <w:tabs>
          <w:tab w:val="left" w:pos="2160"/>
        </w:tabs>
        <w:spacing w:before="240" w:line="240" w:lineRule="auto"/>
        <w:ind w:leftChars="449" w:left="1080" w:hanging="2"/>
        <w:rPr>
          <w:rFonts w:ascii="Tahoma" w:eastAsia="Tahoma" w:hAnsi="Tahoma" w:cs="Tahoma"/>
        </w:rPr>
      </w:pPr>
      <w:r>
        <w:rPr>
          <w:rFonts w:ascii="Tahoma" w:eastAsia="Tahoma" w:hAnsi="Tahoma" w:cs="Tahoma"/>
        </w:rPr>
        <w:t>Relationship of the nature described above or a failure to comply with the provisions of this clause will result in the rejection of the Consultant’s bid.</w:t>
      </w:r>
    </w:p>
    <w:p w14:paraId="35E90834"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30" w:name="_heading=h.2bn6wsx" w:colFirst="0" w:colLast="0"/>
      <w:bookmarkEnd w:id="30"/>
      <w:r>
        <w:rPr>
          <w:rFonts w:ascii="Tahoma" w:eastAsia="Tahoma" w:hAnsi="Tahoma" w:cs="Tahoma"/>
        </w:rPr>
        <w:t xml:space="preserve">Subject to the provisions of </w:t>
      </w:r>
      <w:r>
        <w:rPr>
          <w:rFonts w:ascii="Tahoma" w:eastAsia="Tahoma" w:hAnsi="Tahoma" w:cs="Tahoma"/>
          <w:b/>
        </w:rPr>
        <w:t>ITB</w:t>
      </w:r>
      <w:r>
        <w:rPr>
          <w:rFonts w:ascii="Tahoma" w:eastAsia="Tahoma" w:hAnsi="Tahoma" w:cs="Tahoma"/>
        </w:rP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w:t>
      </w:r>
    </w:p>
    <w:p w14:paraId="47EC88FC"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p>
    <w:p w14:paraId="584FFA12"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31" w:name="_heading=h.qsh70q" w:colFirst="0" w:colLast="0"/>
      <w:bookmarkEnd w:id="31"/>
      <w:r>
        <w:rPr>
          <w:rFonts w:ascii="Tahoma" w:eastAsia="Tahoma" w:hAnsi="Tahoma" w:cs="Tahoma"/>
        </w:rP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p>
    <w:p w14:paraId="0F396C2B"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32" w:name="_heading=h.3as4poj" w:colFirst="0" w:colLast="0"/>
      <w:bookmarkEnd w:id="32"/>
      <w:r>
        <w:rPr>
          <w:rFonts w:ascii="Tahoma" w:eastAsia="Tahoma" w:hAnsi="Tahoma" w:cs="Tahoma"/>
        </w:rPr>
        <w:t>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w:t>
      </w:r>
    </w:p>
    <w:p w14:paraId="28F7691E" w14:textId="77777777" w:rsidR="004B0FFD" w:rsidRDefault="00461EE5">
      <w:pPr>
        <w:pStyle w:val="Heading4"/>
        <w:numPr>
          <w:ilvl w:val="1"/>
          <w:numId w:val="9"/>
        </w:numPr>
        <w:tabs>
          <w:tab w:val="clear" w:pos="720"/>
          <w:tab w:val="left" w:pos="540"/>
        </w:tabs>
        <w:ind w:left="540" w:hangingChars="192" w:hanging="540"/>
        <w:rPr>
          <w:rFonts w:ascii="Tahoma" w:eastAsia="Tahoma" w:hAnsi="Tahoma" w:cs="Tahoma"/>
        </w:rPr>
      </w:pPr>
      <w:bookmarkStart w:id="33" w:name="_heading=h.1pxezwc" w:colFirst="0" w:colLast="0"/>
      <w:bookmarkStart w:id="34" w:name="_Toc105418872"/>
      <w:bookmarkStart w:id="35" w:name="_Toc105413802"/>
      <w:bookmarkEnd w:id="33"/>
      <w:r>
        <w:rPr>
          <w:rFonts w:ascii="Tahoma" w:eastAsia="Tahoma" w:hAnsi="Tahoma" w:cs="Tahoma"/>
        </w:rPr>
        <w:t>Corrupt, Fraudulent, Collusive, Coercive, and Obstructive Practices</w:t>
      </w:r>
      <w:bookmarkEnd w:id="34"/>
      <w:bookmarkEnd w:id="35"/>
    </w:p>
    <w:p w14:paraId="36885FEB"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36" w:name="_heading=h.49x2ik5" w:colFirst="0" w:colLast="0"/>
      <w:bookmarkEnd w:id="36"/>
      <w:r>
        <w:rPr>
          <w:rFonts w:ascii="Tahoma" w:eastAsia="Tahoma" w:hAnsi="Tahoma" w:cs="Tahoma"/>
        </w:rPr>
        <w:t xml:space="preserve">The Procuring Entity as well as the Consultants shall observe the highest standard of ethics during the procurement and execution of the contract. In pursuance of this policy, the Procuring Entity: </w:t>
      </w:r>
    </w:p>
    <w:p w14:paraId="28D480CE"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37" w:name="_heading=h.2p2csry" w:colFirst="0" w:colLast="0"/>
      <w:bookmarkEnd w:id="37"/>
      <w:r>
        <w:rPr>
          <w:rFonts w:ascii="Tahoma" w:eastAsia="Tahoma" w:hAnsi="Tahoma" w:cs="Tahoma"/>
        </w:rPr>
        <w:t>defines, for purposes of this provision, the terms set forth below as follows:</w:t>
      </w:r>
    </w:p>
    <w:p w14:paraId="7B5E2EC8" w14:textId="77777777" w:rsidR="004B0FFD" w:rsidRDefault="00461EE5">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8" w:name="_heading=h.147n2zr" w:colFirst="0" w:colLast="0"/>
      <w:bookmarkEnd w:id="38"/>
      <w:r>
        <w:rPr>
          <w:rFonts w:ascii="Tahoma" w:eastAsia="Tahoma" w:hAnsi="Tahoma" w:cs="Tahoma"/>
        </w:rPr>
        <w:t>“corrupt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w:t>
      </w:r>
    </w:p>
    <w:p w14:paraId="6735A797" w14:textId="77777777" w:rsidR="004B0FFD" w:rsidRDefault="00461EE5">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9" w:name="_heading=h.3o7alnk" w:colFirst="0" w:colLast="0"/>
      <w:bookmarkEnd w:id="39"/>
      <w:r>
        <w:rPr>
          <w:rFonts w:ascii="Tahoma" w:eastAsia="Tahoma" w:hAnsi="Tahoma" w:cs="Tahoma"/>
        </w:rPr>
        <w:t xml:space="preserve">“fraudulent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14:paraId="106B2C4B" w14:textId="77777777" w:rsidR="004B0FFD" w:rsidRDefault="00461EE5">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0" w:name="_heading=h.23ckvvd" w:colFirst="0" w:colLast="0"/>
      <w:bookmarkEnd w:id="40"/>
      <w:r>
        <w:rPr>
          <w:rFonts w:ascii="Tahoma" w:eastAsia="Tahoma" w:hAnsi="Tahoma" w:cs="Tahoma"/>
        </w:rPr>
        <w:t xml:space="preserve"> “collusive practices” means a scheme or arrangement between two or more Bidders, with or without the knowledge of the Procuring Entity, designed to establish bid prices at artificial, non-competitive levels.</w:t>
      </w:r>
    </w:p>
    <w:p w14:paraId="7A8EE3F4" w14:textId="77777777" w:rsidR="004B0FFD" w:rsidRDefault="00461EE5">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1" w:name="_heading=h.ihv636" w:colFirst="0" w:colLast="0"/>
      <w:bookmarkEnd w:id="41"/>
      <w:r>
        <w:rPr>
          <w:rFonts w:ascii="Tahoma" w:eastAsia="Tahoma" w:hAnsi="Tahoma" w:cs="Tahoma"/>
        </w:rPr>
        <w:t xml:space="preserve">“coercive practices” means harming or threatening to harm, directly or indirectly, persons, or their property to influence their participation in a procurement process, or affect the execution of  a contract; </w:t>
      </w:r>
    </w:p>
    <w:p w14:paraId="56CBF602" w14:textId="77777777" w:rsidR="004B0FFD" w:rsidRDefault="00461EE5">
      <w:pPr>
        <w:numPr>
          <w:ilvl w:val="4"/>
          <w:numId w:val="2"/>
        </w:numPr>
        <w:tabs>
          <w:tab w:val="left" w:pos="1800"/>
          <w:tab w:val="left" w:pos="2880"/>
        </w:tabs>
        <w:spacing w:line="240" w:lineRule="auto"/>
        <w:ind w:leftChars="599" w:left="1978" w:hangingChars="225" w:hanging="540"/>
        <w:rPr>
          <w:rFonts w:ascii="Tahoma" w:eastAsia="Tahoma" w:hAnsi="Tahoma" w:cs="Tahoma"/>
        </w:rPr>
      </w:pPr>
      <w:r>
        <w:rPr>
          <w:rFonts w:ascii="Tahoma" w:eastAsia="Tahoma" w:hAnsi="Tahoma" w:cs="Tahoma"/>
        </w:rPr>
        <w:t>“obstructive practice” is</w:t>
      </w:r>
    </w:p>
    <w:p w14:paraId="69A999FE" w14:textId="77777777" w:rsidR="004B0FFD" w:rsidRDefault="00461EE5">
      <w:pPr>
        <w:ind w:leftChars="749" w:left="2338" w:hangingChars="225" w:hanging="540"/>
        <w:rPr>
          <w:rFonts w:ascii="Tahoma" w:eastAsia="Tahoma" w:hAnsi="Tahoma" w:cs="Tahoma"/>
        </w:rPr>
      </w:pPr>
      <w:r>
        <w:rPr>
          <w:rFonts w:ascii="Tahoma" w:eastAsia="Tahoma" w:hAnsi="Tahoma" w:cs="Tahoma"/>
        </w:rPr>
        <w:t xml:space="preserve">(aa) </w:t>
      </w:r>
      <w:r>
        <w:rPr>
          <w:rFonts w:ascii="Tahoma" w:eastAsia="Tahoma" w:hAnsi="Tahoma" w:cs="Tahoma"/>
        </w:rPr>
        <w:tab/>
        <w:t>deliberately destroying, falsifying, altering or concealing of evidence material to an administrative proceedings or investigation or making false statements to investigators in order to materially impede an administrative proceedings or 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14:paraId="2A859B5D" w14:textId="77777777" w:rsidR="004B0FFD" w:rsidRDefault="00461EE5">
      <w:pPr>
        <w:tabs>
          <w:tab w:val="left" w:pos="1440"/>
        </w:tabs>
        <w:spacing w:before="240" w:line="240" w:lineRule="auto"/>
        <w:ind w:leftChars="749" w:left="2338" w:hangingChars="225" w:hanging="540"/>
        <w:rPr>
          <w:rFonts w:ascii="Tahoma" w:eastAsia="Tahoma" w:hAnsi="Tahoma" w:cs="Tahoma"/>
        </w:rPr>
      </w:pPr>
      <w:bookmarkStart w:id="42" w:name="_heading=h.32hioqz" w:colFirst="0" w:colLast="0"/>
      <w:bookmarkEnd w:id="42"/>
      <w:r>
        <w:rPr>
          <w:rFonts w:ascii="Tahoma" w:eastAsia="Tahoma" w:hAnsi="Tahoma" w:cs="Tahoma"/>
        </w:rPr>
        <w:t xml:space="preserve">(bb) </w:t>
      </w:r>
      <w:r>
        <w:rPr>
          <w:rFonts w:ascii="Tahoma" w:eastAsia="Tahoma" w:hAnsi="Tahoma" w:cs="Tahoma"/>
        </w:rPr>
        <w:tab/>
        <w:t>acts intended to materially impede the exercise of the inspection and audit rights of the Procuring Entity or any foreign government/foreign or international financing institution herein.</w:t>
      </w:r>
    </w:p>
    <w:p w14:paraId="62A5FC73"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will reject a proposal for award if it determines that the Bidder recommended for award has engaged in any of the practices mentioned in this Clause for purposes of competing for the contract.</w:t>
      </w:r>
    </w:p>
    <w:p w14:paraId="14D2B46D"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43" w:name="_heading=h.1hmsyys" w:colFirst="0" w:colLast="0"/>
      <w:bookmarkEnd w:id="43"/>
      <w:r>
        <w:rPr>
          <w:rFonts w:ascii="Tahoma" w:eastAsia="Tahoma" w:hAnsi="Tahoma" w:cs="Tahoma"/>
        </w:rPr>
        <w:t xml:space="preserve">Further, the Procuring Entity will seek to impose the maximum civil, administrative, and/or criminal penalties available under applicable laws on individuals and organizations deemed to be involved in any of the practices mentioned in </w:t>
      </w:r>
      <w:r>
        <w:rPr>
          <w:rFonts w:ascii="Tahoma" w:eastAsia="Tahoma" w:hAnsi="Tahoma" w:cs="Tahoma"/>
          <w:b/>
        </w:rPr>
        <w:t xml:space="preserve">ITB </w:t>
      </w:r>
      <w:r>
        <w:rPr>
          <w:rFonts w:ascii="Tahoma" w:eastAsia="Tahoma" w:hAnsi="Tahoma" w:cs="Tahoma"/>
        </w:rPr>
        <w:t>Clause 3.1(a).</w:t>
      </w:r>
    </w:p>
    <w:p w14:paraId="72607B9B"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44" w:name="_heading=h.41mghml" w:colFirst="0" w:colLast="0"/>
      <w:bookmarkEnd w:id="44"/>
      <w:r>
        <w:rPr>
          <w:rFonts w:ascii="Tahoma" w:eastAsia="Tahoma" w:hAnsi="Tahoma" w:cs="Tahoma"/>
        </w:rP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rFonts w:ascii="Tahoma" w:eastAsia="Tahoma" w:hAnsi="Tahoma" w:cs="Tahoma"/>
          <w:b/>
        </w:rPr>
        <w:t xml:space="preserve">GCC </w:t>
      </w:r>
      <w:r>
        <w:rPr>
          <w:rFonts w:ascii="Tahoma" w:eastAsia="Tahoma" w:hAnsi="Tahoma" w:cs="Tahoma"/>
        </w:rPr>
        <w:t>Clause 51.</w:t>
      </w:r>
    </w:p>
    <w:p w14:paraId="7A72EA7B" w14:textId="77777777" w:rsidR="004B0FFD" w:rsidRDefault="004B0FFD">
      <w:pPr>
        <w:tabs>
          <w:tab w:val="left" w:pos="1440"/>
        </w:tabs>
        <w:spacing w:before="240" w:line="240" w:lineRule="auto"/>
        <w:ind w:leftChars="0" w:left="1078" w:firstLineChars="0" w:firstLine="0"/>
        <w:rPr>
          <w:rFonts w:ascii="Tahoma" w:eastAsia="Tahoma" w:hAnsi="Tahoma" w:cs="Tahoma"/>
        </w:rPr>
      </w:pPr>
    </w:p>
    <w:p w14:paraId="259A7695" w14:textId="77777777" w:rsidR="004B0FFD" w:rsidRDefault="00461EE5">
      <w:pPr>
        <w:pStyle w:val="Heading4"/>
        <w:numPr>
          <w:ilvl w:val="1"/>
          <w:numId w:val="9"/>
        </w:numPr>
        <w:ind w:left="540" w:hangingChars="192" w:hanging="540"/>
        <w:rPr>
          <w:rFonts w:ascii="Tahoma" w:eastAsia="Tahoma" w:hAnsi="Tahoma" w:cs="Tahoma"/>
        </w:rPr>
      </w:pPr>
      <w:bookmarkStart w:id="45" w:name="_Toc105418873"/>
      <w:bookmarkStart w:id="46" w:name="_Toc105413803"/>
      <w:r>
        <w:rPr>
          <w:rFonts w:ascii="Tahoma" w:eastAsia="Tahoma" w:hAnsi="Tahoma" w:cs="Tahoma"/>
        </w:rPr>
        <w:t>Consultant’s Responsibilities</w:t>
      </w:r>
      <w:bookmarkEnd w:id="45"/>
      <w:bookmarkEnd w:id="46"/>
    </w:p>
    <w:p w14:paraId="31C3FC62"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47" w:name="_heading=h.2grqrue" w:colFirst="0" w:colLast="0"/>
      <w:bookmarkEnd w:id="47"/>
      <w:r>
        <w:rPr>
          <w:rFonts w:ascii="Tahoma" w:eastAsia="Tahoma" w:hAnsi="Tahoma" w:cs="Tahoma"/>
        </w:rPr>
        <w:t xml:space="preserve">The Consultant or its duly authorized representative shall submit a sworn statement in the form prescribed in </w:t>
      </w:r>
      <w:r>
        <w:rPr>
          <w:rFonts w:ascii="Tahoma" w:eastAsia="Tahoma" w:hAnsi="Tahoma" w:cs="Tahoma"/>
          <w:b/>
        </w:rPr>
        <w:t>Section VII. Bidding Forms</w:t>
      </w:r>
      <w:r>
        <w:rPr>
          <w:rFonts w:ascii="Tahoma" w:eastAsia="Tahoma" w:hAnsi="Tahoma" w:cs="Tahoma"/>
        </w:rPr>
        <w:t xml:space="preserve"> as required in </w:t>
      </w:r>
      <w:r>
        <w:rPr>
          <w:rFonts w:ascii="Tahoma" w:eastAsia="Tahoma" w:hAnsi="Tahoma" w:cs="Tahoma"/>
          <w:b/>
        </w:rPr>
        <w:t>ITB</w:t>
      </w:r>
      <w:r>
        <w:rPr>
          <w:rFonts w:ascii="Tahoma" w:eastAsia="Tahoma" w:hAnsi="Tahoma" w:cs="Tahoma"/>
        </w:rPr>
        <w:t xml:space="preserve"> Clause 10.2(d).</w:t>
      </w:r>
    </w:p>
    <w:p w14:paraId="46B615AA"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is responsible for the following:</w:t>
      </w:r>
    </w:p>
    <w:p w14:paraId="526A0155"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taken steps to carefully examine all of the Bidding   Documents;</w:t>
      </w:r>
    </w:p>
    <w:p w14:paraId="47C20D45"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acknowledged all conditions, local or otherwise, affecting the implementation of the contract;</w:t>
      </w:r>
    </w:p>
    <w:p w14:paraId="7A83DF6A"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made an estimate of the facilities available and needed for this Project, if any;</w:t>
      </w:r>
    </w:p>
    <w:p w14:paraId="301ECD0F"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Having complied with its responsibility to inquire or secure Supplemental/Bid Bulletin/s as provided under </w:t>
      </w:r>
      <w:r>
        <w:rPr>
          <w:rFonts w:ascii="Tahoma" w:eastAsia="Tahoma" w:hAnsi="Tahoma" w:cs="Tahoma"/>
          <w:b/>
        </w:rPr>
        <w:t>ITB</w:t>
      </w:r>
      <w:r>
        <w:rPr>
          <w:rFonts w:ascii="Tahoma" w:eastAsia="Tahoma" w:hAnsi="Tahoma" w:cs="Tahoma"/>
        </w:rPr>
        <w:t xml:space="preserve"> Clause 8.4.</w:t>
      </w:r>
    </w:p>
    <w:p w14:paraId="28AD937D"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is not “blacklisted” or barred from bidding by the GoP or any of its agencies, offices, corporations, or LGUs, including foreign government/foreign or international financing institution whose blacklisting rules have been recognized by the GPPB;</w:t>
      </w:r>
    </w:p>
    <w:p w14:paraId="25FFF07D"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Ensuring that each of the documents submitted in satisfaction of the bidding requirements is an authentic copy of the original, complete, and all statements and information provided </w:t>
      </w:r>
      <w:r>
        <w:rPr>
          <w:rFonts w:ascii="Tahoma" w:eastAsia="Tahoma" w:hAnsi="Tahoma" w:cs="Tahoma"/>
        </w:rPr>
        <w:tab/>
        <w:t>therein are true and correct;</w:t>
      </w:r>
    </w:p>
    <w:p w14:paraId="66B9A939"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Authorizing the Head of the Procuring Entity or its duly authorized representative/s to verify all the documents submitted;</w:t>
      </w:r>
    </w:p>
    <w:p w14:paraId="7B9DEA49"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w:t>
      </w:r>
    </w:p>
    <w:p w14:paraId="7431F903"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Complying with the disclosure provision under Section 47 of RA 9184 and its IRR in relation to other provisions of Republic Act 3019; </w:t>
      </w:r>
    </w:p>
    <w:p w14:paraId="3C2AEA17"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Complying with existing labor laws and standards, in the case of procurement of services. Moreover, bidder undertakes to:</w:t>
      </w:r>
    </w:p>
    <w:p w14:paraId="556353E3" w14:textId="77777777" w:rsidR="004B0FFD" w:rsidRDefault="00461EE5">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Ensure the entitlement of workers to wages, hours of work, safety and health and other prevailing conditions of work as established by national laws, rules and regulations; or collective bargaining agreement; or arbitration award, if and when applicable.</w:t>
      </w:r>
    </w:p>
    <w:p w14:paraId="5E961C01" w14:textId="77777777" w:rsidR="004B0FFD" w:rsidRDefault="00461EE5">
      <w:pPr>
        <w:tabs>
          <w:tab w:val="left" w:pos="1890"/>
        </w:tabs>
        <w:spacing w:before="240" w:line="240" w:lineRule="auto"/>
        <w:ind w:leftChars="786" w:left="1886" w:firstLineChars="0" w:firstLine="1"/>
        <w:rPr>
          <w:rFonts w:ascii="Tahoma" w:eastAsia="Tahoma" w:hAnsi="Tahoma" w:cs="Tahoma"/>
        </w:rPr>
      </w:pPr>
      <w:r>
        <w:rPr>
          <w:rFonts w:ascii="Tahoma" w:eastAsia="Tahoma" w:hAnsi="Tahoma" w:cs="Tahoma"/>
        </w:rPr>
        <w:t>In case there is a finding by the Procuring Entity or the DOLE of underpayment or non-payment of workers’ wage and wage-related 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w:t>
      </w:r>
    </w:p>
    <w:p w14:paraId="3FBD4BD3" w14:textId="77777777" w:rsidR="004B0FFD" w:rsidRDefault="00461EE5">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 xml:space="preserve">Comply with occupational safety and health standards and to correct deficiencies, if any. </w:t>
      </w:r>
    </w:p>
    <w:p w14:paraId="5C12A1FC" w14:textId="77777777" w:rsidR="004B0FFD" w:rsidRDefault="00461EE5">
      <w:pPr>
        <w:tabs>
          <w:tab w:val="left" w:pos="1890"/>
        </w:tabs>
        <w:spacing w:before="240" w:line="240" w:lineRule="auto"/>
        <w:ind w:leftChars="599" w:left="1889" w:hangingChars="188" w:hanging="451"/>
        <w:rPr>
          <w:rFonts w:ascii="Tahoma" w:eastAsia="Tahoma" w:hAnsi="Tahoma" w:cs="Tahoma"/>
        </w:rPr>
      </w:pPr>
      <w:r>
        <w:rPr>
          <w:rFonts w:ascii="Tahoma" w:eastAsia="Tahoma" w:hAnsi="Tahoma" w:cs="Tahoma"/>
        </w:rPr>
        <w:t>In case of imminent danger, injury or death of the worker, bidder undertakes to suspend contract implementation pending clearance to proceed from the DOLE Regional Office and to comply with Work Stoppage Order; and</w:t>
      </w:r>
    </w:p>
    <w:p w14:paraId="51DD3390" w14:textId="77777777" w:rsidR="004B0FFD" w:rsidRDefault="00461EE5">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14:paraId="2E0FEE2F"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did not give or pay, directly or indirectly, any commission, amount, fee, or any form of compensation, pecuniary or otherwise, to any person or official, personnel or representative of the government in relation to any procurement project or activity.</w:t>
      </w:r>
    </w:p>
    <w:p w14:paraId="343156DE" w14:textId="77777777" w:rsidR="004B0FFD" w:rsidRDefault="00461EE5">
      <w:pPr>
        <w:spacing w:line="240" w:lineRule="auto"/>
        <w:ind w:leftChars="599" w:left="1440" w:hanging="2"/>
        <w:rPr>
          <w:rFonts w:ascii="Tahoma" w:eastAsia="Tahoma" w:hAnsi="Tahoma" w:cs="Tahoma"/>
        </w:rPr>
      </w:pPr>
      <w:r>
        <w:rPr>
          <w:rFonts w:ascii="Tahoma" w:eastAsia="Tahoma" w:hAnsi="Tahoma" w:cs="Tahoma"/>
        </w:rPr>
        <w:t>Failure to observe any of the above responsibilities shall be at the risk of the Consultant concerned.</w:t>
      </w:r>
    </w:p>
    <w:p w14:paraId="63DE5BA9"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14:paraId="646F5A81"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w:t>
      </w:r>
    </w:p>
    <w:p w14:paraId="1EEFE739"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Before submitting their bids, the Consultants are deemed to have become familiar with all existing laws, decrees, ordinances, acts and regulations of the GoP which may affect the contract in any way.</w:t>
      </w:r>
    </w:p>
    <w:p w14:paraId="74863FCF"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The Consultant shall bear all costs associated with the preparation and submission of his bid, and the Procuring Entity will in no case be responsible or liable for those costs, regardless of the conduct or outcome of the bidding process. </w:t>
      </w:r>
    </w:p>
    <w:p w14:paraId="5D4ADAB0"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48" w:name="_heading=h.vx1227" w:colFirst="0" w:colLast="0"/>
      <w:bookmarkEnd w:id="48"/>
      <w:r>
        <w:rPr>
          <w:rFonts w:ascii="Tahoma" w:eastAsia="Tahoma" w:hAnsi="Tahoma" w:cs="Tahoma"/>
        </w:rPr>
        <w:t xml:space="preserve">Consultants should note that the Procuring Entity will only accept bids from those that have paid the applicable fee for the Bidding Documents at the office indicated in the Request for Expression of Interest. </w:t>
      </w:r>
    </w:p>
    <w:p w14:paraId="1BB480C2" w14:textId="77777777" w:rsidR="004B0FFD" w:rsidRDefault="00461EE5">
      <w:pPr>
        <w:pStyle w:val="Heading4"/>
        <w:numPr>
          <w:ilvl w:val="1"/>
          <w:numId w:val="9"/>
        </w:numPr>
        <w:ind w:left="540" w:hangingChars="192" w:hanging="540"/>
        <w:rPr>
          <w:rFonts w:ascii="Tahoma" w:eastAsia="Tahoma" w:hAnsi="Tahoma" w:cs="Tahoma"/>
        </w:rPr>
      </w:pPr>
      <w:bookmarkStart w:id="49" w:name="_Toc105418874"/>
      <w:bookmarkStart w:id="50" w:name="_Toc105413804"/>
      <w:r>
        <w:rPr>
          <w:rFonts w:ascii="Tahoma" w:eastAsia="Tahoma" w:hAnsi="Tahoma" w:cs="Tahoma"/>
        </w:rPr>
        <w:t>Origin of Associated Goods</w:t>
      </w:r>
      <w:bookmarkEnd w:id="49"/>
      <w:bookmarkEnd w:id="50"/>
    </w:p>
    <w:p w14:paraId="76BC5EC0" w14:textId="77777777" w:rsidR="004B0FFD" w:rsidRDefault="00461EE5">
      <w:pPr>
        <w:tabs>
          <w:tab w:val="left" w:pos="1440"/>
        </w:tabs>
        <w:spacing w:before="240" w:line="240" w:lineRule="auto"/>
        <w:ind w:leftChars="224" w:left="540" w:hanging="2"/>
        <w:rPr>
          <w:rFonts w:ascii="Tahoma" w:eastAsia="Tahoma" w:hAnsi="Tahoma" w:cs="Tahoma"/>
        </w:rPr>
      </w:pPr>
      <w:bookmarkStart w:id="51" w:name="_heading=h.3fwokq0" w:colFirst="0" w:colLast="0"/>
      <w:bookmarkEnd w:id="51"/>
      <w:r>
        <w:rPr>
          <w:rFonts w:ascii="Tahoma" w:eastAsia="Tahoma" w:hAnsi="Tahoma" w:cs="Tahoma"/>
        </w:rPr>
        <w:t xml:space="preserve">Unless otherwise indicated in the </w:t>
      </w:r>
      <w:hyperlink w:anchor="bookmark=id.1smtxgf">
        <w:r>
          <w:rPr>
            <w:rFonts w:ascii="Tahoma" w:eastAsia="Tahoma" w:hAnsi="Tahoma" w:cs="Tahoma"/>
            <w:b/>
            <w:u w:val="single"/>
          </w:rPr>
          <w:t>BDS</w:t>
        </w:r>
      </w:hyperlink>
      <w:r>
        <w:rPr>
          <w:rFonts w:ascii="Tahoma" w:eastAsia="Tahoma" w:hAnsi="Tahoma" w:cs="Tahoma"/>
        </w:rPr>
        <w:t>, there is no restriction on the origin of Goods other than those prohibited by a decision of the United Nations Security Council taken under Chapter VII of the Charter of the United Nations.</w:t>
      </w:r>
    </w:p>
    <w:p w14:paraId="338BE882" w14:textId="77777777" w:rsidR="004B0FFD" w:rsidRDefault="00461EE5">
      <w:pPr>
        <w:pStyle w:val="Heading4"/>
        <w:numPr>
          <w:ilvl w:val="1"/>
          <w:numId w:val="9"/>
        </w:numPr>
        <w:ind w:left="540" w:hangingChars="192" w:hanging="540"/>
        <w:rPr>
          <w:rFonts w:ascii="Tahoma" w:eastAsia="Tahoma" w:hAnsi="Tahoma" w:cs="Tahoma"/>
        </w:rPr>
      </w:pPr>
      <w:bookmarkStart w:id="52" w:name="_Toc105413805"/>
      <w:bookmarkStart w:id="53" w:name="_Toc105418875"/>
      <w:r>
        <w:rPr>
          <w:rFonts w:ascii="Tahoma" w:eastAsia="Tahoma" w:hAnsi="Tahoma" w:cs="Tahoma"/>
        </w:rPr>
        <w:t>Subcontracts</w:t>
      </w:r>
      <w:bookmarkEnd w:id="52"/>
      <w:bookmarkEnd w:id="53"/>
    </w:p>
    <w:p w14:paraId="19638757"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54" w:name="_heading=h.1v1yuxt" w:colFirst="0" w:colLast="0"/>
      <w:bookmarkEnd w:id="54"/>
      <w:r>
        <w:rPr>
          <w:rFonts w:ascii="Tahoma" w:eastAsia="Tahoma" w:hAnsi="Tahoma" w:cs="Tahoma"/>
        </w:rPr>
        <w:t xml:space="preserve">Unless otherwise specified in the </w:t>
      </w:r>
      <w:hyperlink w:anchor="bookmark=id.4cmhg48">
        <w:r>
          <w:rPr>
            <w:rFonts w:ascii="Tahoma" w:eastAsia="Tahoma" w:hAnsi="Tahoma" w:cs="Tahoma"/>
            <w:b/>
            <w:u w:val="single"/>
          </w:rPr>
          <w:t>BDS</w:t>
        </w:r>
      </w:hyperlink>
      <w:r>
        <w:rPr>
          <w:rFonts w:ascii="Tahoma" w:eastAsia="Tahoma" w:hAnsi="Tahoma" w:cs="Tahoma"/>
        </w:rPr>
        <w:t xml:space="preserve">, the Consultant may subcontract portions of the Consulting Services to an extent as may be approved by the Procuring Entity and stated in the </w:t>
      </w:r>
      <w:hyperlink w:anchor="bookmark=id.4cmhg48">
        <w:r>
          <w:rPr>
            <w:rFonts w:ascii="Tahoma" w:eastAsia="Tahoma" w:hAnsi="Tahoma" w:cs="Tahoma"/>
            <w:b/>
            <w:u w:val="single"/>
          </w:rPr>
          <w:t>BDS</w:t>
        </w:r>
      </w:hyperlink>
      <w:r>
        <w:rPr>
          <w:rFonts w:ascii="Tahoma" w:eastAsia="Tahoma" w:hAnsi="Tahoma" w:cs="Tahoma"/>
        </w:rPr>
        <w:t>. However, subcontracting of any portion shall not relieve the Consultant from any liability or obligation that may arise from the contract for this Project.</w:t>
      </w:r>
    </w:p>
    <w:p w14:paraId="1A4BCC5B"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55" w:name="_heading=h.4f1mdlm" w:colFirst="0" w:colLast="0"/>
      <w:bookmarkEnd w:id="55"/>
      <w:r>
        <w:rPr>
          <w:rFonts w:ascii="Tahoma" w:eastAsia="Tahoma" w:hAnsi="Tahoma" w:cs="Tahoma"/>
        </w:rPr>
        <w:t xml:space="preserve">Subconsultant must comply with the eligibility criteria and the documentary requirements specified in the </w:t>
      </w:r>
      <w:hyperlink w:anchor="bookmark=id.2rrrqc1">
        <w:r>
          <w:rPr>
            <w:rFonts w:ascii="Tahoma" w:eastAsia="Tahoma" w:hAnsi="Tahoma" w:cs="Tahoma"/>
            <w:b/>
            <w:u w:val="single"/>
          </w:rPr>
          <w:t>BDS</w:t>
        </w:r>
      </w:hyperlink>
      <w:r>
        <w:rPr>
          <w:rFonts w:ascii="Tahoma" w:eastAsia="Tahoma" w:hAnsi="Tahoma" w:cs="Tahoma"/>
        </w:rPr>
        <w:t xml:space="preserve">. In the event that any subconsultant is found by the Procuring Entity to be ineligible, the subcontracting of such portion of the Consulting Services shall be disallowed.  </w:t>
      </w:r>
    </w:p>
    <w:p w14:paraId="68EB77ED"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w:t>
      </w:r>
    </w:p>
    <w:p w14:paraId="2C64BA22" w14:textId="77777777" w:rsidR="004B0FFD" w:rsidRDefault="00461EE5">
      <w:pPr>
        <w:pStyle w:val="Heading2"/>
        <w:numPr>
          <w:ilvl w:val="0"/>
          <w:numId w:val="8"/>
        </w:numPr>
        <w:ind w:left="1" w:hanging="3"/>
        <w:rPr>
          <w:rFonts w:ascii="Tahoma" w:eastAsia="Tahoma" w:hAnsi="Tahoma" w:cs="Tahoma"/>
        </w:rPr>
      </w:pPr>
      <w:bookmarkStart w:id="56" w:name="_heading=h.2u6wntf" w:colFirst="0" w:colLast="0"/>
      <w:bookmarkStart w:id="57" w:name="_Toc105413806"/>
      <w:bookmarkEnd w:id="56"/>
      <w:r>
        <w:rPr>
          <w:rFonts w:ascii="Tahoma" w:eastAsia="Tahoma" w:hAnsi="Tahoma" w:cs="Tahoma"/>
        </w:rPr>
        <w:t>Contents of Bidding Documents</w:t>
      </w:r>
      <w:bookmarkEnd w:id="57"/>
    </w:p>
    <w:p w14:paraId="2F456792" w14:textId="77777777" w:rsidR="004B0FFD" w:rsidRDefault="00461EE5">
      <w:pPr>
        <w:pStyle w:val="Heading4"/>
        <w:numPr>
          <w:ilvl w:val="1"/>
          <w:numId w:val="9"/>
        </w:numPr>
        <w:ind w:left="540" w:hangingChars="192" w:hanging="540"/>
        <w:rPr>
          <w:rFonts w:ascii="Tahoma" w:eastAsia="Tahoma" w:hAnsi="Tahoma" w:cs="Tahoma"/>
        </w:rPr>
      </w:pPr>
      <w:bookmarkStart w:id="58" w:name="_Toc105418876"/>
      <w:bookmarkStart w:id="59" w:name="_Toc105413807"/>
      <w:r>
        <w:rPr>
          <w:rFonts w:ascii="Tahoma" w:eastAsia="Tahoma" w:hAnsi="Tahoma" w:cs="Tahoma"/>
        </w:rPr>
        <w:t>Pre-Bid Conference</w:t>
      </w:r>
      <w:bookmarkEnd w:id="58"/>
      <w:bookmarkEnd w:id="59"/>
    </w:p>
    <w:p w14:paraId="14A30EE1"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60" w:name="_heading=h.19c6y18" w:colFirst="0" w:colLast="0"/>
      <w:bookmarkEnd w:id="60"/>
      <w:r>
        <w:rPr>
          <w:rFonts w:ascii="Tahoma" w:eastAsia="Tahoma" w:hAnsi="Tahoma" w:cs="Tahoma"/>
        </w:rPr>
        <w:t xml:space="preserve">If so specified in the </w:t>
      </w:r>
      <w:hyperlink w:anchor="bookmark=id.3eiqvq0">
        <w:r>
          <w:rPr>
            <w:rFonts w:ascii="Tahoma" w:eastAsia="Tahoma" w:hAnsi="Tahoma" w:cs="Tahoma"/>
            <w:b/>
            <w:u w:val="single"/>
          </w:rPr>
          <w:t>BDS</w:t>
        </w:r>
      </w:hyperlink>
      <w:r>
        <w:rPr>
          <w:rFonts w:ascii="Tahoma" w:eastAsia="Tahoma" w:hAnsi="Tahoma" w:cs="Tahoma"/>
        </w:rPr>
        <w:t xml:space="preserve">, a pre-bid conference shall be held at the venue and on the date indicated therein, to clarify and address the Consultants’ questions on the technical and financial components of this Project. </w:t>
      </w:r>
    </w:p>
    <w:p w14:paraId="4E7E821D"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international participation will be more advantageous to the GoP, a longer period for the preparation of bids is necessary, the pre-bid conference shall be held at least thirty (30) calendar days before the deadline for the submission and receipt of bids.</w:t>
      </w:r>
    </w:p>
    <w:p w14:paraId="66526B19"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 The minutes of the pre-bid conference shall be recorded and prepared not later than five (5) calendar days after the pre-bid conference. The minutes shall be made available to prospective bidders not later than five (5) days upon written request. </w:t>
      </w:r>
    </w:p>
    <w:p w14:paraId="02E392C0"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61" w:name="_heading=h.3tbugp1" w:colFirst="0" w:colLast="0"/>
      <w:bookmarkEnd w:id="61"/>
      <w:r>
        <w:rPr>
          <w:rFonts w:ascii="Tahoma" w:eastAsia="Tahoma" w:hAnsi="Tahoma" w:cs="Tahoma"/>
        </w:rPr>
        <w:t>Decisions of the BAC amending any provision of the bidding documents shall be issued in writing through a Supplemental/Bid Bulletin at least seven (7) calendar days before the deadline for the submission and receipt of bids.</w:t>
      </w:r>
    </w:p>
    <w:p w14:paraId="6F817C1B" w14:textId="77777777" w:rsidR="004B0FFD" w:rsidRDefault="00461EE5">
      <w:pPr>
        <w:pStyle w:val="Heading4"/>
        <w:numPr>
          <w:ilvl w:val="1"/>
          <w:numId w:val="9"/>
        </w:numPr>
        <w:ind w:left="540" w:hangingChars="192" w:hanging="540"/>
        <w:rPr>
          <w:rFonts w:ascii="Tahoma" w:eastAsia="Tahoma" w:hAnsi="Tahoma" w:cs="Tahoma"/>
        </w:rPr>
      </w:pPr>
      <w:bookmarkStart w:id="62" w:name="_Toc105418877"/>
      <w:bookmarkStart w:id="63" w:name="_Toc105413808"/>
      <w:r>
        <w:rPr>
          <w:rFonts w:ascii="Tahoma" w:eastAsia="Tahoma" w:hAnsi="Tahoma" w:cs="Tahoma"/>
        </w:rPr>
        <w:t>Clarifications and Amendments to Bidding Documents</w:t>
      </w:r>
      <w:bookmarkEnd w:id="62"/>
      <w:bookmarkEnd w:id="63"/>
    </w:p>
    <w:p w14:paraId="55830608"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64" w:name="_heading=h.28h4qwu" w:colFirst="0" w:colLast="0"/>
      <w:bookmarkEnd w:id="64"/>
      <w:r>
        <w:rPr>
          <w:rFonts w:ascii="Tahoma" w:eastAsia="Tahoma" w:hAnsi="Tahoma" w:cs="Tahoma"/>
        </w:rPr>
        <w:t xml:space="preserve">Shortlisted consultants may request for clarification(s) on and/or an interpretation of any part of the Bidding Documents. Such a request must be in writing and submitted to the Procuring Entity at the address indicated in the </w:t>
      </w:r>
      <w:hyperlink w:anchor="bookmark=id.261ztfg">
        <w:r>
          <w:rPr>
            <w:rFonts w:ascii="Tahoma" w:eastAsia="Tahoma" w:hAnsi="Tahoma" w:cs="Tahoma"/>
            <w:b/>
            <w:u w:val="single"/>
          </w:rPr>
          <w:t>BDS</w:t>
        </w:r>
      </w:hyperlink>
      <w:r>
        <w:rPr>
          <w:rFonts w:ascii="Tahoma" w:eastAsia="Tahoma" w:hAnsi="Tahoma" w:cs="Tahoma"/>
        </w:rPr>
        <w:t xml:space="preserve"> at least ten (10) calendar days before the deadline set for the submission and receipt of bids.  </w:t>
      </w:r>
    </w:p>
    <w:p w14:paraId="1E8B32CE"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BAC shall respond to the said request by issuing a Supplemental/Bid Bulletin to be made available to all those who have properly secured the Bidding Documents at least seven (7) calendar days before the deadline for the submission and receipt of Bids.</w:t>
      </w:r>
    </w:p>
    <w:p w14:paraId="5D28D0C4"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65" w:name="_heading=h.nmf14n" w:colFirst="0" w:colLast="0"/>
      <w:bookmarkEnd w:id="65"/>
      <w:r>
        <w:rPr>
          <w:rFonts w:ascii="Tahoma" w:eastAsia="Tahoma" w:hAnsi="Tahoma" w:cs="Tahoma"/>
        </w:rP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14:paraId="01DDD76F"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66" w:name="_heading=h.37m2jsg" w:colFirst="0" w:colLast="0"/>
      <w:bookmarkEnd w:id="66"/>
      <w:r>
        <w:rPr>
          <w:rFonts w:ascii="Tahoma" w:eastAsia="Tahoma" w:hAnsi="Tahoma" w:cs="Tahoma"/>
        </w:rP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 to modify or withdraw their bids in accordance with </w:t>
      </w:r>
      <w:r>
        <w:rPr>
          <w:rFonts w:ascii="Tahoma" w:eastAsia="Tahoma" w:hAnsi="Tahoma" w:cs="Tahoma"/>
          <w:b/>
        </w:rPr>
        <w:t>ITB</w:t>
      </w:r>
      <w:r>
        <w:rPr>
          <w:rFonts w:ascii="Tahoma" w:eastAsia="Tahoma" w:hAnsi="Tahoma" w:cs="Tahoma"/>
        </w:rPr>
        <w:t xml:space="preserve"> Clause 20. </w:t>
      </w:r>
    </w:p>
    <w:p w14:paraId="369E63D7" w14:textId="77777777" w:rsidR="004B0FFD" w:rsidRDefault="00461EE5">
      <w:pPr>
        <w:pStyle w:val="Heading2"/>
        <w:numPr>
          <w:ilvl w:val="0"/>
          <w:numId w:val="8"/>
        </w:numPr>
        <w:ind w:left="1" w:hanging="3"/>
        <w:rPr>
          <w:rFonts w:ascii="Tahoma" w:eastAsia="Tahoma" w:hAnsi="Tahoma" w:cs="Tahoma"/>
        </w:rPr>
      </w:pPr>
      <w:bookmarkStart w:id="67" w:name="_Toc105413809"/>
      <w:r>
        <w:rPr>
          <w:rFonts w:ascii="Tahoma" w:eastAsia="Tahoma" w:hAnsi="Tahoma" w:cs="Tahoma"/>
        </w:rPr>
        <w:t>Preparation of Bids</w:t>
      </w:r>
      <w:bookmarkEnd w:id="67"/>
    </w:p>
    <w:p w14:paraId="7568F084" w14:textId="77777777" w:rsidR="004B0FFD" w:rsidRDefault="00461EE5">
      <w:pPr>
        <w:pStyle w:val="Heading4"/>
        <w:numPr>
          <w:ilvl w:val="1"/>
          <w:numId w:val="9"/>
        </w:numPr>
        <w:ind w:left="540" w:hangingChars="192" w:hanging="540"/>
        <w:rPr>
          <w:rFonts w:ascii="Tahoma" w:eastAsia="Tahoma" w:hAnsi="Tahoma" w:cs="Tahoma"/>
        </w:rPr>
      </w:pPr>
      <w:bookmarkStart w:id="68" w:name="_heading=h.1mrcu09" w:colFirst="0" w:colLast="0"/>
      <w:bookmarkStart w:id="69" w:name="_Toc105413810"/>
      <w:bookmarkStart w:id="70" w:name="_Toc105418878"/>
      <w:bookmarkEnd w:id="68"/>
      <w:r>
        <w:rPr>
          <w:rFonts w:ascii="Tahoma" w:eastAsia="Tahoma" w:hAnsi="Tahoma" w:cs="Tahoma"/>
        </w:rPr>
        <w:t>Language of Bids</w:t>
      </w:r>
      <w:bookmarkEnd w:id="69"/>
      <w:bookmarkEnd w:id="70"/>
    </w:p>
    <w:p w14:paraId="55DFFEC0" w14:textId="77777777" w:rsidR="004B0FFD" w:rsidRDefault="00461EE5">
      <w:pPr>
        <w:tabs>
          <w:tab w:val="left" w:pos="1440"/>
        </w:tabs>
        <w:spacing w:before="240" w:line="240" w:lineRule="auto"/>
        <w:ind w:leftChars="224" w:left="540" w:hanging="2"/>
        <w:rPr>
          <w:rFonts w:ascii="Tahoma" w:eastAsia="Tahoma" w:hAnsi="Tahoma" w:cs="Tahoma"/>
        </w:rPr>
      </w:pPr>
      <w:bookmarkStart w:id="71" w:name="_heading=h.46r0co2" w:colFirst="0" w:colLast="0"/>
      <w:bookmarkEnd w:id="71"/>
      <w:r>
        <w:rPr>
          <w:rFonts w:ascii="Tahoma" w:eastAsia="Tahoma" w:hAnsi="Tahoma" w:cs="Tahoma"/>
        </w:rPr>
        <w:t>The 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w:t>
      </w:r>
    </w:p>
    <w:p w14:paraId="0D3CDCE7" w14:textId="77777777" w:rsidR="004B0FFD" w:rsidRDefault="00461EE5">
      <w:pPr>
        <w:pStyle w:val="Heading4"/>
        <w:numPr>
          <w:ilvl w:val="1"/>
          <w:numId w:val="9"/>
        </w:numPr>
        <w:ind w:left="540" w:hangingChars="192" w:hanging="540"/>
        <w:rPr>
          <w:rFonts w:ascii="Tahoma" w:eastAsia="Tahoma" w:hAnsi="Tahoma" w:cs="Tahoma"/>
        </w:rPr>
      </w:pPr>
      <w:bookmarkStart w:id="72" w:name="_Toc105418879"/>
      <w:bookmarkStart w:id="73" w:name="_Toc105413811"/>
      <w:r>
        <w:rPr>
          <w:rFonts w:ascii="Tahoma" w:eastAsia="Tahoma" w:hAnsi="Tahoma" w:cs="Tahoma"/>
        </w:rPr>
        <w:t>Documents Comprising the Bid: Technical Proposal</w:t>
      </w:r>
      <w:bookmarkEnd w:id="72"/>
      <w:bookmarkEnd w:id="73"/>
    </w:p>
    <w:p w14:paraId="72F33287" w14:textId="77777777" w:rsidR="004B0FFD" w:rsidRDefault="00461EE5">
      <w:pPr>
        <w:numPr>
          <w:ilvl w:val="2"/>
          <w:numId w:val="9"/>
        </w:numPr>
        <w:tabs>
          <w:tab w:val="left" w:pos="1440"/>
        </w:tabs>
        <w:spacing w:before="240" w:line="240" w:lineRule="auto"/>
        <w:ind w:leftChars="224" w:left="1258" w:hangingChars="300"/>
        <w:rPr>
          <w:rFonts w:ascii="Tahoma" w:eastAsia="Tahoma" w:hAnsi="Tahoma" w:cs="Tahoma"/>
        </w:rPr>
      </w:pPr>
      <w:bookmarkStart w:id="74" w:name="_heading=h.2lwamvv" w:colFirst="0" w:colLast="0"/>
      <w:bookmarkEnd w:id="74"/>
      <w:r>
        <w:rPr>
          <w:rFonts w:ascii="Tahoma" w:eastAsia="Tahoma" w:hAnsi="Tahoma" w:cs="Tahoma"/>
        </w:rPr>
        <w:t>While preparing the Technical Proposal, Consultants must give particular attention to the following:</w:t>
      </w:r>
    </w:p>
    <w:p w14:paraId="76E6501D" w14:textId="77777777" w:rsidR="004B0FFD" w:rsidRDefault="00461EE5">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5" w:name="_heading=h.111kx3o" w:colFirst="0" w:colLast="0"/>
      <w:bookmarkEnd w:id="75"/>
      <w:r>
        <w:rPr>
          <w:rFonts w:ascii="Tahoma" w:eastAsia="Tahoma" w:hAnsi="Tahoma" w:cs="Tahoma"/>
        </w:rPr>
        <w:t>The Technical Proposal shall not include any financial information. Any Technical Proposal containing financial information shall be declared non-responsive.</w:t>
      </w:r>
    </w:p>
    <w:p w14:paraId="7C9C581A" w14:textId="77777777" w:rsidR="004B0FFD" w:rsidRDefault="00461EE5">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6" w:name="_heading=h.3l18frh" w:colFirst="0" w:colLast="0"/>
      <w:bookmarkEnd w:id="76"/>
      <w:r>
        <w:rPr>
          <w:rFonts w:ascii="Tahoma" w:eastAsia="Tahoma" w:hAnsi="Tahoma" w:cs="Tahoma"/>
        </w:rPr>
        <w:t xml:space="preserve">For projects on a staff-time basis, the estimated number of professional staff-months specified in the </w:t>
      </w:r>
      <w:hyperlink w:anchor="bookmark=id.l7a3n9">
        <w:r>
          <w:rPr>
            <w:rFonts w:ascii="Tahoma" w:eastAsia="Tahoma" w:hAnsi="Tahoma" w:cs="Tahoma"/>
            <w:b/>
            <w:u w:val="single"/>
          </w:rPr>
          <w:t>BDS</w:t>
        </w:r>
      </w:hyperlink>
      <w:r>
        <w:rPr>
          <w:rFonts w:ascii="Tahoma" w:eastAsia="Tahoma" w:hAnsi="Tahoma" w:cs="Tahoma"/>
        </w:rPr>
        <w:t xml:space="preserve"> shall be complied with.  Bids shall, however, be based on the number of professional staff-months estimated by the Consultant.</w:t>
      </w:r>
    </w:p>
    <w:p w14:paraId="14ECC91F" w14:textId="77777777" w:rsidR="004B0FFD" w:rsidRDefault="00461EE5">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7" w:name="_heading=h.206ipza" w:colFirst="0" w:colLast="0"/>
      <w:bookmarkEnd w:id="77"/>
      <w:r>
        <w:rPr>
          <w:rFonts w:ascii="Tahoma" w:eastAsia="Tahoma" w:hAnsi="Tahoma" w:cs="Tahoma"/>
        </w:rPr>
        <w:t xml:space="preserve">Proposed professional staff must, at a minimum, have the experience indicated in the </w:t>
      </w:r>
      <w:hyperlink w:anchor="bookmark=id.356xmb2">
        <w:r>
          <w:rPr>
            <w:rFonts w:ascii="Tahoma" w:eastAsia="Tahoma" w:hAnsi="Tahoma" w:cs="Tahoma"/>
            <w:b/>
            <w:u w:val="single"/>
          </w:rPr>
          <w:t>BDS</w:t>
        </w:r>
      </w:hyperlink>
      <w:r>
        <w:rPr>
          <w:rFonts w:ascii="Tahoma" w:eastAsia="Tahoma" w:hAnsi="Tahoma" w:cs="Tahoma"/>
        </w:rPr>
        <w:t>, preferably working under conditions similar to those prevailing in the Republic of the Philippines.</w:t>
      </w:r>
    </w:p>
    <w:p w14:paraId="5AEC5E7C" w14:textId="77777777" w:rsidR="004B0FFD" w:rsidRDefault="00461EE5">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No alternative professional staff shall be proposed, and only one Curriculum Vitae (CV) may be submitted for each position.</w:t>
      </w:r>
    </w:p>
    <w:p w14:paraId="38F1AC0A" w14:textId="77777777" w:rsidR="004B0FFD" w:rsidRDefault="00461EE5">
      <w:pPr>
        <w:numPr>
          <w:ilvl w:val="2"/>
          <w:numId w:val="9"/>
        </w:numPr>
        <w:tabs>
          <w:tab w:val="left" w:pos="1440"/>
        </w:tabs>
        <w:spacing w:before="240" w:line="240" w:lineRule="auto"/>
        <w:ind w:leftChars="224" w:left="1258" w:hangingChars="300"/>
        <w:rPr>
          <w:rFonts w:ascii="Tahoma" w:eastAsia="Tahoma" w:hAnsi="Tahoma" w:cs="Tahoma"/>
        </w:rPr>
      </w:pPr>
      <w:bookmarkStart w:id="78" w:name="_heading=h.4k668n3" w:colFirst="0" w:colLast="0"/>
      <w:bookmarkEnd w:id="78"/>
      <w:r>
        <w:rPr>
          <w:rFonts w:ascii="Tahoma" w:eastAsia="Tahoma" w:hAnsi="Tahoma" w:cs="Tahoma"/>
        </w:rPr>
        <w:t>The Technical Proposal shall contain the following information/documents:</w:t>
      </w:r>
    </w:p>
    <w:p w14:paraId="2A61D22D" w14:textId="77777777" w:rsidR="004B0FFD" w:rsidRDefault="00461EE5">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9" w:name="_heading=h.2zbgiuw" w:colFirst="0" w:colLast="0"/>
      <w:bookmarkEnd w:id="79"/>
      <w:r>
        <w:rPr>
          <w:rFonts w:ascii="Tahoma" w:eastAsia="Tahoma" w:hAnsi="Tahoma" w:cs="Tahoma"/>
        </w:rPr>
        <w:t>Technical Proposal Submission Form shall be the cover letter of the Technical Proposal, using the form prescribed in Section VII. Bidding Forms (TPF 1).</w:t>
      </w:r>
    </w:p>
    <w:p w14:paraId="05C8DA53" w14:textId="77777777" w:rsidR="004B0FFD" w:rsidRDefault="00461EE5">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 xml:space="preserve">Bid security as prescribed in </w:t>
      </w:r>
      <w:r>
        <w:rPr>
          <w:rFonts w:ascii="Tahoma" w:eastAsia="Tahoma" w:hAnsi="Tahoma" w:cs="Tahoma"/>
          <w:b/>
        </w:rPr>
        <w:t>ITB</w:t>
      </w:r>
      <w:r>
        <w:rPr>
          <w:rFonts w:ascii="Tahoma" w:eastAsia="Tahoma" w:hAnsi="Tahoma" w:cs="Tahoma"/>
        </w:rPr>
        <w:t xml:space="preserve"> Clause 15. If the bidder opts to submit the bid security in the form of: </w:t>
      </w:r>
    </w:p>
    <w:p w14:paraId="056C4AB1" w14:textId="77777777" w:rsidR="004B0FFD" w:rsidRDefault="00461EE5">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bank draft/guarantee or an irrevocable Letter of Credit issued by a foreign bank, it shall be accompanied by a confirmation from a Universal or Commercial Bank; or</w:t>
      </w:r>
    </w:p>
    <w:p w14:paraId="267A260B" w14:textId="77777777" w:rsidR="004B0FFD" w:rsidRDefault="00461EE5">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surety bond accompanied by a certification coming from the Insurance Commission that the surety or insurance company is authorized to issue such instrument.</w:t>
      </w:r>
    </w:p>
    <w:p w14:paraId="3712413F" w14:textId="77777777" w:rsidR="004B0FFD" w:rsidRDefault="00461EE5">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0" w:name="_heading=h.1egqt2p" w:colFirst="0" w:colLast="0"/>
      <w:bookmarkEnd w:id="80"/>
      <w:r>
        <w:rPr>
          <w:rFonts w:ascii="Tahoma" w:eastAsia="Tahoma" w:hAnsi="Tahoma" w:cs="Tahoma"/>
        </w:rPr>
        <w:t>Information indicated in the paragraphs below must be provided by the Consultant and each partner and/or subconsultant, if any, following the formats described in the Technical Proposal Forms:</w:t>
      </w:r>
    </w:p>
    <w:p w14:paraId="525DF224" w14:textId="77777777" w:rsidR="004B0FFD" w:rsidRDefault="00461EE5">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bookmarkStart w:id="81" w:name="_heading=h.3ygebqi" w:colFirst="0" w:colLast="0"/>
      <w:bookmarkEnd w:id="81"/>
      <w:r>
        <w:rPr>
          <w:rFonts w:ascii="Tahoma" w:eastAsia="Tahoma" w:hAnsi="Tahoma" w:cs="Tahoma"/>
        </w:rPr>
        <w:t xml:space="preserve">A brief description of the organization and outline of recent experience of the Consultant and each partner and/or subconsultant on projects of a similar and related nature as required in form </w:t>
      </w:r>
      <w:r>
        <w:rPr>
          <w:rFonts w:ascii="Tahoma" w:hAnsi="Tahoma" w:cs="Tahoma"/>
          <w:b/>
        </w:rPr>
        <w:t>TPF 2.  Consultant’s References</w:t>
      </w:r>
      <w:r>
        <w:rPr>
          <w:rFonts w:ascii="Tahoma" w:eastAsia="Tahoma" w:hAnsi="Tahoma" w:cs="Tahoma"/>
        </w:rPr>
        <w:t xml:space="preserve">.  For each project, the outline should indicate </w:t>
      </w:r>
      <w:r>
        <w:rPr>
          <w:rFonts w:ascii="Tahoma" w:eastAsia="Tahoma" w:hAnsi="Tahoma" w:cs="Tahoma"/>
          <w:i/>
        </w:rPr>
        <w:t xml:space="preserve">inter alia, </w:t>
      </w:r>
      <w:r>
        <w:rPr>
          <w:rFonts w:ascii="Tahoma" w:eastAsia="Tahoma" w:hAnsi="Tahoma" w:cs="Tahoma"/>
        </w:rPr>
        <w:t>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so requested by the Procuring Entity.</w:t>
      </w:r>
    </w:p>
    <w:p w14:paraId="791F2A43" w14:textId="77777777" w:rsidR="004B0FFD" w:rsidRDefault="00461EE5">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Comments, if any, on the TOR (</w:t>
      </w:r>
      <w:r>
        <w:rPr>
          <w:rFonts w:ascii="Tahoma" w:hAnsi="Tahoma" w:cs="Tahoma"/>
          <w:b/>
        </w:rPr>
        <w:t>TPF 3.  Comments and Suggestions of Consultant on the Terms of Reference and on Data, Services, and Facilities to be Provided by the Procuring Entity</w:t>
      </w:r>
      <w:r>
        <w:rPr>
          <w:rFonts w:ascii="Tahoma" w:eastAsia="Tahoma" w:hAnsi="Tahoma" w:cs="Tahoma"/>
        </w:rPr>
        <w:t>)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 equipment, domestic administrative support, etc. that would be needed to carry out the project.</w:t>
      </w:r>
    </w:p>
    <w:p w14:paraId="3BA54EB7" w14:textId="77777777" w:rsidR="004B0FFD" w:rsidRDefault="00461EE5">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bookmarkStart w:id="82" w:name="_heading=h.2dlolyb" w:colFirst="0" w:colLast="0"/>
      <w:bookmarkEnd w:id="82"/>
      <w:r>
        <w:rPr>
          <w:rFonts w:ascii="Tahoma" w:eastAsia="Tahoma" w:hAnsi="Tahoma" w:cs="Tahoma"/>
        </w:rPr>
        <w:t xml:space="preserve">A concise, complete, and logical description of how the Consultant’s team shall carry out the services to meet all requirements of the TOR using </w:t>
      </w:r>
      <w:r>
        <w:rPr>
          <w:rFonts w:ascii="Tahoma" w:eastAsia="Tahoma" w:hAnsi="Tahoma" w:cs="Tahoma"/>
          <w:b/>
          <w:bCs/>
        </w:rPr>
        <w:t>TPF 4. Description of the Methodology and Work Plan for Performing the Project</w:t>
      </w:r>
      <w:r>
        <w:rPr>
          <w:rFonts w:ascii="Tahoma" w:eastAsia="Tahoma" w:hAnsi="Tahoma" w:cs="Tahoma"/>
        </w:rPr>
        <w:t>.</w:t>
      </w:r>
    </w:p>
    <w:p w14:paraId="4FC99E6B" w14:textId="77777777" w:rsidR="004B0FFD" w:rsidRDefault="00461EE5">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An organization chart of the key and support staff indicating their tasks and relationships amongst the Consultant and any partner and/or subconsultant, the Procuring Entity, the Funding Source and the GoP, and other parties or stakeholders, if any, involved in the project using </w:t>
      </w:r>
      <w:r>
        <w:rPr>
          <w:rFonts w:ascii="Tahoma" w:eastAsia="Tahoma" w:hAnsi="Tahoma" w:cs="Tahoma"/>
          <w:b/>
          <w:bCs/>
        </w:rPr>
        <w:t>TPF 5. Organizational Chart, Team Composition and Tasks for the Project</w:t>
      </w:r>
      <w:r>
        <w:rPr>
          <w:rFonts w:ascii="Tahoma" w:eastAsia="Tahoma" w:hAnsi="Tahoma" w:cs="Tahoma"/>
        </w:rPr>
        <w:t>.</w:t>
      </w:r>
    </w:p>
    <w:p w14:paraId="04CF43D8" w14:textId="77777777" w:rsidR="004B0FFD" w:rsidRDefault="00461EE5">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Pr>
          <w:rFonts w:ascii="Tahoma" w:hAnsi="Tahoma" w:cs="Tahoma"/>
          <w:b/>
        </w:rPr>
        <w:t>TPF 6.  Curriculum Vitae (CV) of Proposed Professional Staff</w:t>
      </w:r>
      <w:r>
        <w:rPr>
          <w:rFonts w:ascii="Tahoma" w:eastAsia="Tahoma" w:hAnsi="Tahoma" w:cs="Tahoma"/>
        </w:rPr>
        <w:t>. Only one duly notarized CV for each consultant involved in the Project may be submitted for each position.</w:t>
      </w:r>
    </w:p>
    <w:p w14:paraId="1E6A6833" w14:textId="77777777" w:rsidR="004B0FFD" w:rsidRDefault="00461EE5">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w:t>
      </w:r>
    </w:p>
    <w:p w14:paraId="732C1EE0" w14:textId="77777777" w:rsidR="004B0FFD" w:rsidRDefault="00461EE5">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 xml:space="preserve">is proposed for a domestic position but is not a Filipino citizen; </w:t>
      </w:r>
    </w:p>
    <w:p w14:paraId="7EA979F9" w14:textId="77777777" w:rsidR="004B0FFD" w:rsidRDefault="00461EE5">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failed to state nationality on the CV; or</w:t>
      </w:r>
    </w:p>
    <w:p w14:paraId="46B93660" w14:textId="77777777" w:rsidR="004B0FFD" w:rsidRDefault="00461EE5">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the CV is not signed in accordance with paragraph (v) above.</w:t>
      </w:r>
    </w:p>
    <w:p w14:paraId="4A67D086" w14:textId="77777777" w:rsidR="004B0FFD" w:rsidRDefault="00461EE5">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Time Schedule (</w:t>
      </w:r>
      <w:r>
        <w:rPr>
          <w:rFonts w:ascii="Tahoma" w:hAnsi="Tahoma" w:cs="Tahoma"/>
          <w:b/>
        </w:rPr>
        <w:t>TPF 7.  Time Schedule of Professional Personnel</w:t>
      </w:r>
      <w:r>
        <w:rPr>
          <w:rFonts w:ascii="Tahoma" w:eastAsia="Tahoma" w:hAnsi="Tahoma" w:cs="Tahoma"/>
        </w:rPr>
        <w:t>) indicating clearly 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14:paraId="0BB781BF" w14:textId="77777777" w:rsidR="004B0FFD" w:rsidRDefault="00461EE5">
      <w:pPr>
        <w:numPr>
          <w:ilvl w:val="4"/>
          <w:numId w:val="9"/>
        </w:numPr>
        <w:tabs>
          <w:tab w:val="left" w:pos="1440"/>
          <w:tab w:val="left" w:pos="2880"/>
        </w:tabs>
        <w:spacing w:before="240" w:line="240" w:lineRule="auto"/>
        <w:ind w:leftChars="749" w:left="2338" w:hangingChars="225" w:hanging="540"/>
        <w:rPr>
          <w:rFonts w:ascii="Tahoma" w:eastAsia="Tahoma" w:hAnsi="Tahoma" w:cs="Tahoma"/>
        </w:rPr>
      </w:pPr>
      <w:bookmarkStart w:id="83" w:name="_heading=h.sqyw64" w:colFirst="0" w:colLast="0"/>
      <w:bookmarkEnd w:id="83"/>
      <w:r>
        <w:rPr>
          <w:rFonts w:ascii="Tahoma" w:eastAsia="Tahoma" w:hAnsi="Tahoma" w:cs="Tahoma"/>
        </w:rPr>
        <w:t xml:space="preserve">A work plan showing in graphical format (bar chart) the timing of major activities, anticipated coordination meetings, and deliverables such as reports required under the TOR using </w:t>
      </w:r>
      <w:r>
        <w:rPr>
          <w:rFonts w:ascii="Tahoma" w:eastAsia="Tahoma" w:hAnsi="Tahoma" w:cs="Tahoma"/>
          <w:b/>
        </w:rPr>
        <w:t>TPF 8. Activity (Work) Schedule</w:t>
      </w:r>
      <w:r>
        <w:rPr>
          <w:rFonts w:ascii="Tahoma" w:eastAsia="Tahoma" w:hAnsi="Tahoma" w:cs="Tahoma"/>
        </w:rPr>
        <w:t>.</w:t>
      </w:r>
    </w:p>
    <w:p w14:paraId="19F9206E" w14:textId="77777777" w:rsidR="004B0FFD" w:rsidRDefault="00461EE5">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4" w:name="_heading=h.3cqmetx" w:colFirst="0" w:colLast="0"/>
      <w:bookmarkEnd w:id="84"/>
      <w:r>
        <w:rPr>
          <w:rFonts w:ascii="Tahoma" w:eastAsia="Tahoma" w:hAnsi="Tahoma" w:cs="Tahoma"/>
        </w:rPr>
        <w:t xml:space="preserve">Sworn statement in accordance with Section 25.3 of the IRR of RA 9184 and using the form prescribed in </w:t>
      </w:r>
      <w:r>
        <w:rPr>
          <w:rFonts w:ascii="Tahoma" w:hAnsi="Tahoma" w:cs="Tahoma"/>
          <w:b/>
        </w:rPr>
        <w:t>Section VII. Bidding Forms</w:t>
      </w:r>
      <w:r>
        <w:rPr>
          <w:rFonts w:ascii="Tahoma" w:eastAsia="Tahoma" w:hAnsi="Tahoma" w:cs="Tahoma"/>
          <w:b/>
        </w:rPr>
        <w:t>.</w:t>
      </w:r>
      <w:r>
        <w:rPr>
          <w:rFonts w:ascii="Tahoma" w:eastAsia="Tahoma" w:hAnsi="Tahoma" w:cs="Tahoma"/>
        </w:rPr>
        <w:t xml:space="preserve"> </w:t>
      </w:r>
    </w:p>
    <w:p w14:paraId="055DDD9A" w14:textId="77777777" w:rsidR="004B0FFD" w:rsidRDefault="00461EE5">
      <w:pPr>
        <w:pStyle w:val="Heading4"/>
        <w:numPr>
          <w:ilvl w:val="1"/>
          <w:numId w:val="9"/>
        </w:numPr>
        <w:ind w:left="540" w:hangingChars="192" w:hanging="540"/>
        <w:rPr>
          <w:rFonts w:ascii="Tahoma" w:eastAsia="Tahoma" w:hAnsi="Tahoma" w:cs="Tahoma"/>
        </w:rPr>
      </w:pPr>
      <w:bookmarkStart w:id="85" w:name="_Toc105413812"/>
      <w:bookmarkStart w:id="86" w:name="_Toc105418880"/>
      <w:r>
        <w:rPr>
          <w:rFonts w:ascii="Tahoma" w:eastAsia="Tahoma" w:hAnsi="Tahoma" w:cs="Tahoma"/>
        </w:rPr>
        <w:t>Documents Comprising the Bid: Financial Proposal</w:t>
      </w:r>
      <w:bookmarkEnd w:id="85"/>
      <w:bookmarkEnd w:id="86"/>
    </w:p>
    <w:p w14:paraId="7D0B14EA" w14:textId="1506B526"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bookmarkStart w:id="87" w:name="_heading=h.1rvwp1q" w:colFirst="0" w:colLast="0"/>
      <w:bookmarkEnd w:id="87"/>
      <w:r>
        <w:rPr>
          <w:rFonts w:ascii="Tahoma" w:eastAsia="Tahoma" w:hAnsi="Tahoma" w:cs="Tahoma"/>
        </w:rPr>
        <w:t xml:space="preserve">All information provided in a Consultant’s Financial Proposal shall be treated as confidential.  The Financial Proposal must be submitted in hard copy using the format shown in </w:t>
      </w:r>
      <w:r w:rsidR="00450A39">
        <w:rPr>
          <w:rFonts w:ascii="Tahoma" w:eastAsia="Tahoma" w:hAnsi="Tahoma" w:cs="Tahoma"/>
        </w:rPr>
        <w:t>Financial Proposal Forms.</w:t>
      </w:r>
    </w:p>
    <w:p w14:paraId="2D2E4926" w14:textId="2E167968"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bookmarkStart w:id="88" w:name="_heading=h.4bvk7pj" w:colFirst="0" w:colLast="0"/>
      <w:bookmarkEnd w:id="88"/>
      <w:r>
        <w:rPr>
          <w:rFonts w:ascii="Tahoma" w:hAnsi="Tahoma" w:cs="Tahoma"/>
        </w:rPr>
        <w:t xml:space="preserve">The Financial Proposal requires completion of six (6) forms, particularly, FPF 1, FPF 2, FPF 3, FPF 4, FPF 5, and FPF 6.  FPF 1.  Financial Proposal Submission Form should form the covering letter of the Financial Proposal.  Form FPF 2.  Summary of </w:t>
      </w:r>
      <w:r w:rsidR="00450A39">
        <w:rPr>
          <w:rFonts w:ascii="Tahoma" w:hAnsi="Tahoma" w:cs="Tahoma"/>
        </w:rPr>
        <w:t>Costs FPF</w:t>
      </w:r>
      <w:r>
        <w:rPr>
          <w:rFonts w:ascii="Tahoma" w:hAnsi="Tahoma" w:cs="Tahoma"/>
        </w:rPr>
        <w:t xml:space="preserve"> 3.  Breakdown of Price per Activity, FPF 4.  Breakdown of Remuneration per Activity, FPF 5.  Reimbursables per Activity, and FPF 6.  Miscellaneous Expenses, relate to the costs of consulting services under two distinct categories, namely: (a) Remuneration; and (b) Reimbursable Expenditures</w:t>
      </w:r>
      <w:r>
        <w:rPr>
          <w:rFonts w:ascii="Tahoma" w:eastAsia="Tahoma" w:hAnsi="Tahoma" w:cs="Tahoma"/>
        </w:rPr>
        <w:t xml:space="preserve">.  </w:t>
      </w:r>
    </w:p>
    <w:p w14:paraId="63B8FF42" w14:textId="77777777"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p>
    <w:p w14:paraId="4B25799E" w14:textId="77777777"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bookmarkStart w:id="89" w:name="_heading=h.2r0uhxc" w:colFirst="0" w:colLast="0"/>
      <w:bookmarkEnd w:id="89"/>
      <w:r>
        <w:rPr>
          <w:rFonts w:ascii="Tahoma" w:eastAsia="Tahoma" w:hAnsi="Tahoma" w:cs="Tahoma"/>
        </w:rPr>
        <w:t xml:space="preserve">The list of experts, and their respective inputs, identified in </w:t>
      </w:r>
      <w:r>
        <w:rPr>
          <w:rFonts w:ascii="Tahoma" w:hAnsi="Tahoma" w:cs="Tahoma"/>
        </w:rPr>
        <w:t>Financial Proposal Forms</w:t>
      </w:r>
      <w:r>
        <w:rPr>
          <w:rFonts w:ascii="Tahoma" w:eastAsia="Tahoma" w:hAnsi="Tahoma" w:cs="Tahoma"/>
        </w:rPr>
        <w:t xml:space="preserve">, must match the list of experts and their respective inputs shown in </w:t>
      </w:r>
      <w:r>
        <w:rPr>
          <w:rFonts w:ascii="Tahoma" w:hAnsi="Tahoma" w:cs="Tahoma"/>
        </w:rPr>
        <w:t>Technical Proposal Forms</w:t>
      </w:r>
      <w:r>
        <w:rPr>
          <w:rFonts w:ascii="Tahoma" w:eastAsia="Tahoma" w:hAnsi="Tahoma" w:cs="Tahoma"/>
        </w:rPr>
        <w:t xml:space="preserve">. </w:t>
      </w:r>
    </w:p>
    <w:p w14:paraId="77B778CA" w14:textId="77777777"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bookmarkStart w:id="90" w:name="_heading=h.1664s55" w:colFirst="0" w:colLast="0"/>
      <w:bookmarkEnd w:id="90"/>
      <w:r>
        <w:rPr>
          <w:rFonts w:ascii="Tahoma" w:eastAsia="Tahoma" w:hAnsi="Tahoma" w:cs="Tahoma"/>
        </w:rPr>
        <w:t xml:space="preserve">The Consultant shall be subject to Philippine taxes on amounts payable by the Procuring Entity under the contract through mandated withholding by local tax authorities of specified percentages of such amounts or otherwise.  The </w:t>
      </w:r>
      <w:hyperlink w:anchor="bookmark=id.1kc7wiv">
        <w:r>
          <w:rPr>
            <w:rFonts w:ascii="Tahoma" w:eastAsia="Tahoma" w:hAnsi="Tahoma" w:cs="Tahoma"/>
            <w:b/>
            <w:u w:val="single"/>
          </w:rPr>
          <w:t>BDS</w:t>
        </w:r>
      </w:hyperlink>
      <w:r>
        <w:rPr>
          <w:rFonts w:ascii="Tahoma" w:eastAsia="Tahoma" w:hAnsi="Tahoma" w:cs="Tahoma"/>
        </w:rPr>
        <w:t xml:space="preserve"> details the taxes payable.</w:t>
      </w:r>
    </w:p>
    <w:p w14:paraId="54A1C7C8" w14:textId="77777777"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The Financial Proposal should clearly estimate, as a separate amount, the local taxes (including social security), duties, fees, levies, and other charges imposed under the applicable law, on the Consultants, the subconsultants, and its personnel (other than Philippine Nationals or permanent residents of the Philippines).</w:t>
      </w:r>
    </w:p>
    <w:p w14:paraId="5D7A1ACC" w14:textId="77777777"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bookmarkStart w:id="91" w:name="_heading=h.3q5sasy" w:colFirst="0" w:colLast="0"/>
      <w:bookmarkEnd w:id="91"/>
      <w:r>
        <w:rPr>
          <w:rFonts w:ascii="Tahoma" w:eastAsia="Tahoma" w:hAnsi="Tahoma" w:cs="Tahoma"/>
        </w:rPr>
        <w:t xml:space="preserve">Unless otherwise provided in the </w:t>
      </w:r>
      <w:hyperlink w:anchor="bookmark=id.44bvf6o">
        <w:r>
          <w:rPr>
            <w:rFonts w:ascii="Tahoma" w:eastAsia="Tahoma" w:hAnsi="Tahoma" w:cs="Tahoma"/>
            <w:b/>
            <w:u w:val="single"/>
          </w:rPr>
          <w:t>BDS</w:t>
        </w:r>
      </w:hyperlink>
      <w:r>
        <w:rPr>
          <w:rFonts w:ascii="Tahoma" w:eastAsia="Tahoma" w:hAnsi="Tahoma" w:cs="Tahoma"/>
        </w:rPr>
        <w:t>, total calculated bid prices, as evaluated and corrected for minor arithmetical corrections, such as computational errors, which exceed the approved budget for the contract (ABC) shall not be considered.</w:t>
      </w:r>
    </w:p>
    <w:p w14:paraId="3062E777" w14:textId="77777777" w:rsidR="004B0FFD" w:rsidRDefault="00461EE5">
      <w:pPr>
        <w:pStyle w:val="Heading4"/>
        <w:numPr>
          <w:ilvl w:val="1"/>
          <w:numId w:val="9"/>
        </w:numPr>
        <w:ind w:left="540" w:hangingChars="192" w:hanging="540"/>
        <w:rPr>
          <w:rFonts w:ascii="Tahoma" w:eastAsia="Tahoma" w:hAnsi="Tahoma" w:cs="Tahoma"/>
        </w:rPr>
      </w:pPr>
      <w:bookmarkStart w:id="92" w:name="_Toc105413813"/>
      <w:bookmarkStart w:id="93" w:name="_Toc105418881"/>
      <w:r>
        <w:rPr>
          <w:rFonts w:ascii="Tahoma" w:eastAsia="Tahoma" w:hAnsi="Tahoma" w:cs="Tahoma"/>
        </w:rPr>
        <w:t>Alternative Bids</w:t>
      </w:r>
      <w:bookmarkEnd w:id="92"/>
      <w:bookmarkEnd w:id="93"/>
    </w:p>
    <w:p w14:paraId="5D569486" w14:textId="77777777" w:rsidR="004B0FFD" w:rsidRDefault="00461EE5">
      <w:pPr>
        <w:tabs>
          <w:tab w:val="left" w:pos="1440"/>
        </w:tabs>
        <w:spacing w:before="240" w:line="240" w:lineRule="auto"/>
        <w:ind w:leftChars="224" w:left="540" w:hanging="2"/>
        <w:rPr>
          <w:rFonts w:ascii="Tahoma" w:eastAsia="Tahoma" w:hAnsi="Tahoma" w:cs="Tahoma"/>
        </w:rPr>
      </w:pPr>
      <w:bookmarkStart w:id="94" w:name="_heading=h.25b2l0r" w:colFirst="0" w:colLast="0"/>
      <w:bookmarkEnd w:id="94"/>
      <w:r>
        <w:rPr>
          <w:rFonts w:ascii="Tahoma" w:eastAsia="Tahoma" w:hAnsi="Tahoma" w:cs="Tahoma"/>
        </w:rPr>
        <w:t>Consultants participating in more than one bid or associating with any other entity other than those already provided in its eligibility documents and allowed by the Procuring Entity shall be disqualified.</w:t>
      </w:r>
    </w:p>
    <w:p w14:paraId="5D8CBFC8" w14:textId="77777777" w:rsidR="004B0FFD" w:rsidRDefault="00461EE5">
      <w:pPr>
        <w:pStyle w:val="Heading4"/>
        <w:numPr>
          <w:ilvl w:val="1"/>
          <w:numId w:val="9"/>
        </w:numPr>
        <w:ind w:left="540" w:hangingChars="192" w:hanging="540"/>
        <w:rPr>
          <w:rFonts w:ascii="Tahoma" w:eastAsia="Tahoma" w:hAnsi="Tahoma" w:cs="Tahoma"/>
        </w:rPr>
      </w:pPr>
      <w:bookmarkStart w:id="95" w:name="_Toc105413814"/>
      <w:bookmarkStart w:id="96" w:name="_Toc105418882"/>
      <w:r>
        <w:rPr>
          <w:rFonts w:ascii="Tahoma" w:eastAsia="Tahoma" w:hAnsi="Tahoma" w:cs="Tahoma"/>
        </w:rPr>
        <w:t>Bid Currencies</w:t>
      </w:r>
      <w:bookmarkEnd w:id="95"/>
      <w:bookmarkEnd w:id="96"/>
    </w:p>
    <w:p w14:paraId="7BA63318" w14:textId="77777777"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bookmarkStart w:id="97" w:name="_heading=h.kgcv8k" w:colFirst="0" w:colLast="0"/>
      <w:bookmarkEnd w:id="97"/>
      <w:r>
        <w:rPr>
          <w:rFonts w:ascii="Tahoma" w:eastAsia="Tahoma" w:hAnsi="Tahoma" w:cs="Tahoma"/>
        </w:rPr>
        <w:t xml:space="preserve">All bid prices shall be quoted in Philippine Pesos unless otherwise provided in the </w:t>
      </w:r>
      <w:hyperlink w:anchor="bookmark=id.3im3ia3">
        <w:r>
          <w:rPr>
            <w:rFonts w:ascii="Tahoma" w:eastAsia="Tahoma" w:hAnsi="Tahoma" w:cs="Tahoma"/>
            <w:b/>
            <w:u w:val="single"/>
          </w:rPr>
          <w:t>BDS</w:t>
        </w:r>
      </w:hyperlink>
      <w:r>
        <w:rPr>
          <w:rFonts w:ascii="Tahoma" w:eastAsia="Tahoma" w:hAnsi="Tahoma" w:cs="Tahoma"/>
        </w:rPr>
        <w:t>. However, for purposes of bid evaluation, bids denominated in foreign currencies shall be converted to Philippine currency based on the exchange rate prevailing on the day of the bid opening.</w:t>
      </w:r>
    </w:p>
    <w:p w14:paraId="32031EF3" w14:textId="77777777"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bookmarkStart w:id="98" w:name="_heading=h.34g0dwd" w:colFirst="0" w:colLast="0"/>
      <w:bookmarkEnd w:id="98"/>
      <w:r>
        <w:rPr>
          <w:rFonts w:ascii="Tahoma" w:eastAsia="Tahoma" w:hAnsi="Tahoma" w:cs="Tahoma"/>
        </w:rPr>
        <w:t xml:space="preserve">If so allowed in accordance with </w:t>
      </w:r>
      <w:r>
        <w:rPr>
          <w:rFonts w:ascii="Tahoma" w:eastAsia="Tahoma" w:hAnsi="Tahoma" w:cs="Tahoma"/>
          <w:b/>
        </w:rPr>
        <w:t>ITB</w:t>
      </w:r>
      <w:r>
        <w:rPr>
          <w:rFonts w:ascii="Tahoma" w:eastAsia="Tahoma" w:hAnsi="Tahoma" w:cs="Tahoma"/>
        </w:rPr>
        <w:t xml:space="preserve"> Clause 13.1, the Procuring Entity for purposes of bid evaluation and comparing the bid prices will convert the amounts in various currencies in which the bid price is expressed to Philippine Pesos at the exchange rate as published in the </w:t>
      </w:r>
      <w:r>
        <w:rPr>
          <w:rFonts w:ascii="Tahoma" w:eastAsia="Tahoma" w:hAnsi="Tahoma" w:cs="Tahoma"/>
          <w:i/>
        </w:rPr>
        <w:t>Bangko Sentral ng Pilipinas</w:t>
      </w:r>
      <w:r>
        <w:rPr>
          <w:rFonts w:ascii="Tahoma" w:eastAsia="Tahoma" w:hAnsi="Tahoma" w:cs="Tahoma"/>
        </w:rPr>
        <w:t xml:space="preserve"> (BSP) reference rate bulletin on the day of the bid opening.</w:t>
      </w:r>
    </w:p>
    <w:p w14:paraId="3CC7143D" w14:textId="77777777"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bookmarkStart w:id="99" w:name="_heading=h.1jlao46" w:colFirst="0" w:colLast="0"/>
      <w:bookmarkEnd w:id="99"/>
      <w:r>
        <w:rPr>
          <w:rFonts w:ascii="Tahoma" w:eastAsia="Tahoma" w:hAnsi="Tahoma" w:cs="Tahoma"/>
        </w:rPr>
        <w:t xml:space="preserve">Unless otherwise specified in the </w:t>
      </w:r>
      <w:hyperlink w:anchor="bookmark=id.1xrdshw">
        <w:r>
          <w:rPr>
            <w:rFonts w:ascii="Tahoma" w:eastAsia="Tahoma" w:hAnsi="Tahoma" w:cs="Tahoma"/>
            <w:b/>
            <w:u w:val="single"/>
          </w:rPr>
          <w:t>BDS</w:t>
        </w:r>
      </w:hyperlink>
      <w:r>
        <w:rPr>
          <w:rFonts w:ascii="Tahoma" w:eastAsia="Tahoma" w:hAnsi="Tahoma" w:cs="Tahoma"/>
        </w:rPr>
        <w:t>, payment of the contract price shall be made in Philippine Pesos.</w:t>
      </w:r>
    </w:p>
    <w:p w14:paraId="3C603855" w14:textId="77777777" w:rsidR="004B0FFD" w:rsidRDefault="00461EE5">
      <w:pPr>
        <w:pStyle w:val="Heading4"/>
        <w:numPr>
          <w:ilvl w:val="1"/>
          <w:numId w:val="9"/>
        </w:numPr>
        <w:ind w:left="540" w:hangingChars="192" w:hanging="540"/>
        <w:rPr>
          <w:rFonts w:ascii="Tahoma" w:eastAsia="Tahoma" w:hAnsi="Tahoma" w:cs="Tahoma"/>
        </w:rPr>
      </w:pPr>
      <w:bookmarkStart w:id="100" w:name="_heading=h.43ky6rz" w:colFirst="0" w:colLast="0"/>
      <w:bookmarkStart w:id="101" w:name="_Toc105418883"/>
      <w:bookmarkStart w:id="102" w:name="_Toc105413815"/>
      <w:bookmarkEnd w:id="100"/>
      <w:r>
        <w:rPr>
          <w:rFonts w:ascii="Tahoma" w:eastAsia="Tahoma" w:hAnsi="Tahoma" w:cs="Tahoma"/>
        </w:rPr>
        <w:t>Bid Validity</w:t>
      </w:r>
      <w:bookmarkEnd w:id="101"/>
      <w:bookmarkEnd w:id="102"/>
    </w:p>
    <w:p w14:paraId="525DFC5B" w14:textId="77777777"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bookmarkStart w:id="103" w:name="_heading=h.2iq8gzs" w:colFirst="0" w:colLast="0"/>
      <w:bookmarkEnd w:id="103"/>
      <w:r>
        <w:rPr>
          <w:rFonts w:ascii="Tahoma" w:eastAsia="Tahoma" w:hAnsi="Tahoma" w:cs="Tahoma"/>
        </w:rPr>
        <w:t xml:space="preserve">Bids shall remain valid for the period specified in the </w:t>
      </w:r>
      <w:hyperlink w:anchor="bookmark=id.2wwbldi">
        <w:r>
          <w:rPr>
            <w:rFonts w:ascii="Tahoma" w:eastAsia="Tahoma" w:hAnsi="Tahoma" w:cs="Tahoma"/>
            <w:b/>
            <w:u w:val="single"/>
          </w:rPr>
          <w:t>BDS</w:t>
        </w:r>
      </w:hyperlink>
      <w:r>
        <w:rPr>
          <w:rFonts w:ascii="Tahoma" w:eastAsia="Tahoma" w:hAnsi="Tahoma" w:cs="Tahoma"/>
          <w:b/>
        </w:rPr>
        <w:t xml:space="preserve"> </w:t>
      </w:r>
      <w:r>
        <w:rPr>
          <w:rFonts w:ascii="Tahoma" w:eastAsia="Tahoma" w:hAnsi="Tahoma" w:cs="Tahoma"/>
        </w:rPr>
        <w:t xml:space="preserve">which shall not exceed one hundred twenty (120) calendar days from the date of the opening of bids. </w:t>
      </w:r>
    </w:p>
    <w:p w14:paraId="7AA702FA" w14:textId="77777777"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bookmarkStart w:id="104" w:name="_heading=h.xvir7l" w:colFirst="0" w:colLast="0"/>
      <w:bookmarkEnd w:id="104"/>
      <w:r>
        <w:rPr>
          <w:rFonts w:ascii="Tahoma" w:eastAsia="Tahoma" w:hAnsi="Tahoma" w:cs="Tahoma"/>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rFonts w:ascii="Tahoma" w:eastAsia="Tahoma" w:hAnsi="Tahoma" w:cs="Tahoma"/>
          <w:b/>
        </w:rPr>
        <w:t>ITB</w:t>
      </w:r>
      <w:r>
        <w:rPr>
          <w:rFonts w:ascii="Tahoma" w:eastAsia="Tahoma" w:hAnsi="Tahoma" w:cs="Tahoma"/>
        </w:rP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w:t>
      </w:r>
    </w:p>
    <w:p w14:paraId="742A1B71" w14:textId="77777777" w:rsidR="004B0FFD" w:rsidRDefault="00461EE5">
      <w:pPr>
        <w:pStyle w:val="Heading4"/>
        <w:numPr>
          <w:ilvl w:val="1"/>
          <w:numId w:val="9"/>
        </w:numPr>
        <w:ind w:left="540" w:hangingChars="192" w:hanging="540"/>
        <w:rPr>
          <w:rFonts w:ascii="Tahoma" w:eastAsia="Tahoma" w:hAnsi="Tahoma" w:cs="Tahoma"/>
        </w:rPr>
      </w:pPr>
      <w:bookmarkStart w:id="105" w:name="_Toc105413816"/>
      <w:bookmarkStart w:id="106" w:name="_Toc105418884"/>
      <w:r>
        <w:rPr>
          <w:rFonts w:ascii="Tahoma" w:eastAsia="Tahoma" w:hAnsi="Tahoma" w:cs="Tahoma"/>
        </w:rPr>
        <w:t>Bid Security</w:t>
      </w:r>
      <w:bookmarkEnd w:id="105"/>
      <w:bookmarkEnd w:id="106"/>
    </w:p>
    <w:p w14:paraId="0E6BAA2D" w14:textId="77777777" w:rsidR="004B0FFD" w:rsidRDefault="00461EE5">
      <w:pPr>
        <w:numPr>
          <w:ilvl w:val="2"/>
          <w:numId w:val="9"/>
        </w:numPr>
        <w:tabs>
          <w:tab w:val="left" w:pos="1440"/>
        </w:tabs>
        <w:spacing w:before="240" w:line="240" w:lineRule="auto"/>
        <w:ind w:leftChars="224" w:left="1169" w:hangingChars="263" w:hanging="631"/>
        <w:rPr>
          <w:rFonts w:ascii="Tahoma" w:eastAsia="Tahoma" w:hAnsi="Tahoma" w:cs="Tahoma"/>
        </w:rPr>
      </w:pPr>
      <w:bookmarkStart w:id="107" w:name="_heading=h.3hv69ve" w:colFirst="0" w:colLast="0"/>
      <w:bookmarkEnd w:id="107"/>
      <w:r>
        <w:rPr>
          <w:rFonts w:ascii="Tahoma" w:eastAsia="Tahoma" w:hAnsi="Tahoma" w:cs="Tahoma"/>
        </w:rPr>
        <w:t xml:space="preserve">The Consultant shall submit a Bid Securing Declaration or any form of Bid Security in an amount stated in the </w:t>
      </w:r>
      <w:r>
        <w:rPr>
          <w:rFonts w:ascii="Tahoma" w:eastAsia="Tahoma" w:hAnsi="Tahoma" w:cs="Tahoma"/>
          <w:b/>
          <w:u w:val="single"/>
        </w:rPr>
        <w:t>BDS</w:t>
      </w:r>
      <w:r>
        <w:rPr>
          <w:rFonts w:ascii="Tahoma" w:eastAsia="Tahoma" w:hAnsi="Tahoma" w:cs="Tahoma"/>
        </w:rPr>
        <w:t>, which shall be not less than the percentage of the ABC in accordance with the following schedule:</w:t>
      </w:r>
    </w:p>
    <w:tbl>
      <w:tblPr>
        <w:tblStyle w:val="Style92"/>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4B0FFD" w14:paraId="63967F7E" w14:textId="77777777">
        <w:tc>
          <w:tcPr>
            <w:tcW w:w="3780" w:type="dxa"/>
            <w:vAlign w:val="center"/>
          </w:tcPr>
          <w:p w14:paraId="536C3805" w14:textId="77777777" w:rsidR="004B0FFD" w:rsidRDefault="00461EE5">
            <w:pPr>
              <w:spacing w:after="0"/>
              <w:ind w:left="0" w:hanging="2"/>
              <w:jc w:val="center"/>
              <w:rPr>
                <w:rFonts w:ascii="Tahoma" w:eastAsia="Tahoma" w:hAnsi="Tahoma" w:cs="Tahoma"/>
              </w:rPr>
            </w:pPr>
            <w:r>
              <w:rPr>
                <w:rFonts w:ascii="Tahoma" w:eastAsia="Tahoma" w:hAnsi="Tahoma" w:cs="Tahoma"/>
              </w:rPr>
              <w:t>Form of Bid Security</w:t>
            </w:r>
          </w:p>
        </w:tc>
        <w:tc>
          <w:tcPr>
            <w:tcW w:w="3780" w:type="dxa"/>
            <w:vAlign w:val="center"/>
          </w:tcPr>
          <w:p w14:paraId="79ADF014" w14:textId="77777777" w:rsidR="004B0FFD" w:rsidRDefault="00461EE5">
            <w:pPr>
              <w:spacing w:after="0"/>
              <w:ind w:left="0" w:hanging="2"/>
              <w:jc w:val="center"/>
              <w:rPr>
                <w:rFonts w:ascii="Tahoma" w:eastAsia="Tahoma" w:hAnsi="Tahoma" w:cs="Tahoma"/>
              </w:rPr>
            </w:pPr>
            <w:r>
              <w:rPr>
                <w:rFonts w:ascii="Tahoma" w:eastAsia="Tahoma" w:hAnsi="Tahoma" w:cs="Tahoma"/>
              </w:rPr>
              <w:t>Amount of Bid Security</w:t>
            </w:r>
          </w:p>
          <w:p w14:paraId="20E02E6C" w14:textId="77777777" w:rsidR="004B0FFD" w:rsidRDefault="00461EE5">
            <w:pPr>
              <w:spacing w:after="0"/>
              <w:ind w:left="0" w:hanging="2"/>
              <w:jc w:val="center"/>
              <w:rPr>
                <w:rFonts w:ascii="Tahoma" w:eastAsia="Tahoma" w:hAnsi="Tahoma" w:cs="Tahoma"/>
              </w:rPr>
            </w:pPr>
            <w:r>
              <w:rPr>
                <w:rFonts w:ascii="Tahoma" w:eastAsia="Tahoma" w:hAnsi="Tahoma" w:cs="Tahoma"/>
              </w:rPr>
              <w:t>(Not less than the</w:t>
            </w:r>
          </w:p>
          <w:p w14:paraId="5361A226" w14:textId="77777777" w:rsidR="004B0FFD" w:rsidRDefault="00461EE5">
            <w:pPr>
              <w:spacing w:after="0"/>
              <w:ind w:left="0" w:hanging="2"/>
              <w:jc w:val="center"/>
              <w:rPr>
                <w:rFonts w:ascii="Tahoma" w:eastAsia="Tahoma" w:hAnsi="Tahoma" w:cs="Tahoma"/>
              </w:rPr>
            </w:pPr>
            <w:r>
              <w:rPr>
                <w:rFonts w:ascii="Tahoma" w:eastAsia="Tahoma" w:hAnsi="Tahoma" w:cs="Tahoma"/>
              </w:rPr>
              <w:t xml:space="preserve"> Percentage of the ABC)</w:t>
            </w:r>
          </w:p>
        </w:tc>
      </w:tr>
      <w:tr w:rsidR="004B0FFD" w14:paraId="41C8FAA6" w14:textId="77777777">
        <w:trPr>
          <w:trHeight w:val="872"/>
        </w:trPr>
        <w:tc>
          <w:tcPr>
            <w:tcW w:w="3780" w:type="dxa"/>
          </w:tcPr>
          <w:p w14:paraId="1FA5F000" w14:textId="77777777" w:rsidR="004B0FFD" w:rsidRDefault="00461EE5">
            <w:pPr>
              <w:numPr>
                <w:ilvl w:val="0"/>
                <w:numId w:val="10"/>
              </w:numPr>
              <w:spacing w:after="0"/>
              <w:ind w:left="0" w:hanging="2"/>
              <w:rPr>
                <w:rFonts w:ascii="Tahoma" w:eastAsia="Tahoma" w:hAnsi="Tahoma" w:cs="Tahoma"/>
              </w:rPr>
            </w:pPr>
            <w:r>
              <w:rPr>
                <w:rFonts w:ascii="Tahoma" w:eastAsia="Tahoma" w:hAnsi="Tahoma" w:cs="Tahoma"/>
              </w:rPr>
              <w:t>Cash or cashier’s/manager’s check issued by a Universal or Commercial Bank.</w:t>
            </w:r>
          </w:p>
          <w:p w14:paraId="3BF4E0B4" w14:textId="77777777" w:rsidR="004B0FFD" w:rsidRDefault="004B0FFD">
            <w:pPr>
              <w:spacing w:after="0"/>
              <w:ind w:left="0" w:hanging="2"/>
              <w:rPr>
                <w:rFonts w:ascii="Tahoma" w:eastAsia="Tahoma" w:hAnsi="Tahoma" w:cs="Tahoma"/>
              </w:rPr>
            </w:pPr>
          </w:p>
          <w:p w14:paraId="3C5D35C7" w14:textId="77777777" w:rsidR="004B0FFD" w:rsidRDefault="00461EE5">
            <w:pPr>
              <w:spacing w:after="0"/>
              <w:ind w:left="0" w:hanging="2"/>
              <w:rPr>
                <w:rFonts w:ascii="Tahoma" w:eastAsia="Tahoma" w:hAnsi="Tahoma" w:cs="Tahoma"/>
              </w:rPr>
            </w:pPr>
            <w:r>
              <w:rPr>
                <w:rFonts w:ascii="Tahoma" w:eastAsia="Tahoma" w:hAnsi="Tahoma" w:cs="Tahoma"/>
                <w:i/>
              </w:rPr>
              <w:t>For biddings conducted by LGUs, the cashier’s/manager’s check may be issued by other banks certified by the BSP as authorized to issue such financial instrument.</w:t>
            </w:r>
          </w:p>
          <w:p w14:paraId="5EE4EBB5" w14:textId="77777777" w:rsidR="004B0FFD" w:rsidRDefault="004B0FFD">
            <w:pPr>
              <w:spacing w:after="0"/>
              <w:ind w:left="0" w:hanging="2"/>
              <w:rPr>
                <w:rFonts w:ascii="Tahoma" w:eastAsia="Tahoma" w:hAnsi="Tahoma" w:cs="Tahoma"/>
              </w:rPr>
            </w:pPr>
          </w:p>
        </w:tc>
        <w:tc>
          <w:tcPr>
            <w:tcW w:w="3780" w:type="dxa"/>
            <w:vMerge w:val="restart"/>
            <w:vAlign w:val="center"/>
          </w:tcPr>
          <w:p w14:paraId="0F33657C" w14:textId="77777777" w:rsidR="004B0FFD" w:rsidRDefault="00461EE5">
            <w:pPr>
              <w:spacing w:after="0"/>
              <w:ind w:left="0" w:hanging="2"/>
              <w:jc w:val="center"/>
              <w:rPr>
                <w:rFonts w:ascii="Tahoma" w:eastAsia="Tahoma" w:hAnsi="Tahoma" w:cs="Tahoma"/>
              </w:rPr>
            </w:pPr>
            <w:r>
              <w:rPr>
                <w:rFonts w:ascii="Tahoma" w:eastAsia="Tahoma" w:hAnsi="Tahoma" w:cs="Tahoma"/>
              </w:rPr>
              <w:t>Two percent (2%)</w:t>
            </w:r>
          </w:p>
        </w:tc>
      </w:tr>
      <w:tr w:rsidR="004B0FFD" w14:paraId="040588A7" w14:textId="77777777">
        <w:trPr>
          <w:trHeight w:val="1718"/>
        </w:trPr>
        <w:tc>
          <w:tcPr>
            <w:tcW w:w="3780" w:type="dxa"/>
          </w:tcPr>
          <w:p w14:paraId="56447969" w14:textId="77777777" w:rsidR="004B0FFD" w:rsidRDefault="00461EE5">
            <w:pPr>
              <w:numPr>
                <w:ilvl w:val="0"/>
                <w:numId w:val="10"/>
              </w:numPr>
              <w:spacing w:after="0"/>
              <w:ind w:left="0" w:hanging="2"/>
              <w:rPr>
                <w:rFonts w:ascii="Tahoma" w:eastAsia="Tahoma" w:hAnsi="Tahoma" w:cs="Tahoma"/>
              </w:rPr>
            </w:pPr>
            <w:r>
              <w:rPr>
                <w:rFonts w:ascii="Tahoma" w:eastAsia="Tahoma" w:hAnsi="Tahoma" w:cs="Tahoma"/>
              </w:rPr>
              <w:t>Bank draft/guarantee or irrevocable letter of credit issued by a Universal or Commercial Bank: Provided, however, that it shall be confirmed or authenticated by a Universal or Commercial Bank, if issued by a foreign bank.</w:t>
            </w:r>
          </w:p>
          <w:p w14:paraId="1BF29972" w14:textId="77777777" w:rsidR="004B0FFD" w:rsidRDefault="004B0FFD">
            <w:pPr>
              <w:spacing w:after="0"/>
              <w:ind w:left="0" w:hanging="2"/>
              <w:rPr>
                <w:rFonts w:ascii="Tahoma" w:eastAsia="Tahoma" w:hAnsi="Tahoma" w:cs="Tahoma"/>
              </w:rPr>
            </w:pPr>
          </w:p>
          <w:p w14:paraId="44F57E42" w14:textId="77777777" w:rsidR="004B0FFD" w:rsidRDefault="00461EE5">
            <w:pPr>
              <w:spacing w:after="0"/>
              <w:ind w:left="0" w:hanging="2"/>
              <w:rPr>
                <w:rFonts w:ascii="Tahoma" w:eastAsia="Tahoma" w:hAnsi="Tahoma" w:cs="Tahoma"/>
              </w:rPr>
            </w:pPr>
            <w:r>
              <w:rPr>
                <w:rFonts w:ascii="Tahoma" w:eastAsia="Tahoma" w:hAnsi="Tahoma" w:cs="Tahoma"/>
                <w:i/>
              </w:rPr>
              <w:t>For biddings conducted by LGUs, the Bank Draft/ Guarantee, or irrevocable letter of credit may be issued by other banks certified by the BSP as authorized to issue such financial instrument.</w:t>
            </w:r>
          </w:p>
          <w:p w14:paraId="18F98DA2" w14:textId="77777777" w:rsidR="004B0FFD" w:rsidRDefault="004B0FFD">
            <w:pPr>
              <w:spacing w:after="0"/>
              <w:ind w:left="0" w:hanging="2"/>
              <w:rPr>
                <w:rFonts w:ascii="Tahoma" w:eastAsia="Tahoma" w:hAnsi="Tahoma" w:cs="Tahoma"/>
              </w:rPr>
            </w:pPr>
          </w:p>
        </w:tc>
        <w:tc>
          <w:tcPr>
            <w:tcW w:w="3780" w:type="dxa"/>
            <w:vMerge/>
            <w:vAlign w:val="center"/>
          </w:tcPr>
          <w:p w14:paraId="38BB49A8" w14:textId="77777777" w:rsidR="004B0FFD" w:rsidRDefault="004B0FFD">
            <w:pPr>
              <w:widowControl w:val="0"/>
              <w:spacing w:after="0" w:line="276" w:lineRule="auto"/>
              <w:ind w:left="0" w:hanging="2"/>
              <w:jc w:val="left"/>
              <w:rPr>
                <w:rFonts w:ascii="Tahoma" w:eastAsia="Tahoma" w:hAnsi="Tahoma" w:cs="Tahoma"/>
              </w:rPr>
            </w:pPr>
          </w:p>
        </w:tc>
      </w:tr>
      <w:tr w:rsidR="004B0FFD" w14:paraId="5A7E0BE3" w14:textId="77777777">
        <w:tc>
          <w:tcPr>
            <w:tcW w:w="3780" w:type="dxa"/>
          </w:tcPr>
          <w:p w14:paraId="6358213E" w14:textId="77777777" w:rsidR="004B0FFD" w:rsidRDefault="00461EE5">
            <w:pPr>
              <w:numPr>
                <w:ilvl w:val="0"/>
                <w:numId w:val="10"/>
              </w:numPr>
              <w:spacing w:after="0"/>
              <w:ind w:left="0" w:hanging="2"/>
              <w:rPr>
                <w:rFonts w:ascii="Tahoma" w:eastAsia="Tahoma" w:hAnsi="Tahoma" w:cs="Tahoma"/>
              </w:rPr>
            </w:pPr>
            <w:r>
              <w:rPr>
                <w:rFonts w:ascii="Tahoma" w:eastAsia="Tahoma" w:hAnsi="Tahoma" w:cs="Tahoma"/>
              </w:rPr>
              <w:t>Surety bond callable upon demand issued by a surety or insurance company duly certified by the Insurance Commission as authorized to issue such security.</w:t>
            </w:r>
          </w:p>
          <w:p w14:paraId="470038AA" w14:textId="77777777" w:rsidR="004B0FFD" w:rsidRDefault="004B0FFD">
            <w:pPr>
              <w:spacing w:after="0"/>
              <w:ind w:left="0" w:hanging="2"/>
              <w:rPr>
                <w:rFonts w:ascii="Tahoma" w:eastAsia="Tahoma" w:hAnsi="Tahoma" w:cs="Tahoma"/>
              </w:rPr>
            </w:pPr>
          </w:p>
        </w:tc>
        <w:tc>
          <w:tcPr>
            <w:tcW w:w="3780" w:type="dxa"/>
            <w:vAlign w:val="center"/>
          </w:tcPr>
          <w:p w14:paraId="6E8AB63C" w14:textId="77777777" w:rsidR="004B0FFD" w:rsidRDefault="00461EE5">
            <w:pPr>
              <w:spacing w:after="0"/>
              <w:ind w:left="0" w:hanging="2"/>
              <w:jc w:val="center"/>
              <w:rPr>
                <w:rFonts w:ascii="Tahoma" w:eastAsia="Tahoma" w:hAnsi="Tahoma" w:cs="Tahoma"/>
              </w:rPr>
            </w:pPr>
            <w:r>
              <w:rPr>
                <w:rFonts w:ascii="Tahoma" w:eastAsia="Tahoma" w:hAnsi="Tahoma" w:cs="Tahoma"/>
              </w:rPr>
              <w:t>Five percent (5%)</w:t>
            </w:r>
          </w:p>
        </w:tc>
      </w:tr>
    </w:tbl>
    <w:p w14:paraId="309AF97A" w14:textId="77777777" w:rsidR="004B0FFD" w:rsidRDefault="00461EE5">
      <w:pPr>
        <w:tabs>
          <w:tab w:val="left" w:pos="1440"/>
        </w:tabs>
        <w:spacing w:before="240" w:line="240" w:lineRule="auto"/>
        <w:ind w:leftChars="486" w:left="1168" w:hanging="2"/>
        <w:rPr>
          <w:rFonts w:ascii="Tahoma" w:eastAsia="Tahoma" w:hAnsi="Tahoma" w:cs="Tahoma"/>
        </w:rPr>
      </w:pPr>
      <w:bookmarkStart w:id="108" w:name="_heading=h.1x0gk37" w:colFirst="0" w:colLast="0"/>
      <w:bookmarkEnd w:id="108"/>
      <w:r>
        <w:rPr>
          <w:rFonts w:ascii="Tahoma" w:eastAsia="Tahoma" w:hAnsi="Tahoma" w:cs="Tahoma"/>
        </w:rPr>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14:paraId="44619A62"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09" w:name="_heading=h.4h042r0" w:colFirst="0" w:colLast="0"/>
      <w:bookmarkEnd w:id="109"/>
      <w:r>
        <w:rPr>
          <w:rFonts w:ascii="Tahoma" w:eastAsia="Tahoma" w:hAnsi="Tahoma" w:cs="Tahoma"/>
        </w:rPr>
        <w:t xml:space="preserve">The bid security should be valid for the period specified in the </w:t>
      </w:r>
      <w:hyperlink w:anchor="bookmark=id.3w19e94">
        <w:r>
          <w:rPr>
            <w:rFonts w:ascii="Tahoma" w:eastAsia="Tahoma" w:hAnsi="Tahoma" w:cs="Tahoma"/>
            <w:b/>
            <w:u w:val="single"/>
          </w:rPr>
          <w:t>BDS</w:t>
        </w:r>
      </w:hyperlink>
      <w:r>
        <w:rPr>
          <w:rFonts w:ascii="Tahoma" w:eastAsia="Tahoma" w:hAnsi="Tahoma" w:cs="Tahoma"/>
        </w:rPr>
        <w:t xml:space="preserve">.  Any bid not accompanied by an acceptable bid security shall be rejected by the Procuring Entity as non-responsive.  </w:t>
      </w:r>
    </w:p>
    <w:p w14:paraId="6F6C6C01"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rFonts w:ascii="Tahoma" w:eastAsia="Tahoma" w:hAnsi="Tahoma" w:cs="Tahoma"/>
          <w:b/>
        </w:rPr>
        <w:t>ITB</w:t>
      </w:r>
      <w:r>
        <w:rPr>
          <w:rFonts w:ascii="Tahoma" w:eastAsia="Tahoma" w:hAnsi="Tahoma" w:cs="Tahoma"/>
        </w:rPr>
        <w:t xml:space="preserve"> Clause 15.2.</w:t>
      </w:r>
    </w:p>
    <w:p w14:paraId="2D784A5D"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10" w:name="_heading=h.2w5ecyt" w:colFirst="0" w:colLast="0"/>
      <w:bookmarkEnd w:id="110"/>
      <w:r>
        <w:rPr>
          <w:rFonts w:ascii="Tahoma" w:eastAsia="Tahoma" w:hAnsi="Tahoma" w:cs="Tahoma"/>
        </w:rPr>
        <w:t xml:space="preserve">Upon signing and execution of the contract pursuant to </w:t>
      </w:r>
      <w:r>
        <w:rPr>
          <w:rFonts w:ascii="Tahoma" w:eastAsia="Tahoma" w:hAnsi="Tahoma" w:cs="Tahoma"/>
          <w:b/>
        </w:rPr>
        <w:t>ITB</w:t>
      </w:r>
      <w:r>
        <w:rPr>
          <w:rFonts w:ascii="Tahoma" w:eastAsia="Tahoma" w:hAnsi="Tahoma" w:cs="Tahoma"/>
        </w:rPr>
        <w:t xml:space="preserve"> Clause 31, and the posting of the performance security pursuant to </w:t>
      </w:r>
      <w:r>
        <w:rPr>
          <w:rFonts w:ascii="Tahoma" w:eastAsia="Tahoma" w:hAnsi="Tahoma" w:cs="Tahoma"/>
          <w:b/>
        </w:rPr>
        <w:t>ITB</w:t>
      </w:r>
      <w:r>
        <w:rPr>
          <w:rFonts w:ascii="Tahoma" w:eastAsia="Tahoma" w:hAnsi="Tahoma" w:cs="Tahoma"/>
        </w:rPr>
        <w:t xml:space="preserve"> Clause 32, the Consultant’s bid security will be discharged, but in no case later than the bid security validity period as indicated in </w:t>
      </w:r>
      <w:r>
        <w:rPr>
          <w:rFonts w:ascii="Tahoma" w:eastAsia="Tahoma" w:hAnsi="Tahoma" w:cs="Tahoma"/>
          <w:b/>
        </w:rPr>
        <w:t>ITB</w:t>
      </w:r>
      <w:r>
        <w:rPr>
          <w:rFonts w:ascii="Tahoma" w:eastAsia="Tahoma" w:hAnsi="Tahoma" w:cs="Tahoma"/>
        </w:rPr>
        <w:t xml:space="preserve"> Clause 15.2.</w:t>
      </w:r>
    </w:p>
    <w:p w14:paraId="7AC9B01E"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bid security may be forfeited:</w:t>
      </w:r>
    </w:p>
    <w:p w14:paraId="2676630A" w14:textId="77777777" w:rsidR="004B0FFD" w:rsidRDefault="00461EE5">
      <w:pPr>
        <w:numPr>
          <w:ilvl w:val="3"/>
          <w:numId w:val="9"/>
        </w:numPr>
        <w:tabs>
          <w:tab w:val="left" w:pos="1440"/>
          <w:tab w:val="left" w:pos="2160"/>
        </w:tabs>
        <w:spacing w:before="240" w:line="240" w:lineRule="auto"/>
        <w:ind w:leftChars="449" w:left="1080" w:hanging="2"/>
        <w:rPr>
          <w:rFonts w:ascii="Tahoma" w:eastAsia="Tahoma" w:hAnsi="Tahoma" w:cs="Tahoma"/>
        </w:rPr>
      </w:pPr>
      <w:r>
        <w:rPr>
          <w:rFonts w:ascii="Tahoma" w:eastAsia="Tahoma" w:hAnsi="Tahoma" w:cs="Tahoma"/>
        </w:rPr>
        <w:t>if a Consultant:</w:t>
      </w:r>
    </w:p>
    <w:p w14:paraId="26C23F17" w14:textId="77777777" w:rsidR="004B0FFD" w:rsidRDefault="00461EE5">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withdraws its bid during the period of bid validity specified in </w:t>
      </w:r>
      <w:r>
        <w:rPr>
          <w:rFonts w:ascii="Tahoma" w:eastAsia="Tahoma" w:hAnsi="Tahoma" w:cs="Tahoma"/>
          <w:b/>
        </w:rPr>
        <w:t>ITB</w:t>
      </w:r>
      <w:r>
        <w:rPr>
          <w:rFonts w:ascii="Tahoma" w:eastAsia="Tahoma" w:hAnsi="Tahoma" w:cs="Tahoma"/>
        </w:rPr>
        <w:t xml:space="preserve"> Clause 15.2;</w:t>
      </w:r>
    </w:p>
    <w:p w14:paraId="04FB21A3" w14:textId="77777777" w:rsidR="004B0FFD" w:rsidRDefault="00461EE5">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does not accept the correction of errors pursuant to </w:t>
      </w:r>
      <w:r>
        <w:rPr>
          <w:rFonts w:ascii="Tahoma" w:eastAsia="Tahoma" w:hAnsi="Tahoma" w:cs="Tahoma"/>
          <w:b/>
        </w:rPr>
        <w:t>ITB</w:t>
      </w:r>
      <w:r>
        <w:rPr>
          <w:rFonts w:ascii="Tahoma" w:eastAsia="Tahoma" w:hAnsi="Tahoma" w:cs="Tahoma"/>
        </w:rPr>
        <w:t xml:space="preserve"> Clause 11.7;</w:t>
      </w:r>
    </w:p>
    <w:p w14:paraId="31461A3F" w14:textId="77777777" w:rsidR="004B0FFD" w:rsidRDefault="00461EE5">
      <w:pPr>
        <w:numPr>
          <w:ilvl w:val="4"/>
          <w:numId w:val="9"/>
        </w:numPr>
        <w:tabs>
          <w:tab w:val="left" w:pos="2160"/>
          <w:tab w:val="left" w:pos="2880"/>
        </w:tabs>
        <w:spacing w:before="240" w:line="240" w:lineRule="auto"/>
        <w:ind w:leftChars="599" w:left="2158" w:hangingChars="300"/>
        <w:rPr>
          <w:rFonts w:ascii="Tahoma" w:eastAsia="Tahoma" w:hAnsi="Tahoma" w:cs="Tahoma"/>
        </w:rPr>
      </w:pPr>
      <w:bookmarkStart w:id="111" w:name="_heading=h.1baon6m" w:colFirst="0" w:colLast="0"/>
      <w:bookmarkEnd w:id="111"/>
      <w:r>
        <w:rPr>
          <w:rFonts w:ascii="Tahoma" w:eastAsia="Tahoma" w:hAnsi="Tahoma" w:cs="Tahoma"/>
        </w:rPr>
        <w:t xml:space="preserve">has a finding against the veracity of the required documents submitted in accordance with </w:t>
      </w:r>
      <w:r>
        <w:rPr>
          <w:rFonts w:ascii="Tahoma" w:eastAsia="Tahoma" w:hAnsi="Tahoma" w:cs="Tahoma"/>
          <w:b/>
        </w:rPr>
        <w:t>ITB</w:t>
      </w:r>
      <w:r>
        <w:rPr>
          <w:rFonts w:ascii="Tahoma" w:eastAsia="Tahoma" w:hAnsi="Tahoma" w:cs="Tahoma"/>
        </w:rPr>
        <w:t xml:space="preserve"> Clause 27.2; </w:t>
      </w:r>
    </w:p>
    <w:p w14:paraId="6969A6EB" w14:textId="77777777" w:rsidR="004B0FFD" w:rsidRDefault="00461EE5">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submission of eligibility requirements containing false information or falsified documents;</w:t>
      </w:r>
    </w:p>
    <w:p w14:paraId="153582E1" w14:textId="77777777" w:rsidR="004B0FFD" w:rsidRDefault="00461EE5">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submission of bids that contain false information or falsified documents, or the concealment of such information in the bids in order to influence the outcome of eligibility screening or any other stage of the public bidding;</w:t>
      </w:r>
    </w:p>
    <w:p w14:paraId="40EAAEBB" w14:textId="77777777" w:rsidR="004B0FFD" w:rsidRDefault="00461EE5">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allowing the use of one’s name, or using the name of another for purposes of public bidding;</w:t>
      </w:r>
    </w:p>
    <w:p w14:paraId="063E103B" w14:textId="77777777" w:rsidR="004B0FFD" w:rsidRDefault="00461EE5">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withdrawal of a bid, or refusal to accept an award, or enter into contract with the Government without justifiable cause, after the Bidder had been adjudged as having submitted the LCRB;</w:t>
      </w:r>
    </w:p>
    <w:p w14:paraId="1601682D" w14:textId="77777777" w:rsidR="004B0FFD" w:rsidRDefault="00461EE5">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or failure to post the required performance security within the prescribed time;</w:t>
      </w:r>
    </w:p>
    <w:p w14:paraId="4F06376D" w14:textId="77777777" w:rsidR="004B0FFD" w:rsidRDefault="00461EE5">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to clarify or validate in writing its bid during post-qualification within a period of seven (7) calendar days from receipt of the request for clarification;</w:t>
      </w:r>
    </w:p>
    <w:p w14:paraId="3C892977" w14:textId="77777777" w:rsidR="004B0FFD" w:rsidRDefault="00461EE5">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documented attempt by a Bidder to unduly influence the outcome of the bidding in his favor;</w:t>
      </w:r>
    </w:p>
    <w:p w14:paraId="75087E0A" w14:textId="77777777" w:rsidR="004B0FFD" w:rsidRDefault="00461EE5">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failure of the potential joint venture partners to enter into the joint venture after the bid is declared successful; or</w:t>
      </w:r>
    </w:p>
    <w:p w14:paraId="61D82E3B" w14:textId="77777777" w:rsidR="004B0FFD" w:rsidRDefault="00461EE5">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 other acts that tend to defeat the purpose of the competitive bidding, such as habitually withdrawing from bidding, submitting late Bids or patently insufficient bid, for at least three (3) times within a year, except for valid reasons.</w:t>
      </w:r>
    </w:p>
    <w:p w14:paraId="3D727D27"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112" w:name="_heading=h.3vac5uf" w:colFirst="0" w:colLast="0"/>
      <w:bookmarkEnd w:id="112"/>
      <w:r>
        <w:rPr>
          <w:rFonts w:ascii="Tahoma" w:eastAsia="Tahoma" w:hAnsi="Tahoma" w:cs="Tahoma"/>
        </w:rPr>
        <w:t>if the successful Consultant:</w:t>
      </w:r>
    </w:p>
    <w:p w14:paraId="6C381456" w14:textId="77777777" w:rsidR="004B0FFD" w:rsidRDefault="00461EE5">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fails to sign the contract in accordance with </w:t>
      </w:r>
      <w:r>
        <w:rPr>
          <w:rFonts w:ascii="Tahoma" w:eastAsia="Tahoma" w:hAnsi="Tahoma" w:cs="Tahoma"/>
          <w:b/>
        </w:rPr>
        <w:t>ITB</w:t>
      </w:r>
      <w:r>
        <w:rPr>
          <w:rFonts w:ascii="Tahoma" w:eastAsia="Tahoma" w:hAnsi="Tahoma" w:cs="Tahoma"/>
        </w:rPr>
        <w:t xml:space="preserve"> Clause 31;</w:t>
      </w:r>
    </w:p>
    <w:p w14:paraId="3E7118E9" w14:textId="77777777" w:rsidR="004B0FFD" w:rsidRDefault="00461EE5">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bookmarkStart w:id="113" w:name="_heading=h.2afmg28" w:colFirst="0" w:colLast="0"/>
      <w:bookmarkEnd w:id="113"/>
      <w:r>
        <w:rPr>
          <w:rFonts w:ascii="Tahoma" w:eastAsia="Tahoma" w:hAnsi="Tahoma" w:cs="Tahoma"/>
        </w:rPr>
        <w:t xml:space="preserve">fails to furnish performance security in accordance with </w:t>
      </w:r>
      <w:r>
        <w:rPr>
          <w:rFonts w:ascii="Tahoma" w:eastAsia="Tahoma" w:hAnsi="Tahoma" w:cs="Tahoma"/>
          <w:b/>
        </w:rPr>
        <w:t>ITB</w:t>
      </w:r>
      <w:r>
        <w:rPr>
          <w:rFonts w:ascii="Tahoma" w:eastAsia="Tahoma" w:hAnsi="Tahoma" w:cs="Tahoma"/>
        </w:rPr>
        <w:t xml:space="preserve"> Clause 32; or</w:t>
      </w:r>
    </w:p>
    <w:p w14:paraId="13D56B41" w14:textId="77777777" w:rsidR="004B0FFD" w:rsidRDefault="00461EE5">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any other reason stated in the </w:t>
      </w:r>
      <w:hyperlink w:anchor="bookmark=id.2b6jogx">
        <w:r>
          <w:rPr>
            <w:rFonts w:ascii="Tahoma" w:eastAsia="Tahoma" w:hAnsi="Tahoma" w:cs="Tahoma"/>
            <w:b/>
            <w:u w:val="single"/>
          </w:rPr>
          <w:t>BDS</w:t>
        </w:r>
      </w:hyperlink>
      <w:r>
        <w:rPr>
          <w:rFonts w:ascii="Tahoma" w:eastAsia="Tahoma" w:hAnsi="Tahoma" w:cs="Tahoma"/>
        </w:rPr>
        <w:t>.</w:t>
      </w:r>
    </w:p>
    <w:p w14:paraId="7D805076" w14:textId="77777777" w:rsidR="004B0FFD" w:rsidRDefault="00461EE5">
      <w:pPr>
        <w:pStyle w:val="Heading4"/>
        <w:numPr>
          <w:ilvl w:val="1"/>
          <w:numId w:val="9"/>
        </w:numPr>
        <w:ind w:left="540" w:hangingChars="192" w:hanging="540"/>
        <w:rPr>
          <w:rFonts w:ascii="Tahoma" w:eastAsia="Tahoma" w:hAnsi="Tahoma" w:cs="Tahoma"/>
        </w:rPr>
      </w:pPr>
      <w:bookmarkStart w:id="114" w:name="_Toc105418885"/>
      <w:bookmarkStart w:id="115" w:name="_Toc105413817"/>
      <w:r>
        <w:rPr>
          <w:rFonts w:ascii="Tahoma" w:eastAsia="Tahoma" w:hAnsi="Tahoma" w:cs="Tahoma"/>
        </w:rPr>
        <w:t>Format and Signing of Bids</w:t>
      </w:r>
      <w:bookmarkEnd w:id="114"/>
      <w:bookmarkEnd w:id="115"/>
      <w:r>
        <w:rPr>
          <w:rFonts w:ascii="Tahoma" w:eastAsia="Tahoma" w:hAnsi="Tahoma" w:cs="Tahoma"/>
        </w:rPr>
        <w:t xml:space="preserve"> </w:t>
      </w:r>
      <w:bookmarkStart w:id="116" w:name="bookmark=id.39kk8xu" w:colFirst="0" w:colLast="0"/>
      <w:bookmarkEnd w:id="116"/>
    </w:p>
    <w:p w14:paraId="3E9BB362" w14:textId="77777777" w:rsidR="004B0FFD" w:rsidRDefault="00461EE5">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Consultants shall submit their bids through their duly authorized representative using the appropriate forms provided in </w:t>
      </w:r>
      <w:r>
        <w:rPr>
          <w:rFonts w:ascii="Tahoma" w:hAnsi="Tahoma" w:cs="Tahoma"/>
        </w:rPr>
        <w:t>Section VII. Bidding Forms</w:t>
      </w:r>
      <w:r>
        <w:rPr>
          <w:rFonts w:ascii="Tahoma" w:eastAsia="Tahoma" w:hAnsi="Tahoma" w:cs="Tahoma"/>
        </w:rPr>
        <w:t xml:space="preserve"> on or before the deadline specified in the </w:t>
      </w:r>
      <w:r>
        <w:rPr>
          <w:rFonts w:ascii="Tahoma" w:eastAsia="Tahoma" w:hAnsi="Tahoma" w:cs="Tahoma"/>
          <w:b/>
        </w:rPr>
        <w:t>ITB</w:t>
      </w:r>
      <w:r>
        <w:rPr>
          <w:rFonts w:ascii="Tahoma" w:eastAsia="Tahoma" w:hAnsi="Tahoma" w:cs="Tahoma"/>
        </w:rPr>
        <w:t xml:space="preserve"> Clause 18 in two (2) separate sealed bid envelopes, and which shall be submitted simultaneously. The first shall contain the technical proposal and the second shall contain the financial proposal. </w:t>
      </w:r>
    </w:p>
    <w:p w14:paraId="763D7B75" w14:textId="77777777" w:rsidR="004B0FFD" w:rsidRDefault="00461EE5">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Forms as mentioned in </w:t>
      </w:r>
      <w:r>
        <w:rPr>
          <w:rFonts w:ascii="Tahoma" w:eastAsia="Tahoma" w:hAnsi="Tahoma" w:cs="Tahoma"/>
          <w:b/>
        </w:rPr>
        <w:t>ITB</w:t>
      </w:r>
      <w:r>
        <w:rPr>
          <w:rFonts w:ascii="Tahoma" w:eastAsia="Tahoma" w:hAnsi="Tahoma" w:cs="Tahoma"/>
        </w:rPr>
        <w:t xml:space="preserve"> Clause 16.1 must be completed without any alterations to their format, and no substitute form shall be accepted. All blank spaces shall be filled in with the information requested.</w:t>
      </w:r>
    </w:p>
    <w:p w14:paraId="2FB634EF" w14:textId="77777777" w:rsidR="004B0FFD" w:rsidRDefault="00461EE5">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The Consultant shall prepare an original of the first and second envelopes as described in </w:t>
      </w:r>
      <w:r>
        <w:rPr>
          <w:rFonts w:ascii="Tahoma" w:eastAsia="Tahoma" w:hAnsi="Tahoma" w:cs="Tahoma"/>
          <w:b/>
        </w:rPr>
        <w:t>ITB</w:t>
      </w:r>
      <w:r>
        <w:rPr>
          <w:rFonts w:ascii="Tahoma" w:eastAsia="Tahoma" w:hAnsi="Tahoma" w:cs="Tahoma"/>
        </w:rPr>
        <w:t xml:space="preserve"> Clauses 10 and 11.  In addition, the Consultant shall submit copies of the first and second envelopes.  In the event of any discrepancy between the original and the copies, the original shall prevail.</w:t>
      </w:r>
    </w:p>
    <w:p w14:paraId="7C19915B" w14:textId="77777777" w:rsidR="004B0FFD" w:rsidRDefault="00461EE5">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Each and every page of the Technical Proposal Submission Form and the Financial Proposal Submission Form under Section VII hereof shall be signed by the duly authorized representative/s of the Consultant. Failure to do so shall be a ground for the rejection of the bid.</w:t>
      </w:r>
    </w:p>
    <w:p w14:paraId="7BEA5CC5" w14:textId="77777777" w:rsidR="004B0FFD" w:rsidRDefault="00461EE5">
      <w:pPr>
        <w:numPr>
          <w:ilvl w:val="2"/>
          <w:numId w:val="9"/>
        </w:numPr>
        <w:tabs>
          <w:tab w:val="left" w:pos="1440"/>
        </w:tabs>
        <w:spacing w:before="240" w:line="240" w:lineRule="auto"/>
        <w:ind w:leftChars="224" w:left="1258" w:hangingChars="300"/>
        <w:rPr>
          <w:rFonts w:ascii="Tahoma" w:eastAsia="Tahoma" w:hAnsi="Tahoma" w:cs="Tahoma"/>
        </w:rPr>
      </w:pPr>
      <w:bookmarkStart w:id="117" w:name="_heading=h.1opuj5n" w:colFirst="0" w:colLast="0"/>
      <w:bookmarkEnd w:id="117"/>
      <w:r>
        <w:rPr>
          <w:rFonts w:ascii="Tahoma" w:eastAsia="Tahoma" w:hAnsi="Tahoma" w:cs="Tahoma"/>
        </w:rPr>
        <w:t xml:space="preserve">Any interlineations, erasures, or overwriting shall be valid only if they are signed or initialed by the duly authorized representative/s of the Consultant. </w:t>
      </w:r>
    </w:p>
    <w:p w14:paraId="68F5F690" w14:textId="77777777" w:rsidR="004B0FFD" w:rsidRDefault="00461EE5">
      <w:pPr>
        <w:pStyle w:val="Heading4"/>
        <w:numPr>
          <w:ilvl w:val="1"/>
          <w:numId w:val="9"/>
        </w:numPr>
        <w:ind w:left="540" w:hangingChars="192" w:hanging="540"/>
        <w:rPr>
          <w:rFonts w:ascii="Tahoma" w:eastAsia="Tahoma" w:hAnsi="Tahoma" w:cs="Tahoma"/>
        </w:rPr>
      </w:pPr>
      <w:bookmarkStart w:id="118" w:name="_Toc105418886"/>
      <w:bookmarkStart w:id="119" w:name="_Toc105413818"/>
      <w:r>
        <w:rPr>
          <w:rFonts w:ascii="Tahoma" w:eastAsia="Tahoma" w:hAnsi="Tahoma" w:cs="Tahoma"/>
        </w:rPr>
        <w:t>Sealing and Marking of Bids</w:t>
      </w:r>
      <w:bookmarkEnd w:id="118"/>
      <w:bookmarkEnd w:id="119"/>
    </w:p>
    <w:p w14:paraId="3F00DC09"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20" w:name="bookmark=id.48pi1tg" w:colFirst="0" w:colLast="0"/>
      <w:bookmarkEnd w:id="120"/>
      <w:r>
        <w:rPr>
          <w:rFonts w:ascii="Tahoma" w:eastAsia="Tahoma" w:hAnsi="Tahoma" w:cs="Tahoma"/>
        </w:rPr>
        <w:t xml:space="preserve">Unless otherwise indicated in the </w:t>
      </w:r>
      <w:hyperlink w:anchor="bookmark=id.qbtyoq">
        <w:r>
          <w:rPr>
            <w:rFonts w:ascii="Tahoma" w:eastAsia="Tahoma" w:hAnsi="Tahoma" w:cs="Tahoma"/>
            <w:b/>
            <w:u w:val="single"/>
          </w:rPr>
          <w:t>BDS</w:t>
        </w:r>
      </w:hyperlink>
      <w:r>
        <w:rPr>
          <w:rFonts w:ascii="Tahoma" w:eastAsia="Tahoma" w:hAnsi="Tahoma" w:cs="Tahoma"/>
        </w:rPr>
        <w:t xml:space="preserve">, Consultants shall enclose their original technical proposal described in </w:t>
      </w:r>
      <w:r>
        <w:rPr>
          <w:rFonts w:ascii="Tahoma" w:eastAsia="Tahoma" w:hAnsi="Tahoma" w:cs="Tahoma"/>
          <w:b/>
        </w:rPr>
        <w:t>ITB</w:t>
      </w:r>
      <w:r>
        <w:rPr>
          <w:rFonts w:ascii="Tahoma" w:eastAsia="Tahoma" w:hAnsi="Tahoma" w:cs="Tahoma"/>
        </w:rPr>
        <w:t xml:space="preserve"> Clause 10, in one sealed envelope marked “ORIGINAL - TECHNICAL PROPOSAL”, and the original of their financial proposal in another sealed envelope marked “ORIGINAL - FINANCIAL PROPOSAL”, sealing them all in an outer envelope marked “ORIGINAL BID”.  </w:t>
      </w:r>
    </w:p>
    <w:p w14:paraId="1F062A6D"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21" w:name="_heading=h.2nusc19" w:colFirst="0" w:colLast="0"/>
      <w:bookmarkEnd w:id="121"/>
      <w:r>
        <w:rPr>
          <w:rFonts w:ascii="Tahoma" w:eastAsia="Tahoma" w:hAnsi="Tahoma" w:cs="Tahoma"/>
        </w:rP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14:paraId="4A965351"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22" w:name="_heading=h.1302m92" w:colFirst="0" w:colLast="0"/>
      <w:bookmarkEnd w:id="122"/>
      <w:r>
        <w:rPr>
          <w:rFonts w:ascii="Tahoma" w:eastAsia="Tahoma" w:hAnsi="Tahoma" w:cs="Tahoma"/>
        </w:rPr>
        <w:t xml:space="preserve">The original and the number of copies of the bid as indicated in the </w:t>
      </w:r>
      <w:hyperlink w:anchor="bookmark=id.3abhhcj">
        <w:r>
          <w:rPr>
            <w:rFonts w:ascii="Tahoma" w:eastAsia="Tahoma" w:hAnsi="Tahoma" w:cs="Tahoma"/>
            <w:b/>
            <w:u w:val="single"/>
          </w:rPr>
          <w:t>BDS</w:t>
        </w:r>
      </w:hyperlink>
      <w:r>
        <w:rPr>
          <w:rFonts w:ascii="Tahoma" w:eastAsia="Tahoma" w:hAnsi="Tahoma" w:cs="Tahoma"/>
        </w:rPr>
        <w:t xml:space="preserve"> shall be typed or written in ink and shall be signed by the bidder or its duly authorized representative/s.  </w:t>
      </w:r>
    </w:p>
    <w:p w14:paraId="04071B5A"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All envelopes shall:</w:t>
      </w:r>
    </w:p>
    <w:p w14:paraId="1FB105C4"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contain the name of the contract to be bid in capital letters;</w:t>
      </w:r>
    </w:p>
    <w:p w14:paraId="65370146"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bear the name and address of the Consultant in capital letters;</w:t>
      </w:r>
    </w:p>
    <w:p w14:paraId="0A38C8CD"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 addressed to the Procuring Entity’s BAC in accordance with </w:t>
      </w:r>
      <w:r>
        <w:rPr>
          <w:rFonts w:ascii="Tahoma" w:eastAsia="Tahoma" w:hAnsi="Tahoma" w:cs="Tahoma"/>
          <w:b/>
        </w:rPr>
        <w:t xml:space="preserve">ITB </w:t>
      </w:r>
      <w:r>
        <w:rPr>
          <w:rFonts w:ascii="Tahoma" w:eastAsia="Tahoma" w:hAnsi="Tahoma" w:cs="Tahoma"/>
        </w:rPr>
        <w:t>Clause</w:t>
      </w:r>
      <w:r>
        <w:rPr>
          <w:rFonts w:ascii="Tahoma" w:eastAsia="Tahoma" w:hAnsi="Tahoma" w:cs="Tahoma"/>
          <w:b/>
        </w:rPr>
        <w:t xml:space="preserve"> </w:t>
      </w:r>
      <w:r>
        <w:rPr>
          <w:rFonts w:ascii="Tahoma" w:eastAsia="Tahoma" w:hAnsi="Tahoma" w:cs="Tahoma"/>
        </w:rPr>
        <w:t>18.1;</w:t>
      </w:r>
    </w:p>
    <w:p w14:paraId="3F7C294E"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the specific identification of this bidding process indicated in the </w:t>
      </w:r>
      <w:r>
        <w:rPr>
          <w:rFonts w:ascii="Tahoma" w:eastAsia="Tahoma" w:hAnsi="Tahoma" w:cs="Tahoma"/>
          <w:b/>
        </w:rPr>
        <w:t xml:space="preserve">ITB </w:t>
      </w:r>
      <w:r>
        <w:rPr>
          <w:rFonts w:ascii="Tahoma" w:eastAsia="Tahoma" w:hAnsi="Tahoma" w:cs="Tahoma"/>
        </w:rPr>
        <w:t>Clause 1.2; and</w:t>
      </w:r>
    </w:p>
    <w:p w14:paraId="19495E18" w14:textId="77777777" w:rsidR="004B0FFD" w:rsidRDefault="00461EE5">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a warning “DO NOT OPEN BEFORE…” the date and time for the opening of bids, in accordance with </w:t>
      </w:r>
      <w:r>
        <w:rPr>
          <w:rFonts w:ascii="Tahoma" w:eastAsia="Tahoma" w:hAnsi="Tahoma" w:cs="Tahoma"/>
          <w:b/>
        </w:rPr>
        <w:t>ITB</w:t>
      </w:r>
      <w:r>
        <w:rPr>
          <w:rFonts w:ascii="Tahoma" w:eastAsia="Tahoma" w:hAnsi="Tahoma" w:cs="Tahoma"/>
        </w:rPr>
        <w:t xml:space="preserve"> Clause 18.</w:t>
      </w:r>
    </w:p>
    <w:p w14:paraId="2EAB8082" w14:textId="77777777" w:rsidR="004B0FFD" w:rsidRDefault="00461EE5">
      <w:pPr>
        <w:numPr>
          <w:ilvl w:val="2"/>
          <w:numId w:val="9"/>
        </w:numPr>
        <w:tabs>
          <w:tab w:val="left" w:pos="1440"/>
        </w:tabs>
        <w:spacing w:before="240" w:line="240" w:lineRule="auto"/>
        <w:ind w:leftChars="224" w:left="1078" w:hangingChars="225" w:hanging="540"/>
        <w:rPr>
          <w:rFonts w:ascii="Tahoma" w:eastAsia="Tahoma" w:hAnsi="Tahoma" w:cs="Tahoma"/>
        </w:rPr>
      </w:pPr>
      <w:bookmarkStart w:id="123" w:name="_heading=h.3mzq4wv" w:colFirst="0" w:colLast="0"/>
      <w:bookmarkEnd w:id="123"/>
      <w:r>
        <w:rPr>
          <w:rFonts w:ascii="Tahoma" w:eastAsia="Tahoma" w:hAnsi="Tahoma" w:cs="Tahoma"/>
        </w:rPr>
        <w:t>Bid envelopes that are not properly sealed and marked, as required in the bidding documents, shall not be rejected, but the bidder or its duly authorized representative shall acknowledge such condition of the Bid as submitted. The BAC or the Procuring Entity shall assume no responsibility for the misplacement of the contents of the improperly sealed or marked Bid, or for its premature opening.</w:t>
      </w:r>
    </w:p>
    <w:p w14:paraId="046DC123" w14:textId="77777777" w:rsidR="004B0FFD" w:rsidRDefault="00461EE5">
      <w:pPr>
        <w:pStyle w:val="Heading2"/>
        <w:numPr>
          <w:ilvl w:val="0"/>
          <w:numId w:val="8"/>
        </w:numPr>
        <w:ind w:left="1" w:hanging="3"/>
        <w:rPr>
          <w:rFonts w:ascii="Tahoma" w:eastAsia="Tahoma" w:hAnsi="Tahoma" w:cs="Tahoma"/>
        </w:rPr>
      </w:pPr>
      <w:bookmarkStart w:id="124" w:name="_Toc105413819"/>
      <w:r>
        <w:rPr>
          <w:rFonts w:ascii="Tahoma" w:eastAsia="Tahoma" w:hAnsi="Tahoma" w:cs="Tahoma"/>
        </w:rPr>
        <w:t>Submission and Opening of Bids</w:t>
      </w:r>
      <w:bookmarkEnd w:id="124"/>
    </w:p>
    <w:p w14:paraId="01972141" w14:textId="77777777" w:rsidR="004B0FFD" w:rsidRDefault="00461EE5">
      <w:pPr>
        <w:pStyle w:val="Heading4"/>
        <w:numPr>
          <w:ilvl w:val="1"/>
          <w:numId w:val="9"/>
        </w:numPr>
        <w:ind w:left="540" w:hangingChars="192" w:hanging="540"/>
        <w:rPr>
          <w:rFonts w:ascii="Tahoma" w:eastAsia="Tahoma" w:hAnsi="Tahoma" w:cs="Tahoma"/>
        </w:rPr>
      </w:pPr>
      <w:bookmarkStart w:id="125" w:name="_heading=h.2250f4o" w:colFirst="0" w:colLast="0"/>
      <w:bookmarkStart w:id="126" w:name="_Toc105418887"/>
      <w:bookmarkStart w:id="127" w:name="_Toc105413820"/>
      <w:bookmarkEnd w:id="125"/>
      <w:r>
        <w:rPr>
          <w:rFonts w:ascii="Tahoma" w:eastAsia="Tahoma" w:hAnsi="Tahoma" w:cs="Tahoma"/>
        </w:rPr>
        <w:t>Deadline for Submission of Bids</w:t>
      </w:r>
      <w:bookmarkEnd w:id="126"/>
      <w:bookmarkEnd w:id="127"/>
    </w:p>
    <w:p w14:paraId="1DE35D4F" w14:textId="77777777" w:rsidR="004B0FFD" w:rsidRDefault="00461EE5">
      <w:pPr>
        <w:tabs>
          <w:tab w:val="left" w:pos="1440"/>
        </w:tabs>
        <w:spacing w:before="240" w:line="240" w:lineRule="auto"/>
        <w:ind w:leftChars="224" w:left="540" w:hanging="2"/>
        <w:rPr>
          <w:rFonts w:ascii="Tahoma" w:eastAsia="Tahoma" w:hAnsi="Tahoma" w:cs="Tahoma"/>
          <w:u w:val="single"/>
        </w:rPr>
      </w:pPr>
      <w:bookmarkStart w:id="128" w:name="_heading=h.haapch" w:colFirst="0" w:colLast="0"/>
      <w:bookmarkEnd w:id="128"/>
      <w:r>
        <w:rPr>
          <w:rFonts w:ascii="Tahoma" w:eastAsia="Tahoma" w:hAnsi="Tahoma" w:cs="Tahoma"/>
        </w:rPr>
        <w:t xml:space="preserve">Bids must be received by the Procuring Entity’s BAC at the address and on or before the date and time indicated in the </w:t>
      </w:r>
      <w:hyperlink w:anchor="bookmark=id.1pgrrkc">
        <w:r>
          <w:rPr>
            <w:rFonts w:ascii="Tahoma" w:eastAsia="Tahoma" w:hAnsi="Tahoma" w:cs="Tahoma"/>
            <w:b/>
            <w:u w:val="single"/>
          </w:rPr>
          <w:t>BDS</w:t>
        </w:r>
      </w:hyperlink>
      <w:r>
        <w:rPr>
          <w:rFonts w:ascii="Tahoma" w:eastAsia="Tahoma" w:hAnsi="Tahoma" w:cs="Tahoma"/>
          <w:u w:val="single"/>
        </w:rPr>
        <w:t>.</w:t>
      </w:r>
    </w:p>
    <w:p w14:paraId="367F5700" w14:textId="77777777" w:rsidR="004B0FFD" w:rsidRDefault="004B0FFD">
      <w:pPr>
        <w:tabs>
          <w:tab w:val="left" w:pos="1440"/>
        </w:tabs>
        <w:spacing w:before="240" w:line="240" w:lineRule="auto"/>
        <w:ind w:leftChars="224" w:left="540" w:hanging="2"/>
        <w:rPr>
          <w:rFonts w:ascii="Tahoma" w:eastAsia="Tahoma" w:hAnsi="Tahoma" w:cs="Tahoma"/>
          <w:u w:val="single"/>
        </w:rPr>
      </w:pPr>
    </w:p>
    <w:p w14:paraId="4E395BED" w14:textId="77777777" w:rsidR="004B0FFD" w:rsidRDefault="004B0FFD">
      <w:pPr>
        <w:tabs>
          <w:tab w:val="left" w:pos="1440"/>
        </w:tabs>
        <w:spacing w:before="240" w:line="240" w:lineRule="auto"/>
        <w:ind w:leftChars="224" w:left="540" w:hanging="2"/>
        <w:rPr>
          <w:rFonts w:ascii="Tahoma" w:eastAsia="Tahoma" w:hAnsi="Tahoma" w:cs="Tahoma"/>
          <w:u w:val="single"/>
        </w:rPr>
      </w:pPr>
    </w:p>
    <w:p w14:paraId="098868D2" w14:textId="77777777" w:rsidR="004B0FFD" w:rsidRDefault="00461EE5">
      <w:pPr>
        <w:pStyle w:val="Heading4"/>
        <w:numPr>
          <w:ilvl w:val="1"/>
          <w:numId w:val="9"/>
        </w:numPr>
        <w:ind w:left="540" w:hangingChars="192" w:hanging="540"/>
        <w:rPr>
          <w:rFonts w:ascii="Tahoma" w:eastAsia="Tahoma" w:hAnsi="Tahoma" w:cs="Tahoma"/>
        </w:rPr>
      </w:pPr>
      <w:bookmarkStart w:id="129" w:name="_Toc105418888"/>
      <w:bookmarkStart w:id="130" w:name="_Toc105413821"/>
      <w:r>
        <w:rPr>
          <w:rFonts w:ascii="Tahoma" w:eastAsia="Tahoma" w:hAnsi="Tahoma" w:cs="Tahoma"/>
        </w:rPr>
        <w:t>Late Bids</w:t>
      </w:r>
      <w:bookmarkEnd w:id="129"/>
      <w:bookmarkEnd w:id="130"/>
    </w:p>
    <w:p w14:paraId="5129EBF9" w14:textId="77777777" w:rsidR="004B0FFD" w:rsidRDefault="00461EE5">
      <w:pPr>
        <w:tabs>
          <w:tab w:val="left" w:pos="1440"/>
        </w:tabs>
        <w:spacing w:before="240" w:line="240" w:lineRule="auto"/>
        <w:ind w:leftChars="224" w:left="540" w:hanging="2"/>
        <w:rPr>
          <w:rFonts w:ascii="Tahoma" w:eastAsia="Tahoma" w:hAnsi="Tahoma" w:cs="Tahoma"/>
        </w:rPr>
      </w:pPr>
      <w:bookmarkStart w:id="131" w:name="_heading=h.319y80a" w:colFirst="0" w:colLast="0"/>
      <w:bookmarkEnd w:id="131"/>
      <w:r>
        <w:rPr>
          <w:rFonts w:ascii="Tahoma" w:eastAsia="Tahoma" w:hAnsi="Tahoma" w:cs="Tahoma"/>
        </w:rPr>
        <w:t xml:space="preserve">Any bid submitted after the deadline for submission and receipt of bids prescribed by the Procuring Entity, pursuant to </w:t>
      </w:r>
      <w:r>
        <w:rPr>
          <w:rFonts w:ascii="Tahoma" w:eastAsia="Tahoma" w:hAnsi="Tahoma" w:cs="Tahoma"/>
          <w:b/>
        </w:rPr>
        <w:t>ITB</w:t>
      </w:r>
      <w:r>
        <w:rPr>
          <w:rFonts w:ascii="Tahoma" w:eastAsia="Tahoma" w:hAnsi="Tahoma" w:cs="Tahoma"/>
        </w:rPr>
        <w:t xml:space="preserve"> Clause 18, shall be declared “Late” and shall not be accepted by the Procuring Entity.  The BAC shall record in the minutes of Bid submission and opening, the Consultant’s name, its representative and the time the late bid was submitted. </w:t>
      </w:r>
    </w:p>
    <w:p w14:paraId="504E8553" w14:textId="77777777" w:rsidR="004B0FFD" w:rsidRDefault="00461EE5">
      <w:pPr>
        <w:pStyle w:val="Heading4"/>
        <w:numPr>
          <w:ilvl w:val="1"/>
          <w:numId w:val="9"/>
        </w:numPr>
        <w:ind w:left="0" w:hanging="2"/>
        <w:rPr>
          <w:rFonts w:ascii="Tahoma" w:eastAsia="Tahoma" w:hAnsi="Tahoma" w:cs="Tahoma"/>
        </w:rPr>
      </w:pPr>
      <w:bookmarkStart w:id="132" w:name="_Toc105413822"/>
      <w:bookmarkStart w:id="133" w:name="_Toc105418889"/>
      <w:r>
        <w:rPr>
          <w:rFonts w:ascii="Tahoma" w:eastAsia="Tahoma" w:hAnsi="Tahoma" w:cs="Tahoma"/>
        </w:rPr>
        <w:t>Modification and Withdrawal of Bids</w:t>
      </w:r>
      <w:bookmarkEnd w:id="132"/>
      <w:bookmarkEnd w:id="133"/>
    </w:p>
    <w:p w14:paraId="6F5DA122" w14:textId="77777777" w:rsidR="004B0FFD" w:rsidRDefault="00461EE5">
      <w:pPr>
        <w:numPr>
          <w:ilvl w:val="2"/>
          <w:numId w:val="9"/>
        </w:numPr>
        <w:tabs>
          <w:tab w:val="left" w:pos="1440"/>
        </w:tabs>
        <w:spacing w:before="240" w:line="240" w:lineRule="auto"/>
        <w:ind w:leftChars="224" w:left="1349" w:hangingChars="338" w:hanging="811"/>
        <w:rPr>
          <w:rFonts w:ascii="Tahoma" w:eastAsia="Tahoma" w:hAnsi="Tahoma" w:cs="Tahoma"/>
        </w:rPr>
      </w:pPr>
      <w:bookmarkStart w:id="134" w:name="bookmark=id.1gf8i83" w:colFirst="0" w:colLast="0"/>
      <w:bookmarkStart w:id="135" w:name="_heading=h.40ew0vw" w:colFirst="0" w:colLast="0"/>
      <w:bookmarkEnd w:id="134"/>
      <w:bookmarkEnd w:id="135"/>
      <w:r>
        <w:rPr>
          <w:rFonts w:ascii="Tahoma" w:eastAsia="Tahoma" w:hAnsi="Tahoma" w:cs="Tahoma"/>
        </w:rP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rFonts w:ascii="Tahoma" w:eastAsia="Tahoma" w:hAnsi="Tahoma" w:cs="Tahoma"/>
          <w:b/>
        </w:rPr>
        <w:t>ITB</w:t>
      </w:r>
      <w:r>
        <w:rPr>
          <w:rFonts w:ascii="Tahoma" w:eastAsia="Tahoma" w:hAnsi="Tahoma" w:cs="Tahoma"/>
        </w:rP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14:paraId="75FB8956" w14:textId="77777777" w:rsidR="004B0FFD" w:rsidRDefault="00461EE5">
      <w:pPr>
        <w:numPr>
          <w:ilvl w:val="2"/>
          <w:numId w:val="9"/>
        </w:numPr>
        <w:tabs>
          <w:tab w:val="left" w:pos="1440"/>
        </w:tabs>
        <w:spacing w:before="240" w:line="240" w:lineRule="auto"/>
        <w:ind w:leftChars="224" w:left="1349" w:hangingChars="338" w:hanging="811"/>
        <w:rPr>
          <w:rFonts w:ascii="Tahoma" w:eastAsia="Tahoma" w:hAnsi="Tahoma" w:cs="Tahoma"/>
        </w:rPr>
      </w:pPr>
      <w:r>
        <w:rPr>
          <w:rFonts w:ascii="Tahoma" w:eastAsia="Tahoma" w:hAnsi="Tahoma" w:cs="Tahoma"/>
        </w:rPr>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Bidder identified in the Omnibus Sworn Statement, a copy of which should be attached to the letter. </w:t>
      </w:r>
    </w:p>
    <w:p w14:paraId="4DD0AF56" w14:textId="77777777" w:rsidR="004B0FFD" w:rsidRDefault="00461EE5">
      <w:pPr>
        <w:tabs>
          <w:tab w:val="left" w:pos="1440"/>
        </w:tabs>
        <w:spacing w:before="240" w:line="240" w:lineRule="auto"/>
        <w:ind w:leftChars="224" w:left="1349" w:hangingChars="338" w:hanging="811"/>
        <w:rPr>
          <w:rFonts w:ascii="Tahoma" w:eastAsia="Tahoma" w:hAnsi="Tahoma" w:cs="Tahoma"/>
        </w:rPr>
      </w:pPr>
      <w:bookmarkStart w:id="136" w:name="_heading=h.2fk6b3p" w:colFirst="0" w:colLast="0"/>
      <w:bookmarkEnd w:id="136"/>
      <w:r>
        <w:rPr>
          <w:rFonts w:ascii="Tahoma" w:eastAsia="Tahoma" w:hAnsi="Tahoma" w:cs="Tahoma"/>
        </w:rPr>
        <w:t xml:space="preserve">20.3 </w:t>
      </w:r>
      <w:r>
        <w:rPr>
          <w:rFonts w:ascii="Tahoma" w:eastAsia="Tahoma" w:hAnsi="Tahoma" w:cs="Tahoma"/>
        </w:rPr>
        <w:tab/>
        <w:t xml:space="preserve">Bids requested to be withdrawn in accordance with </w:t>
      </w:r>
      <w:r>
        <w:rPr>
          <w:rFonts w:ascii="Tahoma" w:eastAsia="Tahoma" w:hAnsi="Tahoma" w:cs="Tahoma"/>
          <w:b/>
        </w:rPr>
        <w:t>ITB</w:t>
      </w:r>
      <w:r>
        <w:rPr>
          <w:rFonts w:ascii="Tahoma" w:eastAsia="Tahoma" w:hAnsi="Tahoma" w:cs="Tahoma"/>
        </w:rP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w:t>
      </w:r>
    </w:p>
    <w:p w14:paraId="59E36343" w14:textId="77777777" w:rsidR="004B0FFD" w:rsidRDefault="00461EE5">
      <w:pPr>
        <w:numPr>
          <w:ilvl w:val="1"/>
          <w:numId w:val="12"/>
        </w:numPr>
        <w:tabs>
          <w:tab w:val="left" w:pos="1440"/>
        </w:tabs>
        <w:spacing w:before="240" w:line="240" w:lineRule="auto"/>
        <w:ind w:leftChars="224" w:left="1349" w:hangingChars="338" w:hanging="811"/>
        <w:rPr>
          <w:rFonts w:ascii="Tahoma" w:eastAsia="Tahoma" w:hAnsi="Tahoma" w:cs="Tahoma"/>
        </w:rPr>
      </w:pPr>
      <w:bookmarkStart w:id="137" w:name="_heading=h.upglbi" w:colFirst="0" w:colLast="0"/>
      <w:bookmarkEnd w:id="137"/>
      <w:r>
        <w:rPr>
          <w:rFonts w:ascii="Tahoma" w:eastAsia="Tahoma" w:hAnsi="Tahoma" w:cs="Tahoma"/>
        </w:rP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rFonts w:ascii="Tahoma" w:eastAsia="Tahoma" w:hAnsi="Tahoma" w:cs="Tahoma"/>
          <w:b/>
        </w:rPr>
        <w:t>ITB</w:t>
      </w:r>
      <w:r>
        <w:rPr>
          <w:rFonts w:ascii="Tahoma" w:eastAsia="Tahoma" w:hAnsi="Tahoma" w:cs="Tahoma"/>
        </w:rPr>
        <w:t xml:space="preserve"> Clause 15.5, and the imposition of administrative, civil, and criminal sanctions as prescribed by R.A. 9184 and its IRR.</w:t>
      </w:r>
    </w:p>
    <w:p w14:paraId="0363E633" w14:textId="77777777" w:rsidR="004B0FFD" w:rsidRDefault="004B0FFD">
      <w:pPr>
        <w:tabs>
          <w:tab w:val="left" w:pos="1440"/>
        </w:tabs>
        <w:spacing w:before="240" w:line="240" w:lineRule="auto"/>
        <w:ind w:leftChars="0" w:left="0" w:firstLineChars="0" w:firstLine="0"/>
        <w:rPr>
          <w:rFonts w:ascii="Tahoma" w:eastAsia="Tahoma" w:hAnsi="Tahoma" w:cs="Tahoma"/>
        </w:rPr>
      </w:pPr>
    </w:p>
    <w:p w14:paraId="2A82D260" w14:textId="77777777" w:rsidR="004B0FFD" w:rsidRDefault="004B0FFD">
      <w:pPr>
        <w:tabs>
          <w:tab w:val="left" w:pos="1440"/>
        </w:tabs>
        <w:spacing w:before="240" w:line="240" w:lineRule="auto"/>
        <w:ind w:leftChars="0" w:left="0" w:firstLineChars="0" w:firstLine="0"/>
        <w:rPr>
          <w:rFonts w:ascii="Tahoma" w:eastAsia="Tahoma" w:hAnsi="Tahoma" w:cs="Tahoma"/>
        </w:rPr>
      </w:pPr>
    </w:p>
    <w:p w14:paraId="77CD67EA" w14:textId="77777777" w:rsidR="004B0FFD" w:rsidRDefault="00461EE5">
      <w:pPr>
        <w:pStyle w:val="Heading2"/>
        <w:numPr>
          <w:ilvl w:val="0"/>
          <w:numId w:val="8"/>
        </w:numPr>
        <w:ind w:left="1" w:hanging="3"/>
        <w:rPr>
          <w:rFonts w:ascii="Tahoma" w:eastAsia="Tahoma" w:hAnsi="Tahoma" w:cs="Tahoma"/>
        </w:rPr>
      </w:pPr>
      <w:bookmarkStart w:id="138" w:name="_Toc105413823"/>
      <w:r>
        <w:rPr>
          <w:rFonts w:ascii="Tahoma" w:eastAsia="Tahoma" w:hAnsi="Tahoma" w:cs="Tahoma"/>
        </w:rPr>
        <w:t>Evaluation and Comparison of Bids</w:t>
      </w:r>
      <w:bookmarkEnd w:id="138"/>
    </w:p>
    <w:p w14:paraId="1E18814F" w14:textId="77777777" w:rsidR="004B0FFD" w:rsidRDefault="00461EE5">
      <w:pPr>
        <w:pStyle w:val="Heading4"/>
        <w:numPr>
          <w:ilvl w:val="0"/>
          <w:numId w:val="0"/>
        </w:numPr>
        <w:ind w:left="720" w:hanging="720"/>
        <w:rPr>
          <w:rFonts w:ascii="Tahoma" w:eastAsia="Tahoma" w:hAnsi="Tahoma" w:cs="Tahoma"/>
        </w:rPr>
      </w:pPr>
      <w:bookmarkStart w:id="139" w:name="_heading=h.3ep43zb" w:colFirst="0" w:colLast="0"/>
      <w:bookmarkStart w:id="140" w:name="_Toc105418890"/>
      <w:bookmarkStart w:id="141" w:name="_Toc105413824"/>
      <w:bookmarkEnd w:id="139"/>
      <w:r>
        <w:rPr>
          <w:rFonts w:ascii="Tahoma" w:eastAsia="Tahoma" w:hAnsi="Tahoma" w:cs="Tahoma"/>
        </w:rPr>
        <w:t xml:space="preserve">21. </w:t>
      </w:r>
      <w:r>
        <w:rPr>
          <w:rFonts w:ascii="Tahoma" w:eastAsia="Tahoma" w:hAnsi="Tahoma" w:cs="Tahoma"/>
        </w:rPr>
        <w:tab/>
        <w:t>Opening and Preliminary Examination of Bids</w:t>
      </w:r>
      <w:bookmarkEnd w:id="140"/>
      <w:bookmarkEnd w:id="141"/>
      <w:r>
        <w:rPr>
          <w:rFonts w:ascii="Tahoma" w:eastAsia="Tahoma" w:hAnsi="Tahoma" w:cs="Tahoma"/>
        </w:rPr>
        <w:t xml:space="preserve"> </w:t>
      </w:r>
    </w:p>
    <w:p w14:paraId="2D256C92" w14:textId="77777777" w:rsidR="004B0FFD" w:rsidRDefault="00461EE5">
      <w:pPr>
        <w:ind w:leftChars="299" w:left="1349" w:hangingChars="263" w:hanging="631"/>
        <w:rPr>
          <w:rFonts w:ascii="Tahoma" w:eastAsia="Tahoma" w:hAnsi="Tahoma" w:cs="Tahoma"/>
        </w:rPr>
      </w:pPr>
      <w:r>
        <w:rPr>
          <w:rFonts w:ascii="Tahoma" w:eastAsia="Tahoma" w:hAnsi="Tahoma" w:cs="Tahoma"/>
        </w:rPr>
        <w:t xml:space="preserve">21.1 </w:t>
      </w:r>
      <w:r>
        <w:rPr>
          <w:rFonts w:ascii="Tahoma" w:eastAsia="Tahoma" w:hAnsi="Tahoma" w:cs="Tahoma"/>
        </w:rPr>
        <w:tab/>
        <w:t>Only bids from short listed bidders shall be opened and considered for award of contract.  These short listed bidders, whether single entities or JVs, should confirm in their Technical Proposal Submission Form that the information contained in the submitted eligibility documents remains correct as of the date of bid submission.</w:t>
      </w:r>
    </w:p>
    <w:p w14:paraId="0FC2F1B6" w14:textId="77777777" w:rsidR="004B0FFD" w:rsidRDefault="00461EE5">
      <w:pPr>
        <w:ind w:leftChars="299" w:left="1349" w:hangingChars="263" w:hanging="631"/>
        <w:rPr>
          <w:rFonts w:ascii="Tahoma" w:eastAsia="Tahoma" w:hAnsi="Tahoma" w:cs="Tahoma"/>
        </w:rPr>
      </w:pPr>
      <w:r>
        <w:rPr>
          <w:rFonts w:ascii="Tahoma" w:eastAsia="Tahoma" w:hAnsi="Tahoma" w:cs="Tahoma"/>
        </w:rPr>
        <w:t xml:space="preserve">21.2 </w:t>
      </w:r>
      <w:r>
        <w:rPr>
          <w:rFonts w:ascii="Tahoma" w:eastAsia="Tahoma" w:hAnsi="Tahoma" w:cs="Tahoma"/>
        </w:rPr>
        <w:tab/>
        <w:t xml:space="preserve">The BAC shall open the bids immediately after the deadline for the submission and receipt of bids in public, as specified in the </w:t>
      </w:r>
      <w:r>
        <w:rPr>
          <w:rFonts w:ascii="Tahoma" w:eastAsia="Tahoma" w:hAnsi="Tahoma" w:cs="Tahoma"/>
          <w:b/>
          <w:u w:val="single"/>
        </w:rPr>
        <w:t>BDS</w:t>
      </w:r>
      <w:r>
        <w:rPr>
          <w:rFonts w:ascii="Tahoma" w:eastAsia="Tahoma" w:hAnsi="Tahoma" w:cs="Tahoma"/>
        </w:rPr>
        <w:t xml:space="preserve">.  </w:t>
      </w:r>
      <w:r>
        <w:rPr>
          <w:rFonts w:ascii="Tahoma" w:eastAsia="Tahoma" w:hAnsi="Tahoma" w:cs="Tahoma"/>
        </w:rPr>
        <w:tab/>
        <w:t>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w:t>
      </w:r>
    </w:p>
    <w:p w14:paraId="44BF9055" w14:textId="77777777" w:rsidR="004B0FFD" w:rsidRDefault="00461EE5">
      <w:pPr>
        <w:ind w:leftChars="299" w:left="1349" w:hangingChars="263" w:hanging="631"/>
        <w:rPr>
          <w:rFonts w:ascii="Tahoma" w:eastAsia="Tahoma" w:hAnsi="Tahoma" w:cs="Tahoma"/>
        </w:rPr>
      </w:pPr>
      <w:r>
        <w:rPr>
          <w:rFonts w:ascii="Tahoma" w:eastAsia="Tahoma" w:hAnsi="Tahoma" w:cs="Tahoma"/>
        </w:rPr>
        <w:t>21.3</w:t>
      </w:r>
      <w:r>
        <w:rPr>
          <w:rFonts w:ascii="Tahoma" w:eastAsia="Tahoma" w:hAnsi="Tahoma" w:cs="Tahoma"/>
        </w:rPr>
        <w:tab/>
        <w:t xml:space="preserve">To determine each bidder’s compliance with the documents prescribed in </w:t>
      </w:r>
      <w:r>
        <w:rPr>
          <w:rFonts w:ascii="Tahoma" w:eastAsia="Tahoma" w:hAnsi="Tahoma" w:cs="Tahoma"/>
          <w:b/>
        </w:rPr>
        <w:t>ITB</w:t>
      </w:r>
      <w:r>
        <w:rPr>
          <w:rFonts w:ascii="Tahoma" w:eastAsia="Tahoma" w:hAnsi="Tahoma" w:cs="Tahoma"/>
        </w:rP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are incomplete or patently insufficient shall be considered as “failed”.  Otherwise, the BAC shall rate the said first bid envelope as “passed”.</w:t>
      </w:r>
    </w:p>
    <w:p w14:paraId="0410F615" w14:textId="77777777" w:rsidR="004B0FFD" w:rsidRDefault="00461EE5">
      <w:pPr>
        <w:ind w:leftChars="299" w:left="1349" w:hangingChars="263" w:hanging="631"/>
        <w:rPr>
          <w:rFonts w:ascii="Tahoma" w:eastAsia="Tahoma" w:hAnsi="Tahoma" w:cs="Tahoma"/>
        </w:rPr>
      </w:pPr>
      <w:r>
        <w:rPr>
          <w:rFonts w:ascii="Tahoma" w:eastAsia="Tahoma" w:hAnsi="Tahoma" w:cs="Tahoma"/>
        </w:rPr>
        <w:t xml:space="preserve">21.4 </w:t>
      </w:r>
      <w:r>
        <w:rPr>
          <w:rFonts w:ascii="Tahoma" w:eastAsia="Tahoma" w:hAnsi="Tahoma" w:cs="Tahoma"/>
        </w:rPr>
        <w:tab/>
        <w:t>Letters of withdrawal shall be read out and recorded during bid opening, and the envelope containing the corresponding withdrawn bid shall be returned to the Consultant unopened</w:t>
      </w:r>
    </w:p>
    <w:p w14:paraId="19BD3802" w14:textId="77777777" w:rsidR="004B0FFD" w:rsidRDefault="00461EE5">
      <w:pPr>
        <w:ind w:leftChars="299" w:left="1349" w:hangingChars="263" w:hanging="631"/>
        <w:rPr>
          <w:rFonts w:ascii="Tahoma" w:eastAsia="Tahoma" w:hAnsi="Tahoma" w:cs="Tahoma"/>
        </w:rPr>
      </w:pPr>
      <w:r>
        <w:rPr>
          <w:rFonts w:ascii="Tahoma" w:eastAsia="Tahoma" w:hAnsi="Tahoma" w:cs="Tahoma"/>
        </w:rPr>
        <w:t>21.5</w:t>
      </w:r>
      <w:r>
        <w:rPr>
          <w:rFonts w:ascii="Tahoma" w:eastAsia="Tahoma" w:hAnsi="Tahoma" w:cs="Tahoma"/>
        </w:rPr>
        <w:tab/>
        <w:t>All members of the BAC who are present during bid opening shall initial every page of the original copies of all bids received and opened.</w:t>
      </w:r>
    </w:p>
    <w:p w14:paraId="0B1A56EF" w14:textId="77777777" w:rsidR="004B0FFD" w:rsidRDefault="00461EE5">
      <w:pPr>
        <w:ind w:leftChars="299" w:left="1349" w:hangingChars="263" w:hanging="631"/>
        <w:rPr>
          <w:rFonts w:ascii="Tahoma" w:eastAsia="Tahoma" w:hAnsi="Tahoma" w:cs="Tahoma"/>
        </w:rPr>
      </w:pPr>
      <w:r>
        <w:rPr>
          <w:rFonts w:ascii="Tahoma" w:eastAsia="Tahoma" w:hAnsi="Tahoma" w:cs="Tahoma"/>
        </w:rPr>
        <w:t>21.6</w:t>
      </w:r>
      <w:r>
        <w:rPr>
          <w:rFonts w:ascii="Tahoma" w:eastAsia="Tahoma" w:hAnsi="Tahoma" w:cs="Tahoma"/>
        </w:rPr>
        <w:tab/>
        <w:t xml:space="preserve">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reconsideration, in which case, the envelope shall be returned to the bidder immediately. </w:t>
      </w:r>
    </w:p>
    <w:p w14:paraId="0C85B6C4" w14:textId="77777777" w:rsidR="004B0FFD" w:rsidRDefault="00461EE5">
      <w:pPr>
        <w:ind w:leftChars="299" w:left="1349" w:hangingChars="263" w:hanging="631"/>
        <w:rPr>
          <w:rFonts w:ascii="Tahoma" w:eastAsia="Tahoma" w:hAnsi="Tahoma" w:cs="Tahoma"/>
        </w:rPr>
      </w:pPr>
      <w:r>
        <w:rPr>
          <w:rFonts w:ascii="Tahoma" w:eastAsia="Tahoma" w:hAnsi="Tahoma" w:cs="Tahoma"/>
        </w:rPr>
        <w:t>21.7</w:t>
      </w:r>
      <w:r>
        <w:rPr>
          <w:rFonts w:ascii="Tahoma" w:eastAsia="Tahoma" w:hAnsi="Tahoma" w:cs="Tahoma"/>
        </w:rPr>
        <w:tab/>
        <w:t>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w:t>
      </w:r>
    </w:p>
    <w:p w14:paraId="00C12991" w14:textId="77777777" w:rsidR="004B0FFD" w:rsidRDefault="004B0FFD">
      <w:pPr>
        <w:ind w:leftChars="299" w:left="1349" w:hangingChars="263" w:hanging="631"/>
        <w:rPr>
          <w:rFonts w:ascii="Tahoma" w:eastAsia="Tahoma" w:hAnsi="Tahoma" w:cs="Tahoma"/>
        </w:rPr>
      </w:pPr>
    </w:p>
    <w:p w14:paraId="0D64412C" w14:textId="77777777" w:rsidR="004B0FFD" w:rsidRDefault="00461EE5">
      <w:pPr>
        <w:pStyle w:val="Heading4"/>
        <w:numPr>
          <w:ilvl w:val="2"/>
          <w:numId w:val="13"/>
        </w:numPr>
        <w:ind w:left="720" w:hangingChars="256" w:hanging="720"/>
        <w:rPr>
          <w:rFonts w:ascii="Tahoma" w:eastAsia="Tahoma" w:hAnsi="Tahoma" w:cs="Tahoma"/>
        </w:rPr>
      </w:pPr>
      <w:bookmarkStart w:id="142" w:name="_heading=h.1tuee74" w:colFirst="0" w:colLast="0"/>
      <w:bookmarkStart w:id="143" w:name="_Toc105418891"/>
      <w:bookmarkStart w:id="144" w:name="_Toc105413825"/>
      <w:bookmarkEnd w:id="142"/>
      <w:r>
        <w:rPr>
          <w:rFonts w:ascii="Tahoma" w:eastAsia="Tahoma" w:hAnsi="Tahoma" w:cs="Tahoma"/>
        </w:rPr>
        <w:t>Process to be Confidential</w:t>
      </w:r>
      <w:bookmarkEnd w:id="143"/>
      <w:bookmarkEnd w:id="144"/>
      <w:r>
        <w:rPr>
          <w:rFonts w:ascii="Tahoma" w:eastAsia="Tahoma" w:hAnsi="Tahoma" w:cs="Tahoma"/>
        </w:rPr>
        <w:t xml:space="preserve"> </w:t>
      </w:r>
    </w:p>
    <w:p w14:paraId="5A24EFE1" w14:textId="77777777" w:rsidR="004B0FFD" w:rsidRDefault="00461EE5">
      <w:pPr>
        <w:numPr>
          <w:ilvl w:val="1"/>
          <w:numId w:val="14"/>
        </w:numPr>
        <w:tabs>
          <w:tab w:val="left" w:pos="1440"/>
        </w:tabs>
        <w:spacing w:before="240" w:line="240" w:lineRule="auto"/>
        <w:ind w:leftChars="299" w:left="1438" w:hangingChars="300" w:hanging="720"/>
        <w:rPr>
          <w:rFonts w:ascii="Tahoma" w:eastAsia="Tahoma" w:hAnsi="Tahoma" w:cs="Tahoma"/>
        </w:rPr>
      </w:pPr>
      <w:bookmarkStart w:id="145" w:name="_heading=h.4du1wux" w:colFirst="0" w:colLast="0"/>
      <w:bookmarkEnd w:id="145"/>
      <w:r>
        <w:rPr>
          <w:rFonts w:ascii="Tahoma" w:eastAsia="Tahoma" w:hAnsi="Tahoma" w:cs="Tahoma"/>
        </w:rP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hyperlink w:anchor="bookmark=id.49gfa85">
        <w:r>
          <w:rPr>
            <w:rFonts w:ascii="Tahoma" w:eastAsia="Tahoma" w:hAnsi="Tahoma" w:cs="Tahoma"/>
            <w:b/>
            <w:u w:val="single"/>
          </w:rPr>
          <w:t>BDS</w:t>
        </w:r>
      </w:hyperlink>
      <w:r>
        <w:rPr>
          <w:rFonts w:ascii="Tahoma" w:eastAsia="Tahoma" w:hAnsi="Tahoma" w:cs="Tahoma"/>
        </w:rPr>
        <w:t xml:space="preserve"> or in the case of </w:t>
      </w:r>
      <w:r>
        <w:rPr>
          <w:rFonts w:ascii="Tahoma" w:eastAsia="Tahoma" w:hAnsi="Tahoma" w:cs="Tahoma"/>
          <w:b/>
        </w:rPr>
        <w:t>ITB</w:t>
      </w:r>
      <w:r>
        <w:rPr>
          <w:rFonts w:ascii="Tahoma" w:eastAsia="Tahoma" w:hAnsi="Tahoma" w:cs="Tahoma"/>
        </w:rPr>
        <w:t xml:space="preserve"> Clause 23.</w:t>
      </w:r>
    </w:p>
    <w:p w14:paraId="5613673C" w14:textId="77777777" w:rsidR="004B0FFD" w:rsidRDefault="00461EE5">
      <w:pPr>
        <w:numPr>
          <w:ilvl w:val="1"/>
          <w:numId w:val="14"/>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Any effort by a bidder to influence the Procuring Entity in the Procuring Entity’s decision in respect of bid evaluation, bid comparison or contract award will result in the rejection of the Consultant’s bid.</w:t>
      </w:r>
    </w:p>
    <w:p w14:paraId="416C5EE2" w14:textId="77777777" w:rsidR="004B0FFD" w:rsidRDefault="00461EE5">
      <w:pPr>
        <w:pStyle w:val="Heading4"/>
        <w:numPr>
          <w:ilvl w:val="2"/>
          <w:numId w:val="13"/>
        </w:numPr>
        <w:ind w:left="720" w:hangingChars="256" w:hanging="720"/>
        <w:rPr>
          <w:rFonts w:ascii="Tahoma" w:eastAsia="Tahoma" w:hAnsi="Tahoma" w:cs="Tahoma"/>
        </w:rPr>
      </w:pPr>
      <w:bookmarkStart w:id="146" w:name="_heading=h.2szc72q" w:colFirst="0" w:colLast="0"/>
      <w:bookmarkStart w:id="147" w:name="_Toc105418892"/>
      <w:bookmarkStart w:id="148" w:name="_Toc105413826"/>
      <w:bookmarkEnd w:id="146"/>
      <w:r>
        <w:rPr>
          <w:rFonts w:ascii="Tahoma" w:eastAsia="Tahoma" w:hAnsi="Tahoma" w:cs="Tahoma"/>
        </w:rPr>
        <w:t>Clarification of Bids</w:t>
      </w:r>
      <w:bookmarkEnd w:id="147"/>
      <w:bookmarkEnd w:id="148"/>
      <w:r>
        <w:rPr>
          <w:rFonts w:ascii="Tahoma" w:eastAsia="Tahoma" w:hAnsi="Tahoma" w:cs="Tahoma"/>
        </w:rPr>
        <w:t xml:space="preserve"> </w:t>
      </w:r>
    </w:p>
    <w:p w14:paraId="7580E821" w14:textId="77777777" w:rsidR="004B0FFD" w:rsidRDefault="00461EE5">
      <w:pPr>
        <w:spacing w:line="240" w:lineRule="auto"/>
        <w:ind w:leftChars="299" w:left="720" w:hanging="2"/>
        <w:rPr>
          <w:rFonts w:ascii="Tahoma" w:eastAsia="Tahoma" w:hAnsi="Tahoma" w:cs="Tahoma"/>
          <w:sz w:val="28"/>
          <w:szCs w:val="28"/>
        </w:rPr>
      </w:pPr>
      <w:r>
        <w:rPr>
          <w:rFonts w:ascii="Tahoma" w:eastAsia="Tahoma" w:hAnsi="Tahoma" w:cs="Tahoma"/>
        </w:rP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rFonts w:ascii="Tahoma" w:eastAsia="Tahoma" w:hAnsi="Tahoma" w:cs="Tahoma"/>
          <w:b/>
        </w:rPr>
        <w:t>.</w:t>
      </w:r>
    </w:p>
    <w:p w14:paraId="6D5626A2" w14:textId="77777777" w:rsidR="004B0FFD" w:rsidRDefault="00461EE5">
      <w:pPr>
        <w:pStyle w:val="Heading4"/>
        <w:numPr>
          <w:ilvl w:val="2"/>
          <w:numId w:val="13"/>
        </w:numPr>
        <w:ind w:left="720" w:hangingChars="256" w:hanging="720"/>
        <w:rPr>
          <w:rFonts w:ascii="Tahoma" w:eastAsia="Tahoma" w:hAnsi="Tahoma" w:cs="Tahoma"/>
        </w:rPr>
      </w:pPr>
      <w:bookmarkStart w:id="149" w:name="_Toc105418893"/>
      <w:bookmarkStart w:id="150" w:name="_Toc105413827"/>
      <w:r>
        <w:rPr>
          <w:rFonts w:ascii="Tahoma" w:eastAsia="Tahoma" w:hAnsi="Tahoma" w:cs="Tahoma"/>
        </w:rPr>
        <w:t>Bid Evaluation</w:t>
      </w:r>
      <w:bookmarkEnd w:id="149"/>
      <w:bookmarkEnd w:id="150"/>
    </w:p>
    <w:p w14:paraId="1D14FD61" w14:textId="77777777" w:rsidR="004B0FFD" w:rsidRDefault="00461EE5">
      <w:pPr>
        <w:numPr>
          <w:ilvl w:val="1"/>
          <w:numId w:val="15"/>
        </w:numPr>
        <w:tabs>
          <w:tab w:val="left" w:pos="1440"/>
        </w:tabs>
        <w:spacing w:before="240" w:line="240" w:lineRule="auto"/>
        <w:ind w:leftChars="299" w:left="1438" w:hangingChars="300" w:hanging="720"/>
        <w:rPr>
          <w:rFonts w:ascii="Tahoma" w:eastAsia="Tahoma" w:hAnsi="Tahoma" w:cs="Tahoma"/>
        </w:rPr>
      </w:pPr>
      <w:bookmarkStart w:id="151" w:name="_heading=h.3s49zyc" w:colFirst="0" w:colLast="0"/>
      <w:bookmarkEnd w:id="151"/>
      <w:r>
        <w:rPr>
          <w:rFonts w:ascii="Tahoma" w:eastAsia="Tahoma" w:hAnsi="Tahoma" w:cs="Tahoma"/>
        </w:rPr>
        <w:t xml:space="preserve">For the evaluation of bids, numerical ratings shall be used. In order to eliminate bias in evaluating the Bids, it is recommended that the highest and lowest scores for each Consultant for each criterion shall not be considered in determining the average scores of the Consultants, except when the evaluation is conducted in a collegial manner. </w:t>
      </w:r>
    </w:p>
    <w:p w14:paraId="494934B3" w14:textId="77777777" w:rsidR="004B0FFD" w:rsidRDefault="00461EE5">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w:t>
      </w:r>
    </w:p>
    <w:p w14:paraId="1877954A" w14:textId="77777777" w:rsidR="004B0FFD" w:rsidRDefault="00461EE5">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14:paraId="3EA6FEB1" w14:textId="77777777" w:rsidR="004B0FFD" w:rsidRDefault="00461EE5">
      <w:pPr>
        <w:numPr>
          <w:ilvl w:val="1"/>
          <w:numId w:val="15"/>
        </w:numPr>
        <w:tabs>
          <w:tab w:val="left" w:pos="1440"/>
        </w:tabs>
        <w:spacing w:before="240" w:line="240" w:lineRule="auto"/>
        <w:ind w:leftChars="299" w:left="1438" w:hangingChars="300" w:hanging="720"/>
        <w:rPr>
          <w:rFonts w:ascii="Tahoma" w:eastAsia="Tahoma" w:hAnsi="Tahoma" w:cs="Tahoma"/>
        </w:rPr>
      </w:pPr>
      <w:bookmarkStart w:id="152" w:name="_heading=h.279ka65" w:colFirst="0" w:colLast="0"/>
      <w:bookmarkEnd w:id="152"/>
      <w:r>
        <w:rPr>
          <w:rFonts w:ascii="Tahoma" w:eastAsia="Tahoma" w:hAnsi="Tahoma" w:cs="Tahoma"/>
        </w:rPr>
        <w:t>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w:t>
      </w:r>
    </w:p>
    <w:p w14:paraId="278598BB" w14:textId="77777777" w:rsidR="004B0FFD" w:rsidRDefault="00461EE5">
      <w:pPr>
        <w:pStyle w:val="Heading4"/>
        <w:numPr>
          <w:ilvl w:val="0"/>
          <w:numId w:val="15"/>
        </w:numPr>
        <w:ind w:left="720" w:hangingChars="256" w:hanging="720"/>
        <w:rPr>
          <w:rFonts w:ascii="Tahoma" w:eastAsia="Tahoma" w:hAnsi="Tahoma" w:cs="Tahoma"/>
        </w:rPr>
      </w:pPr>
      <w:bookmarkStart w:id="153" w:name="_heading=h.meukdy" w:colFirst="0" w:colLast="0"/>
      <w:bookmarkStart w:id="154" w:name="_Toc105418894"/>
      <w:bookmarkStart w:id="155" w:name="_Toc105413828"/>
      <w:bookmarkEnd w:id="153"/>
      <w:r>
        <w:rPr>
          <w:rFonts w:ascii="Tahoma" w:eastAsia="Tahoma" w:hAnsi="Tahoma" w:cs="Tahoma"/>
        </w:rPr>
        <w:t>Evaluation of Technical Proposals</w:t>
      </w:r>
      <w:bookmarkEnd w:id="154"/>
      <w:bookmarkEnd w:id="155"/>
    </w:p>
    <w:p w14:paraId="4B40FBE6" w14:textId="77777777" w:rsidR="004B0FFD" w:rsidRDefault="00461EE5">
      <w:pPr>
        <w:numPr>
          <w:ilvl w:val="1"/>
          <w:numId w:val="15"/>
        </w:numPr>
        <w:tabs>
          <w:tab w:val="left" w:pos="1440"/>
        </w:tabs>
        <w:spacing w:before="240" w:line="240" w:lineRule="auto"/>
        <w:ind w:leftChars="299" w:left="1438" w:hangingChars="300" w:hanging="720"/>
        <w:rPr>
          <w:rFonts w:ascii="Tahoma" w:eastAsia="Tahoma" w:hAnsi="Tahoma" w:cs="Tahoma"/>
        </w:rPr>
      </w:pPr>
      <w:bookmarkStart w:id="156" w:name="_heading=h.36ei31r" w:colFirst="0" w:colLast="0"/>
      <w:bookmarkEnd w:id="156"/>
      <w:r>
        <w:rPr>
          <w:rFonts w:ascii="Tahoma" w:eastAsia="Tahoma" w:hAnsi="Tahoma" w:cs="Tahoma"/>
        </w:rPr>
        <w:t xml:space="preserve">The BAC shall then conduct a detailed evaluation of technical bids following the procedures specified in the </w:t>
      </w:r>
      <w:hyperlink w:anchor="bookmark=id.2olpkfy">
        <w:r>
          <w:rPr>
            <w:rFonts w:ascii="Tahoma" w:eastAsia="Tahoma" w:hAnsi="Tahoma" w:cs="Tahoma"/>
            <w:b/>
            <w:u w:val="single"/>
          </w:rPr>
          <w:t>BDS</w:t>
        </w:r>
      </w:hyperlink>
      <w:r>
        <w:rPr>
          <w:rFonts w:ascii="Tahoma" w:eastAsia="Tahoma" w:hAnsi="Tahoma" w:cs="Tahoma"/>
        </w:rPr>
        <w:t xml:space="preserve"> depending on the evaluation procedure identified in the Request for Expression of Interest and </w:t>
      </w:r>
      <w:r>
        <w:rPr>
          <w:rFonts w:ascii="Tahoma" w:eastAsia="Tahoma" w:hAnsi="Tahoma" w:cs="Tahoma"/>
          <w:b/>
        </w:rPr>
        <w:t>ITB</w:t>
      </w:r>
      <w:r>
        <w:rPr>
          <w:rFonts w:ascii="Tahoma" w:eastAsia="Tahoma" w:hAnsi="Tahoma" w:cs="Tahoma"/>
        </w:rPr>
        <w:t xml:space="preserve"> Clause 1.1.</w:t>
      </w:r>
    </w:p>
    <w:p w14:paraId="170C88B7" w14:textId="77777777" w:rsidR="004B0FFD" w:rsidRDefault="00461EE5">
      <w:pPr>
        <w:numPr>
          <w:ilvl w:val="1"/>
          <w:numId w:val="15"/>
        </w:numPr>
        <w:tabs>
          <w:tab w:val="left" w:pos="1440"/>
        </w:tabs>
        <w:spacing w:before="240" w:line="240" w:lineRule="auto"/>
        <w:ind w:leftChars="299" w:left="1438" w:hangingChars="300" w:hanging="720"/>
        <w:rPr>
          <w:rFonts w:ascii="Tahoma" w:eastAsia="Tahoma" w:hAnsi="Tahoma" w:cs="Tahoma"/>
        </w:rPr>
      </w:pPr>
      <w:bookmarkStart w:id="157" w:name="_heading=h.1ljsd9k" w:colFirst="0" w:colLast="0"/>
      <w:bookmarkEnd w:id="157"/>
      <w:r>
        <w:rPr>
          <w:rFonts w:ascii="Tahoma" w:eastAsia="Tahoma" w:hAnsi="Tahoma" w:cs="Tahoma"/>
        </w:rPr>
        <w:t xml:space="preserve">The BAC evaluates the Technical Proposals on the basis of their compliance with the requirements under </w:t>
      </w:r>
      <w:r>
        <w:rPr>
          <w:rFonts w:ascii="Tahoma" w:eastAsia="Tahoma" w:hAnsi="Tahoma" w:cs="Tahoma"/>
          <w:b/>
        </w:rPr>
        <w:t>ITB</w:t>
      </w:r>
      <w:r>
        <w:rPr>
          <w:rFonts w:ascii="Tahoma" w:eastAsia="Tahoma" w:hAnsi="Tahoma" w:cs="Tahoma"/>
        </w:rPr>
        <w:t xml:space="preserve"> Clause 10 and responsiveness to the TOR using the following criteria:</w:t>
      </w:r>
    </w:p>
    <w:p w14:paraId="56E58602" w14:textId="77777777" w:rsidR="004B0FFD" w:rsidRDefault="00461EE5">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Quality of personnel to be assigned to the Project which covers suitability of key staff to perform the duties for the Project and general qualifications and competence including education and training of the key staff;</w:t>
      </w:r>
    </w:p>
    <w:p w14:paraId="3E52D70A" w14:textId="77777777" w:rsidR="004B0FFD" w:rsidRDefault="00461EE5">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experiences of the principal and key staff including the times when employed by other consultants; and</w:t>
      </w:r>
    </w:p>
    <w:p w14:paraId="0B106C15" w14:textId="77777777" w:rsidR="004B0FFD" w:rsidRDefault="00461EE5">
      <w:pPr>
        <w:numPr>
          <w:ilvl w:val="3"/>
          <w:numId w:val="15"/>
        </w:numPr>
        <w:tabs>
          <w:tab w:val="left" w:pos="1980"/>
        </w:tabs>
        <w:spacing w:before="240" w:line="240" w:lineRule="auto"/>
        <w:ind w:leftChars="599" w:left="1978" w:hangingChars="225" w:hanging="540"/>
        <w:rPr>
          <w:rFonts w:ascii="Tahoma" w:eastAsia="Tahoma" w:hAnsi="Tahoma" w:cs="Tahoma"/>
        </w:rPr>
      </w:pPr>
      <w:bookmarkStart w:id="158" w:name="_heading=h.45jfvxd" w:colFirst="0" w:colLast="0"/>
      <w:bookmarkEnd w:id="158"/>
      <w:r>
        <w:rPr>
          <w:rFonts w:ascii="Tahoma" w:eastAsia="Tahoma" w:hAnsi="Tahoma" w:cs="Tahoma"/>
        </w:rPr>
        <w:t>Plan of approach and methodology with emphasis on the clarity, feasibility, innovativeness and comprehensiveness of the plan approach, and the quality of interpretation of project problems, risks, and suggested solutions.</w:t>
      </w:r>
    </w:p>
    <w:p w14:paraId="100F261E" w14:textId="77777777" w:rsidR="004B0FFD" w:rsidRDefault="00461EE5">
      <w:pPr>
        <w:numPr>
          <w:ilvl w:val="1"/>
          <w:numId w:val="15"/>
        </w:numPr>
        <w:tabs>
          <w:tab w:val="left" w:pos="1440"/>
        </w:tabs>
        <w:spacing w:before="240" w:line="240" w:lineRule="auto"/>
        <w:ind w:leftChars="299" w:left="1438" w:hangingChars="300" w:hanging="720"/>
        <w:rPr>
          <w:rFonts w:ascii="Tahoma" w:eastAsia="Tahoma" w:hAnsi="Tahoma" w:cs="Tahoma"/>
        </w:rPr>
      </w:pPr>
      <w:bookmarkStart w:id="159" w:name="_heading=h.2koq656" w:colFirst="0" w:colLast="0"/>
      <w:bookmarkEnd w:id="159"/>
      <w:r>
        <w:rPr>
          <w:rFonts w:ascii="Tahoma" w:eastAsia="Tahoma" w:hAnsi="Tahoma" w:cs="Tahoma"/>
        </w:rPr>
        <w:t xml:space="preserve">The BAC shall assign numerical weights and the minimum required technical score to each of the above criteria which shall be indicated in the </w:t>
      </w:r>
      <w:hyperlink w:anchor="bookmark=id.3nqndbk">
        <w:r>
          <w:rPr>
            <w:rFonts w:ascii="Tahoma" w:eastAsia="Tahoma" w:hAnsi="Tahoma" w:cs="Tahoma"/>
            <w:b/>
            <w:u w:val="single"/>
          </w:rPr>
          <w:t>BDS</w:t>
        </w:r>
      </w:hyperlink>
      <w:r>
        <w:rPr>
          <w:rFonts w:ascii="Tahoma" w:eastAsia="Tahoma" w:hAnsi="Tahoma" w:cs="Tahoma"/>
        </w:rPr>
        <w:t xml:space="preserve">.  A Bid shall be rejected at this stage if it does not respond to important aspects of the TOR or if it fails to achieve the minimum Technical Score (St) indicated in the </w:t>
      </w:r>
      <w:hyperlink w:anchor="bookmark=id.3nqndbk">
        <w:r>
          <w:rPr>
            <w:rFonts w:ascii="Tahoma" w:eastAsia="Tahoma" w:hAnsi="Tahoma" w:cs="Tahoma"/>
            <w:b/>
            <w:u w:val="single"/>
          </w:rPr>
          <w:t>BDS</w:t>
        </w:r>
      </w:hyperlink>
      <w:r>
        <w:rPr>
          <w:rFonts w:ascii="Tahoma" w:eastAsia="Tahoma" w:hAnsi="Tahoma" w:cs="Tahoma"/>
        </w:rPr>
        <w:t>.</w:t>
      </w:r>
    </w:p>
    <w:p w14:paraId="30360120" w14:textId="77777777" w:rsidR="004B0FFD" w:rsidRDefault="00461EE5">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Technical Proposals shall not be considered for evaluation in any of the following cases:</w:t>
      </w:r>
    </w:p>
    <w:p w14:paraId="22D5F341" w14:textId="77777777" w:rsidR="004B0FFD" w:rsidRDefault="00461EE5">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late submission, </w:t>
      </w:r>
      <w:r>
        <w:rPr>
          <w:rFonts w:ascii="Tahoma" w:eastAsia="Tahoma" w:hAnsi="Tahoma" w:cs="Tahoma"/>
          <w:i/>
        </w:rPr>
        <w:t>i.e.</w:t>
      </w:r>
      <w:r>
        <w:rPr>
          <w:rFonts w:ascii="Tahoma" w:eastAsia="Tahoma" w:hAnsi="Tahoma" w:cs="Tahoma"/>
        </w:rPr>
        <w:t xml:space="preserve">, after the deadline set in the </w:t>
      </w:r>
      <w:r>
        <w:rPr>
          <w:rFonts w:ascii="Tahoma" w:eastAsia="Tahoma" w:hAnsi="Tahoma" w:cs="Tahoma"/>
          <w:b/>
        </w:rPr>
        <w:t>ITB</w:t>
      </w:r>
      <w:r>
        <w:rPr>
          <w:rFonts w:ascii="Tahoma" w:eastAsia="Tahoma" w:hAnsi="Tahoma" w:cs="Tahoma"/>
        </w:rPr>
        <w:t xml:space="preserve"> Clause 18;</w:t>
      </w:r>
    </w:p>
    <w:p w14:paraId="04E1DB29" w14:textId="77777777" w:rsidR="004B0FFD" w:rsidRDefault="00461EE5">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failure to submit any of the technical requirements provided under this ITB and TOR;</w:t>
      </w:r>
    </w:p>
    <w:p w14:paraId="67A15F80" w14:textId="77777777" w:rsidR="004B0FFD" w:rsidRDefault="00461EE5">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the Consultant that submitted a Bid or any of its partner and/or subconsultant belongs to one of the conflict of interest cases as described in </w:t>
      </w:r>
      <w:r>
        <w:rPr>
          <w:rFonts w:ascii="Tahoma" w:eastAsia="Tahoma" w:hAnsi="Tahoma" w:cs="Tahoma"/>
          <w:b/>
        </w:rPr>
        <w:t xml:space="preserve">ITB </w:t>
      </w:r>
      <w:r>
        <w:rPr>
          <w:rFonts w:ascii="Tahoma" w:eastAsia="Tahoma" w:hAnsi="Tahoma" w:cs="Tahoma"/>
        </w:rPr>
        <w:t>Clauses 2.1(a) to (c) and failed to make a proper statement to that effect in the cover letter; or</w:t>
      </w:r>
    </w:p>
    <w:p w14:paraId="34D9A6C4" w14:textId="77777777" w:rsidR="004B0FFD" w:rsidRDefault="00461EE5">
      <w:pPr>
        <w:numPr>
          <w:ilvl w:val="3"/>
          <w:numId w:val="15"/>
        </w:numPr>
        <w:tabs>
          <w:tab w:val="left" w:pos="1890"/>
        </w:tabs>
        <w:spacing w:before="240" w:line="240" w:lineRule="auto"/>
        <w:ind w:leftChars="636" w:left="1888" w:hangingChars="151" w:hanging="362"/>
        <w:rPr>
          <w:rFonts w:ascii="Tahoma" w:eastAsia="Tahoma" w:hAnsi="Tahoma" w:cs="Tahoma"/>
        </w:rPr>
      </w:pPr>
      <w:bookmarkStart w:id="160" w:name="_heading=h.zu0gcz" w:colFirst="0" w:colLast="0"/>
      <w:bookmarkEnd w:id="160"/>
      <w:r>
        <w:rPr>
          <w:rFonts w:ascii="Tahoma" w:eastAsia="Tahoma" w:hAnsi="Tahoma" w:cs="Tahoma"/>
        </w:rPr>
        <w:t>the Technical Proposal included any cost of the services.</w:t>
      </w:r>
    </w:p>
    <w:p w14:paraId="1CDF6AF2" w14:textId="77777777" w:rsidR="004B0FFD" w:rsidRDefault="00461EE5">
      <w:pPr>
        <w:pStyle w:val="Heading4"/>
        <w:numPr>
          <w:ilvl w:val="0"/>
          <w:numId w:val="15"/>
        </w:numPr>
        <w:ind w:left="720" w:hangingChars="256" w:hanging="720"/>
        <w:rPr>
          <w:rFonts w:ascii="Tahoma" w:eastAsia="Tahoma" w:hAnsi="Tahoma" w:cs="Tahoma"/>
        </w:rPr>
      </w:pPr>
      <w:bookmarkStart w:id="161" w:name="_Toc105418895"/>
      <w:bookmarkStart w:id="162" w:name="_Toc105413829"/>
      <w:r>
        <w:rPr>
          <w:rFonts w:ascii="Tahoma" w:eastAsia="Tahoma" w:hAnsi="Tahoma" w:cs="Tahoma"/>
        </w:rPr>
        <w:t>Opening and Evaluation of Financial Proposals</w:t>
      </w:r>
      <w:bookmarkEnd w:id="161"/>
      <w:bookmarkEnd w:id="162"/>
    </w:p>
    <w:p w14:paraId="4216932A"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63" w:name="_heading=h.3jtnz0s" w:colFirst="0" w:colLast="0"/>
      <w:bookmarkEnd w:id="163"/>
      <w:r>
        <w:rPr>
          <w:rFonts w:ascii="Tahoma" w:eastAsia="Tahoma" w:hAnsi="Tahoma" w:cs="Tahoma"/>
        </w:rPr>
        <w:t xml:space="preserve">Financial Proposals shall be opened on the date indicated in the </w:t>
      </w:r>
      <w:hyperlink w:anchor="bookmark=id.1to15xt">
        <w:r>
          <w:rPr>
            <w:rFonts w:ascii="Tahoma" w:eastAsia="Tahoma" w:hAnsi="Tahoma" w:cs="Tahoma"/>
            <w:b/>
            <w:u w:val="single"/>
          </w:rPr>
          <w:t>BDS</w:t>
        </w:r>
      </w:hyperlink>
      <w:r>
        <w:rPr>
          <w:rFonts w:ascii="Tahoma" w:eastAsia="Tahoma" w:hAnsi="Tahoma" w:cs="Tahoma"/>
        </w:rPr>
        <w:t xml:space="preserve">. </w:t>
      </w:r>
    </w:p>
    <w:p w14:paraId="77189682"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64" w:name="_heading=h.1yyy98l" w:colFirst="0" w:colLast="0"/>
      <w:bookmarkEnd w:id="164"/>
      <w:r>
        <w:rPr>
          <w:rFonts w:ascii="Tahoma" w:eastAsia="Tahoma" w:hAnsi="Tahoma" w:cs="Tahoma"/>
        </w:rPr>
        <w:t xml:space="preserve">The Financial Proposals opened shall be evaluated based on the evaluation procedure indicated in </w:t>
      </w:r>
      <w:r>
        <w:rPr>
          <w:rFonts w:ascii="Tahoma" w:eastAsia="Tahoma" w:hAnsi="Tahoma" w:cs="Tahoma"/>
          <w:b/>
        </w:rPr>
        <w:t>ITB</w:t>
      </w:r>
      <w:r>
        <w:rPr>
          <w:rFonts w:ascii="Tahoma" w:eastAsia="Tahoma" w:hAnsi="Tahoma" w:cs="Tahoma"/>
        </w:rPr>
        <w:t xml:space="preserve"> Clause 1.1 using the corresponding procedure provided in the </w:t>
      </w:r>
      <w:hyperlink w:anchor="bookmark=id.22vxnjd">
        <w:r>
          <w:rPr>
            <w:rFonts w:ascii="Tahoma" w:eastAsia="Tahoma" w:hAnsi="Tahoma" w:cs="Tahoma"/>
            <w:b/>
            <w:u w:val="single"/>
          </w:rPr>
          <w:t>BDS</w:t>
        </w:r>
      </w:hyperlink>
      <w:r>
        <w:rPr>
          <w:rFonts w:ascii="Tahoma" w:eastAsia="Tahoma" w:hAnsi="Tahoma" w:cs="Tahoma"/>
        </w:rPr>
        <w:t>.</w:t>
      </w:r>
    </w:p>
    <w:p w14:paraId="0552FAC8" w14:textId="77777777" w:rsidR="004B0FFD" w:rsidRDefault="00461EE5">
      <w:pPr>
        <w:pStyle w:val="Heading4"/>
        <w:numPr>
          <w:ilvl w:val="0"/>
          <w:numId w:val="15"/>
        </w:numPr>
        <w:ind w:left="720" w:hangingChars="256" w:hanging="720"/>
        <w:rPr>
          <w:rFonts w:ascii="Tahoma" w:eastAsia="Tahoma" w:hAnsi="Tahoma" w:cs="Tahoma"/>
        </w:rPr>
      </w:pPr>
      <w:bookmarkStart w:id="165" w:name="_Toc105413830"/>
      <w:bookmarkStart w:id="166" w:name="_Toc105418896"/>
      <w:r>
        <w:rPr>
          <w:rFonts w:ascii="Tahoma" w:eastAsia="Tahoma" w:hAnsi="Tahoma" w:cs="Tahoma"/>
        </w:rPr>
        <w:t>Negotiations</w:t>
      </w:r>
      <w:bookmarkEnd w:id="165"/>
      <w:bookmarkEnd w:id="166"/>
    </w:p>
    <w:p w14:paraId="5B6B8061"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67" w:name="_heading=h.4iylrwe" w:colFirst="0" w:colLast="0"/>
      <w:bookmarkEnd w:id="167"/>
      <w:r>
        <w:rPr>
          <w:rFonts w:ascii="Tahoma" w:eastAsia="Tahoma" w:hAnsi="Tahoma" w:cs="Tahoma"/>
        </w:rPr>
        <w:t xml:space="preserve">Negotiations with the Consultant that submitted the Highest Rated Bid shall be held at the address indicated in the </w:t>
      </w:r>
      <w:hyperlink w:anchor="bookmark=id.320vgez">
        <w:r>
          <w:rPr>
            <w:rFonts w:ascii="Tahoma" w:eastAsia="Tahoma" w:hAnsi="Tahoma" w:cs="Tahoma"/>
            <w:b/>
            <w:u w:val="single"/>
          </w:rPr>
          <w:t>BDS</w:t>
        </w:r>
      </w:hyperlink>
      <w:r>
        <w:rPr>
          <w:rFonts w:ascii="Tahoma" w:eastAsia="Tahoma" w:hAnsi="Tahoma" w:cs="Tahoma"/>
        </w:rPr>
        <w:t>.  The aim is to reach agreement on all points.</w:t>
      </w:r>
    </w:p>
    <w:p w14:paraId="4628EC25"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Negotiations shall cover the following:</w:t>
      </w:r>
    </w:p>
    <w:p w14:paraId="2AF8184A"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bookmarkStart w:id="168" w:name="_heading=h.2y3w247" w:colFirst="0" w:colLast="0"/>
      <w:bookmarkEnd w:id="168"/>
      <w:r>
        <w:rPr>
          <w:rFonts w:ascii="Tahoma" w:eastAsia="Tahoma" w:hAnsi="Tahoma" w:cs="Tahoma"/>
        </w:rPr>
        <w:t>Discussion and clarification of the TOR and Scope of Services;</w:t>
      </w:r>
    </w:p>
    <w:p w14:paraId="0AC8A85A"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bookmarkStart w:id="169" w:name="_heading=h.1d96cc0" w:colFirst="0" w:colLast="0"/>
      <w:bookmarkEnd w:id="169"/>
      <w:r>
        <w:rPr>
          <w:rFonts w:ascii="Tahoma" w:eastAsia="Tahoma" w:hAnsi="Tahoma" w:cs="Tahoma"/>
        </w:rPr>
        <w:t>Discussion and finalization of the methodology and work program proposed by the Consultant;</w:t>
      </w:r>
    </w:p>
    <w:p w14:paraId="4EEF3386"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bookmarkStart w:id="170" w:name="_heading=h.3x8tuzt" w:colFirst="0" w:colLast="0"/>
      <w:bookmarkEnd w:id="170"/>
      <w:r>
        <w:rPr>
          <w:rFonts w:ascii="Tahoma" w:eastAsia="Tahoma" w:hAnsi="Tahoma" w:cs="Tahoma"/>
        </w:rPr>
        <w:t>Consideration of appropriateness of qualifications and pertinent compensation, number of man-months and the personnel to be assigned to the job, taking note of over-qualified personnel to be commensurate with the compensation of personnel with the appropriate qualifications, number of man-months and schedule of activities (manning schedule);</w:t>
      </w:r>
    </w:p>
    <w:p w14:paraId="499889AD"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bookmarkStart w:id="171" w:name="_heading=h.2ce457m" w:colFirst="0" w:colLast="0"/>
      <w:bookmarkEnd w:id="171"/>
      <w:r>
        <w:rPr>
          <w:rFonts w:ascii="Tahoma" w:eastAsia="Tahoma" w:hAnsi="Tahoma" w:cs="Tahoma"/>
        </w:rPr>
        <w:t>Discussion on the services, facilities and data, if any, to be provided by Procuring Entity concerned;</w:t>
      </w:r>
    </w:p>
    <w:p w14:paraId="7BE67E32"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bookmarkStart w:id="172" w:name="_heading=h.rjefff" w:colFirst="0" w:colLast="0"/>
      <w:bookmarkEnd w:id="172"/>
      <w:r>
        <w:rPr>
          <w:rFonts w:ascii="Tahoma" w:eastAsia="Tahoma" w:hAnsi="Tahoma" w:cs="Tahoma"/>
        </w:rPr>
        <w:t xml:space="preserve">Unless otherwise indicated in the </w:t>
      </w:r>
      <w:hyperlink w:anchor="bookmark=id.1h65qms">
        <w:r>
          <w:rPr>
            <w:rFonts w:ascii="Tahoma" w:eastAsia="Tahoma" w:hAnsi="Tahoma" w:cs="Tahoma"/>
            <w:b/>
            <w:u w:val="single"/>
          </w:rPr>
          <w:t>BDS</w:t>
        </w:r>
      </w:hyperlink>
      <w:r>
        <w:rPr>
          <w:rFonts w:ascii="Tahoma" w:eastAsia="Tahoma" w:hAnsi="Tahoma" w:cs="Tahoma"/>
        </w:rPr>
        <w:t>, discussion on the Financial Proposal submitted by the Consultant; and</w:t>
      </w:r>
    </w:p>
    <w:p w14:paraId="548447E3"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Provisions of the contract.</w:t>
      </w:r>
    </w:p>
    <w:p w14:paraId="71C6B5E4"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73" w:name="_heading=h.3bj1y38" w:colFirst="0" w:colLast="0"/>
      <w:bookmarkEnd w:id="173"/>
      <w:r>
        <w:rPr>
          <w:rFonts w:ascii="Tahoma" w:eastAsia="Tahoma" w:hAnsi="Tahoma" w:cs="Tahoma"/>
        </w:rPr>
        <w:t>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w:t>
      </w:r>
    </w:p>
    <w:p w14:paraId="6F3CD147"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74" w:name="_heading=h.1qoc8b1" w:colFirst="0" w:colLast="0"/>
      <w:bookmarkEnd w:id="174"/>
      <w:r>
        <w:rPr>
          <w:rFonts w:ascii="Tahoma" w:eastAsia="Tahoma" w:hAnsi="Tahoma" w:cs="Tahoma"/>
        </w:rPr>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 Project.</w:t>
      </w:r>
    </w:p>
    <w:p w14:paraId="0B358EE7"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75" w:name="_heading=h.4anzqyu" w:colFirst="0" w:colLast="0"/>
      <w:bookmarkEnd w:id="175"/>
      <w:r>
        <w:rPr>
          <w:rFonts w:ascii="Tahoma" w:eastAsia="Tahoma" w:hAnsi="Tahoma" w:cs="Tahoma"/>
        </w:rPr>
        <w:t xml:space="preserve">The financial negotiations shall include a clarification of the Consultant’s tax liability in the Philippines, if any, and the manner in 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Bid received the second highest score to negotiate a contract. If negotiations still fail, the Procuring Entity shall repeat the process for the next-in-rank Consultant until the negotiation is successfully completed. </w:t>
      </w:r>
    </w:p>
    <w:p w14:paraId="20B7DC02" w14:textId="77777777" w:rsidR="004B0FFD" w:rsidRDefault="00461EE5">
      <w:pPr>
        <w:pStyle w:val="Heading4"/>
        <w:numPr>
          <w:ilvl w:val="0"/>
          <w:numId w:val="15"/>
        </w:numPr>
        <w:ind w:left="720" w:hangingChars="256" w:hanging="720"/>
        <w:rPr>
          <w:rFonts w:ascii="Tahoma" w:eastAsia="Tahoma" w:hAnsi="Tahoma" w:cs="Tahoma"/>
        </w:rPr>
      </w:pPr>
      <w:bookmarkStart w:id="176" w:name="_Toc105413831"/>
      <w:bookmarkStart w:id="177" w:name="_Toc105418897"/>
      <w:r>
        <w:rPr>
          <w:rFonts w:ascii="Tahoma" w:eastAsia="Tahoma" w:hAnsi="Tahoma" w:cs="Tahoma"/>
        </w:rPr>
        <w:t>Post Qualification</w:t>
      </w:r>
      <w:bookmarkEnd w:id="176"/>
      <w:bookmarkEnd w:id="177"/>
      <w:r>
        <w:rPr>
          <w:rFonts w:ascii="Tahoma" w:eastAsia="Tahoma" w:hAnsi="Tahoma" w:cs="Tahoma"/>
        </w:rPr>
        <w:t xml:space="preserve"> </w:t>
      </w:r>
    </w:p>
    <w:p w14:paraId="487FF305"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78" w:name="_heading=h.2pta16n" w:colFirst="0" w:colLast="0"/>
      <w:bookmarkEnd w:id="178"/>
      <w:r>
        <w:rPr>
          <w:rFonts w:ascii="Tahoma" w:eastAsia="Tahoma" w:hAnsi="Tahoma" w:cs="Tahoma"/>
        </w:rP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rFonts w:ascii="Tahoma" w:eastAsia="Tahoma" w:hAnsi="Tahoma" w:cs="Tahoma"/>
          <w:b/>
        </w:rPr>
        <w:t>ITB</w:t>
      </w:r>
      <w:r>
        <w:rPr>
          <w:rFonts w:ascii="Tahoma" w:eastAsia="Tahoma" w:hAnsi="Tahoma" w:cs="Tahoma"/>
        </w:rPr>
        <w:t xml:space="preserve"> Clauses 10 and 11. </w:t>
      </w:r>
    </w:p>
    <w:p w14:paraId="6F9AECCB"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79" w:name="_heading=h.14ykbeg" w:colFirst="0" w:colLast="0"/>
      <w:bookmarkEnd w:id="179"/>
      <w:r>
        <w:rPr>
          <w:rFonts w:ascii="Tahoma" w:eastAsia="Tahoma" w:hAnsi="Tahoma" w:cs="Tahoma"/>
        </w:rP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hyperlink w:anchor="bookmark=id.415t9al">
        <w:r>
          <w:rPr>
            <w:rFonts w:ascii="Tahoma" w:eastAsia="Tahoma" w:hAnsi="Tahoma" w:cs="Tahoma"/>
            <w:b/>
            <w:u w:val="single"/>
          </w:rPr>
          <w:t>BDS</w:t>
        </w:r>
      </w:hyperlink>
      <w:r>
        <w:rPr>
          <w:rFonts w:ascii="Tahoma" w:eastAsia="Tahoma" w:hAnsi="Tahoma" w:cs="Tahoma"/>
        </w:rPr>
        <w:t>.</w:t>
      </w:r>
    </w:p>
    <w:p w14:paraId="257B09C1" w14:textId="77777777" w:rsidR="004B0FFD" w:rsidRDefault="00461EE5">
      <w:pPr>
        <w:tabs>
          <w:tab w:val="left" w:pos="1440"/>
        </w:tabs>
        <w:spacing w:before="240" w:line="240" w:lineRule="auto"/>
        <w:ind w:leftChars="561" w:left="1346" w:firstLineChars="0" w:firstLine="1"/>
        <w:rPr>
          <w:rFonts w:ascii="Tahoma" w:eastAsia="Tahoma" w:hAnsi="Tahoma" w:cs="Tahoma"/>
        </w:rPr>
      </w:pPr>
      <w:r>
        <w:rPr>
          <w:rFonts w:ascii="Tahoma" w:eastAsia="Tahoma" w:hAnsi="Tahoma" w:cs="Tahoma"/>
        </w:rPr>
        <w:t>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w:t>
      </w:r>
    </w:p>
    <w:p w14:paraId="7C31FB10"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80" w:name="_heading=h.3oy7u29" w:colFirst="0" w:colLast="0"/>
      <w:bookmarkEnd w:id="180"/>
      <w:r>
        <w:rPr>
          <w:rFonts w:ascii="Tahoma" w:eastAsia="Tahoma" w:hAnsi="Tahoma" w:cs="Tahoma"/>
        </w:rPr>
        <w:t xml:space="preserve">The determination shall be based upon an examination of the documentary evidence of the Consultant’s qualifications submitted pursuant to </w:t>
      </w:r>
      <w:r>
        <w:rPr>
          <w:rFonts w:ascii="Tahoma" w:eastAsia="Tahoma" w:hAnsi="Tahoma" w:cs="Tahoma"/>
          <w:b/>
        </w:rPr>
        <w:t>ITB</w:t>
      </w:r>
      <w:r>
        <w:rPr>
          <w:rFonts w:ascii="Tahoma" w:eastAsia="Tahoma" w:hAnsi="Tahoma" w:cs="Tahoma"/>
        </w:rPr>
        <w:t xml:space="preserve"> Clauses 10 and 11, as well as other information as the Procuring Entity deems necessary and appropriate, using a non-discretionary “pass/fail” criterion, which shall be completed within a period of twelve (12) calendar days.</w:t>
      </w:r>
    </w:p>
    <w:p w14:paraId="24799FBB"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If the BAC determines that the Consultant with the Highest Rated Bid passes all the criteria for post-qualification, it shall declare the said bid as the Consultant with the HRRB, and recommend to the HoPE the award of contract to the said Consultant at its submitted price or its calculated bid price, whichever is lower, subject to </w:t>
      </w:r>
      <w:r>
        <w:rPr>
          <w:rFonts w:ascii="Tahoma" w:eastAsia="Tahoma" w:hAnsi="Tahoma" w:cs="Tahoma"/>
          <w:b/>
        </w:rPr>
        <w:t>ITB</w:t>
      </w:r>
      <w:r>
        <w:rPr>
          <w:rFonts w:ascii="Tahoma" w:eastAsia="Tahoma" w:hAnsi="Tahoma" w:cs="Tahoma"/>
        </w:rPr>
        <w:t xml:space="preserve"> Clause 30.3.</w:t>
      </w:r>
    </w:p>
    <w:p w14:paraId="68F199C7"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 award.</w:t>
      </w:r>
    </w:p>
    <w:p w14:paraId="17A56720"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Within a period not exceeding fifteen (15) calendar days from the determination by the BAC of the HRRB and the recommendation to award the contract, the HoPE or his duly authorized representative shall approve or disapprove the said recommendation. </w:t>
      </w:r>
    </w:p>
    <w:p w14:paraId="3F71E575"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81" w:name="_heading=h.243i4a2" w:colFirst="0" w:colLast="0"/>
      <w:bookmarkEnd w:id="181"/>
      <w:r>
        <w:rPr>
          <w:rFonts w:ascii="Tahoma" w:eastAsia="Tahoma" w:hAnsi="Tahoma" w:cs="Tahoma"/>
        </w:rPr>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Rated Bid. A request for reconsideration may be filed by the bidder with the HoPE in accordance with Section 37.1.3 of the IRR of RA 9184. </w:t>
      </w:r>
    </w:p>
    <w:p w14:paraId="0F7C8123" w14:textId="77777777" w:rsidR="004B0FFD" w:rsidRDefault="00461EE5">
      <w:pPr>
        <w:pStyle w:val="Heading4"/>
        <w:numPr>
          <w:ilvl w:val="0"/>
          <w:numId w:val="15"/>
        </w:numPr>
        <w:ind w:left="720" w:hangingChars="256" w:hanging="720"/>
        <w:rPr>
          <w:rFonts w:ascii="Tahoma" w:eastAsia="Tahoma" w:hAnsi="Tahoma" w:cs="Tahoma"/>
        </w:rPr>
      </w:pPr>
      <w:bookmarkStart w:id="182" w:name="_Toc105418898"/>
      <w:bookmarkStart w:id="183" w:name="_Toc105413832"/>
      <w:r>
        <w:rPr>
          <w:rFonts w:ascii="Tahoma" w:eastAsia="Tahoma" w:hAnsi="Tahoma" w:cs="Tahoma"/>
        </w:rPr>
        <w:t>Reservation Clause</w:t>
      </w:r>
      <w:bookmarkEnd w:id="182"/>
      <w:bookmarkEnd w:id="183"/>
    </w:p>
    <w:p w14:paraId="3672E811"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84" w:name="_heading=h.j8sehv" w:colFirst="0" w:colLast="0"/>
      <w:bookmarkEnd w:id="184"/>
      <w:r>
        <w:rPr>
          <w:rFonts w:ascii="Tahoma" w:eastAsia="Tahoma" w:hAnsi="Tahoma" w:cs="Tahoma"/>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p>
    <w:p w14:paraId="713DB189"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bookmarkStart w:id="185" w:name="_heading=h.338fx5o" w:colFirst="0" w:colLast="0"/>
      <w:bookmarkEnd w:id="185"/>
      <w:r>
        <w:rPr>
          <w:rFonts w:ascii="Tahoma" w:eastAsia="Tahoma" w:hAnsi="Tahoma" w:cs="Tahoma"/>
        </w:rP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14:paraId="66D0BB0B"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bookmarkStart w:id="186" w:name="_heading=h.1idq7dh" w:colFirst="0" w:colLast="0"/>
      <w:bookmarkEnd w:id="186"/>
      <w:r>
        <w:rPr>
          <w:rFonts w:ascii="Tahoma" w:eastAsia="Tahoma" w:hAnsi="Tahoma" w:cs="Tahoma"/>
        </w:rPr>
        <w:t xml:space="preserve">If there is </w:t>
      </w:r>
      <w:r>
        <w:rPr>
          <w:rFonts w:ascii="Tahoma" w:eastAsia="Tahoma" w:hAnsi="Tahoma" w:cs="Tahoma"/>
          <w:i/>
        </w:rPr>
        <w:t>prima facie</w:t>
      </w:r>
      <w:r>
        <w:rPr>
          <w:rFonts w:ascii="Tahoma" w:eastAsia="Tahoma" w:hAnsi="Tahoma" w:cs="Tahoma"/>
        </w:rP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p>
    <w:p w14:paraId="70A492F3"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If the Procuring Entity’s BAC is found to have failed in  following the prescribed bidding procedures; or</w:t>
      </w:r>
    </w:p>
    <w:p w14:paraId="74A65B13"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bookmarkStart w:id="187" w:name="_heading=h.42ddq1a" w:colFirst="0" w:colLast="0"/>
      <w:bookmarkEnd w:id="187"/>
      <w:r>
        <w:rPr>
          <w:rFonts w:ascii="Tahoma" w:eastAsia="Tahoma" w:hAnsi="Tahoma" w:cs="Tahoma"/>
        </w:rPr>
        <w:t xml:space="preserve">For any justifiable and reasonable ground where the award of the contract will not redound to the benefit of the GoP as follows: </w:t>
      </w:r>
    </w:p>
    <w:p w14:paraId="2D00F033" w14:textId="77777777" w:rsidR="004B0FFD" w:rsidRDefault="00461EE5">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physical and economic conditions have significantly changed so as to render the project no longer economically, financially or technically feasible as determined by the HoPE; </w:t>
      </w:r>
    </w:p>
    <w:p w14:paraId="180B9797" w14:textId="77777777" w:rsidR="004B0FFD" w:rsidRDefault="00461EE5">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project is no longer necessary as determined by the HoPE; and </w:t>
      </w:r>
    </w:p>
    <w:p w14:paraId="0FC34523" w14:textId="77777777" w:rsidR="004B0FFD" w:rsidRDefault="00461EE5">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If the source of funds for the project has been withheld or reduced through no fault of the Procuring Entity.</w:t>
      </w:r>
    </w:p>
    <w:p w14:paraId="51401BEB" w14:textId="77777777" w:rsidR="004B0FFD" w:rsidRDefault="00461EE5">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addition, the Procuring Entity may likewise declare a failure of bidding when:</w:t>
      </w:r>
    </w:p>
    <w:p w14:paraId="237BD5CC"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No bids are received;</w:t>
      </w:r>
    </w:p>
    <w:p w14:paraId="60C5BB43"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prospective bidders are declared ineligible;</w:t>
      </w:r>
    </w:p>
    <w:p w14:paraId="1CADF679"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bids fail to comply with all the bid requirements or there is no successful negotiation, or fail post-qualification; or</w:t>
      </w:r>
    </w:p>
    <w:p w14:paraId="58D54078" w14:textId="77777777" w:rsidR="004B0FFD" w:rsidRDefault="00461EE5">
      <w:pPr>
        <w:numPr>
          <w:ilvl w:val="3"/>
          <w:numId w:val="15"/>
        </w:numPr>
        <w:tabs>
          <w:tab w:val="left" w:pos="1440"/>
        </w:tabs>
        <w:spacing w:before="240" w:line="240" w:lineRule="auto"/>
        <w:ind w:leftChars="561" w:left="1888" w:hangingChars="226" w:hanging="542"/>
        <w:rPr>
          <w:rFonts w:ascii="Tahoma" w:eastAsia="Tahoma" w:hAnsi="Tahoma" w:cs="Tahoma"/>
        </w:rPr>
      </w:pPr>
      <w:bookmarkStart w:id="188" w:name="_heading=h.2hio093" w:colFirst="0" w:colLast="0"/>
      <w:bookmarkEnd w:id="188"/>
      <w:r>
        <w:rPr>
          <w:rFonts w:ascii="Tahoma" w:eastAsia="Tahoma" w:hAnsi="Tahoma" w:cs="Tahoma"/>
        </w:rPr>
        <w:t>The bidder with the HRRB refuses, without justifiable cause to accept the award of contract, and no award is made in accordance with Section 40 of the IRR of RA 9184.</w:t>
      </w:r>
    </w:p>
    <w:p w14:paraId="0817247F" w14:textId="77777777" w:rsidR="004B0FFD" w:rsidRDefault="004B0FFD">
      <w:pPr>
        <w:tabs>
          <w:tab w:val="left" w:pos="1440"/>
        </w:tabs>
        <w:spacing w:before="240" w:line="240" w:lineRule="auto"/>
        <w:ind w:leftChars="0" w:left="0" w:firstLineChars="0" w:firstLine="0"/>
        <w:rPr>
          <w:rFonts w:ascii="Tahoma" w:eastAsia="Tahoma" w:hAnsi="Tahoma" w:cs="Tahoma"/>
        </w:rPr>
      </w:pPr>
    </w:p>
    <w:p w14:paraId="7ADFDB00" w14:textId="77777777" w:rsidR="004B0FFD" w:rsidRDefault="004B0FFD">
      <w:pPr>
        <w:tabs>
          <w:tab w:val="left" w:pos="1440"/>
        </w:tabs>
        <w:spacing w:before="240" w:line="240" w:lineRule="auto"/>
        <w:ind w:leftChars="0" w:left="0" w:firstLineChars="0" w:firstLine="0"/>
        <w:rPr>
          <w:rFonts w:ascii="Tahoma" w:eastAsia="Tahoma" w:hAnsi="Tahoma" w:cs="Tahoma"/>
        </w:rPr>
      </w:pPr>
    </w:p>
    <w:p w14:paraId="78E1780C" w14:textId="77777777" w:rsidR="004B0FFD" w:rsidRDefault="00461EE5">
      <w:pPr>
        <w:pStyle w:val="Heading2"/>
        <w:numPr>
          <w:ilvl w:val="0"/>
          <w:numId w:val="8"/>
        </w:numPr>
        <w:ind w:left="1" w:hanging="3"/>
        <w:rPr>
          <w:rFonts w:ascii="Tahoma" w:eastAsia="Tahoma" w:hAnsi="Tahoma" w:cs="Tahoma"/>
        </w:rPr>
      </w:pPr>
      <w:bookmarkStart w:id="189" w:name="_Toc105413833"/>
      <w:r>
        <w:rPr>
          <w:rFonts w:ascii="Tahoma" w:eastAsia="Tahoma" w:hAnsi="Tahoma" w:cs="Tahoma"/>
        </w:rPr>
        <w:t>Award of Contract</w:t>
      </w:r>
      <w:bookmarkEnd w:id="189"/>
    </w:p>
    <w:p w14:paraId="7CC757AC" w14:textId="77777777" w:rsidR="004B0FFD" w:rsidRDefault="00461EE5">
      <w:pPr>
        <w:pStyle w:val="Heading4"/>
        <w:numPr>
          <w:ilvl w:val="0"/>
          <w:numId w:val="16"/>
        </w:numPr>
        <w:ind w:left="720" w:hangingChars="256" w:hanging="720"/>
        <w:rPr>
          <w:rFonts w:ascii="Tahoma" w:eastAsia="Tahoma" w:hAnsi="Tahoma" w:cs="Tahoma"/>
        </w:rPr>
      </w:pPr>
      <w:bookmarkStart w:id="190" w:name="_heading=h.wnyagw" w:colFirst="0" w:colLast="0"/>
      <w:bookmarkStart w:id="191" w:name="_Toc105413834"/>
      <w:bookmarkStart w:id="192" w:name="_Toc105418899"/>
      <w:bookmarkEnd w:id="190"/>
      <w:r>
        <w:rPr>
          <w:rFonts w:ascii="Tahoma" w:eastAsia="Tahoma" w:hAnsi="Tahoma" w:cs="Tahoma"/>
        </w:rPr>
        <w:t>Contract Award</w:t>
      </w:r>
      <w:bookmarkEnd w:id="191"/>
      <w:bookmarkEnd w:id="192"/>
      <w:r>
        <w:rPr>
          <w:rFonts w:ascii="Tahoma" w:eastAsia="Tahoma" w:hAnsi="Tahoma" w:cs="Tahoma"/>
        </w:rPr>
        <w:t xml:space="preserve"> </w:t>
      </w:r>
    </w:p>
    <w:p w14:paraId="067B504F" w14:textId="77777777" w:rsidR="004B0FFD" w:rsidRDefault="00461EE5">
      <w:pPr>
        <w:numPr>
          <w:ilvl w:val="1"/>
          <w:numId w:val="16"/>
        </w:numPr>
        <w:tabs>
          <w:tab w:val="left" w:pos="1440"/>
        </w:tabs>
        <w:spacing w:before="240" w:line="240" w:lineRule="auto"/>
        <w:ind w:leftChars="299" w:left="1349" w:hangingChars="263" w:hanging="631"/>
        <w:rPr>
          <w:rFonts w:ascii="Tahoma" w:eastAsia="Tahoma" w:hAnsi="Tahoma" w:cs="Tahoma"/>
        </w:rPr>
      </w:pPr>
      <w:bookmarkStart w:id="193" w:name="_heading=h.3gnlt4p" w:colFirst="0" w:colLast="0"/>
      <w:bookmarkEnd w:id="193"/>
      <w:r>
        <w:rPr>
          <w:rFonts w:ascii="Tahoma" w:eastAsia="Tahoma" w:hAnsi="Tahoma" w:cs="Tahoma"/>
        </w:rPr>
        <w:t xml:space="preserve">Subject to </w:t>
      </w:r>
      <w:r>
        <w:rPr>
          <w:rFonts w:ascii="Tahoma" w:eastAsia="Tahoma" w:hAnsi="Tahoma" w:cs="Tahoma"/>
          <w:b/>
        </w:rPr>
        <w:t>ITB</w:t>
      </w:r>
      <w:r>
        <w:rPr>
          <w:rFonts w:ascii="Tahoma" w:eastAsia="Tahoma" w:hAnsi="Tahoma" w:cs="Tahoma"/>
        </w:rPr>
        <w:t xml:space="preserve"> Clause 28, the HoPE or its authorized representative shall award the contract to the Bidder whose bid has been determined to be the HRRB.</w:t>
      </w:r>
    </w:p>
    <w:p w14:paraId="43C48CB0" w14:textId="77777777" w:rsidR="004B0FFD" w:rsidRDefault="00461EE5">
      <w:pPr>
        <w:numPr>
          <w:ilvl w:val="1"/>
          <w:numId w:val="1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 must be confirmed in writing within two (2) days by the Consultant with the HRRB and submitted personally or sent by registered mail or electronically to the Procuring Entity.</w:t>
      </w:r>
    </w:p>
    <w:p w14:paraId="6656194C" w14:textId="77777777" w:rsidR="004B0FFD" w:rsidRDefault="00461EE5">
      <w:pPr>
        <w:numPr>
          <w:ilvl w:val="1"/>
          <w:numId w:val="16"/>
        </w:numPr>
        <w:tabs>
          <w:tab w:val="left" w:pos="1440"/>
        </w:tabs>
        <w:spacing w:before="240" w:line="240" w:lineRule="auto"/>
        <w:ind w:leftChars="299" w:left="1349" w:hangingChars="263" w:hanging="631"/>
        <w:rPr>
          <w:rFonts w:ascii="Tahoma" w:eastAsia="Tahoma" w:hAnsi="Tahoma" w:cs="Tahoma"/>
        </w:rPr>
      </w:pPr>
      <w:bookmarkStart w:id="194" w:name="_heading=h.1vsw3ci" w:colFirst="0" w:colLast="0"/>
      <w:bookmarkEnd w:id="194"/>
      <w:r>
        <w:rPr>
          <w:rFonts w:ascii="Tahoma" w:eastAsia="Tahoma" w:hAnsi="Tahoma" w:cs="Tahoma"/>
        </w:rPr>
        <w:t>Notwithstanding the issuance of the Notice of Award, award of contract shall be subject to the following conditions:</w:t>
      </w:r>
    </w:p>
    <w:p w14:paraId="10155EE4" w14:textId="77777777" w:rsidR="004B0FFD" w:rsidRDefault="00461EE5">
      <w:pPr>
        <w:numPr>
          <w:ilvl w:val="2"/>
          <w:numId w:val="8"/>
        </w:numPr>
        <w:tabs>
          <w:tab w:val="left" w:pos="1440"/>
          <w:tab w:val="left" w:pos="2160"/>
        </w:tabs>
        <w:spacing w:before="240" w:line="240" w:lineRule="auto"/>
        <w:ind w:leftChars="561" w:left="1800" w:hangingChars="189" w:hanging="454"/>
        <w:rPr>
          <w:rFonts w:ascii="Tahoma" w:eastAsia="Tahoma" w:hAnsi="Tahoma" w:cs="Tahoma"/>
        </w:rPr>
      </w:pPr>
      <w:bookmarkStart w:id="195" w:name="_heading=h.4fsjm0b" w:colFirst="0" w:colLast="0"/>
      <w:bookmarkEnd w:id="195"/>
      <w:r>
        <w:rPr>
          <w:rFonts w:ascii="Tahoma" w:eastAsia="Tahoma" w:hAnsi="Tahoma" w:cs="Tahoma"/>
        </w:rPr>
        <w:t>Submission of the following documents within the (10) calendar days from receipt of the Notice of Award:</w:t>
      </w:r>
    </w:p>
    <w:p w14:paraId="1EE601FC" w14:textId="77777777" w:rsidR="004B0FFD" w:rsidRDefault="00461EE5">
      <w:pPr>
        <w:numPr>
          <w:ilvl w:val="4"/>
          <w:numId w:val="8"/>
        </w:numPr>
        <w:tabs>
          <w:tab w:val="left" w:pos="1440"/>
        </w:tabs>
        <w:spacing w:before="240" w:line="240" w:lineRule="auto"/>
        <w:ind w:leftChars="787" w:left="2427" w:hangingChars="224" w:hanging="538"/>
        <w:rPr>
          <w:rFonts w:ascii="Tahoma" w:eastAsia="Tahoma" w:hAnsi="Tahoma" w:cs="Tahoma"/>
        </w:rPr>
      </w:pPr>
      <w:r>
        <w:rPr>
          <w:rFonts w:ascii="Tahoma" w:eastAsia="Tahoma" w:hAnsi="Tahoma" w:cs="Tahoma"/>
        </w:rPr>
        <w:t>Valid JVA, if applicable;</w:t>
      </w:r>
    </w:p>
    <w:p w14:paraId="78E6DA04" w14:textId="77777777" w:rsidR="004B0FFD" w:rsidRDefault="00461EE5">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r>
        <w:rPr>
          <w:rFonts w:ascii="Tahoma" w:eastAsia="Tahoma" w:hAnsi="Tahoma" w:cs="Tahoma"/>
        </w:rPr>
        <w:t>In the case of procurement by a Philippine Foreign Service Office or Post, the PhilGEPS Registration Number of the winning foreign consultant; and/or</w:t>
      </w:r>
    </w:p>
    <w:p w14:paraId="4B46B181" w14:textId="77777777" w:rsidR="004B0FFD" w:rsidRDefault="00461EE5">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bookmarkStart w:id="196" w:name="_heading=h.2uxtw84" w:colFirst="0" w:colLast="0"/>
      <w:bookmarkEnd w:id="196"/>
      <w:r>
        <w:rPr>
          <w:rFonts w:ascii="Tahoma" w:eastAsia="Tahoma" w:hAnsi="Tahoma" w:cs="Tahoma"/>
        </w:rPr>
        <w:t>SEC Certificate of Registration of the foreign consulting firm, and/or the authorization or license issued by the appropriate GoP professional regulatory body of the foreign professionals engaging in the practice of regulated professions and allied professions, where applicable.</w:t>
      </w:r>
    </w:p>
    <w:p w14:paraId="72148AFC" w14:textId="77777777" w:rsidR="004B0FFD" w:rsidRDefault="00461EE5">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7" w:name="_heading=h.1a346fx" w:colFirst="0" w:colLast="0"/>
      <w:bookmarkEnd w:id="197"/>
      <w:r>
        <w:rPr>
          <w:rFonts w:ascii="Tahoma" w:eastAsia="Tahoma" w:hAnsi="Tahoma" w:cs="Tahoma"/>
        </w:rPr>
        <w:t xml:space="preserve">Posting of the performance security in accordance with </w:t>
      </w:r>
      <w:r>
        <w:rPr>
          <w:rFonts w:ascii="Tahoma" w:eastAsia="Tahoma" w:hAnsi="Tahoma" w:cs="Tahoma"/>
          <w:b/>
        </w:rPr>
        <w:t>ITB</w:t>
      </w:r>
      <w:r>
        <w:rPr>
          <w:rFonts w:ascii="Tahoma" w:eastAsia="Tahoma" w:hAnsi="Tahoma" w:cs="Tahoma"/>
        </w:rPr>
        <w:t xml:space="preserve"> Clause 32;</w:t>
      </w:r>
    </w:p>
    <w:p w14:paraId="1924DFAF" w14:textId="77777777" w:rsidR="004B0FFD" w:rsidRDefault="00461EE5">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8" w:name="_heading=h.3u2rp3q" w:colFirst="0" w:colLast="0"/>
      <w:bookmarkEnd w:id="198"/>
      <w:r>
        <w:rPr>
          <w:rFonts w:ascii="Tahoma" w:eastAsia="Tahoma" w:hAnsi="Tahoma" w:cs="Tahoma"/>
        </w:rPr>
        <w:t xml:space="preserve">Signing of the contract as provided in </w:t>
      </w:r>
      <w:r>
        <w:rPr>
          <w:rFonts w:ascii="Tahoma" w:eastAsia="Tahoma" w:hAnsi="Tahoma" w:cs="Tahoma"/>
          <w:b/>
        </w:rPr>
        <w:t>ITB</w:t>
      </w:r>
      <w:r>
        <w:rPr>
          <w:rFonts w:ascii="Tahoma" w:eastAsia="Tahoma" w:hAnsi="Tahoma" w:cs="Tahoma"/>
        </w:rPr>
        <w:t xml:space="preserve"> Clause 31; and</w:t>
      </w:r>
    </w:p>
    <w:p w14:paraId="36A5F30C" w14:textId="77777777" w:rsidR="004B0FFD" w:rsidRDefault="00461EE5">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r>
        <w:rPr>
          <w:rFonts w:ascii="Tahoma" w:eastAsia="Tahoma" w:hAnsi="Tahoma" w:cs="Tahoma"/>
        </w:rPr>
        <w:t>Approval by higher authority, if required, as provided in Section 37.3 of the IRR of RA 9184.</w:t>
      </w:r>
    </w:p>
    <w:p w14:paraId="1769EF39" w14:textId="77777777" w:rsidR="004B0FFD" w:rsidRDefault="00461EE5">
      <w:pPr>
        <w:pStyle w:val="Heading4"/>
        <w:numPr>
          <w:ilvl w:val="0"/>
          <w:numId w:val="16"/>
        </w:numPr>
        <w:ind w:left="720" w:hangingChars="256" w:hanging="720"/>
        <w:rPr>
          <w:rFonts w:ascii="Tahoma" w:eastAsia="Tahoma" w:hAnsi="Tahoma" w:cs="Tahoma"/>
        </w:rPr>
      </w:pPr>
      <w:bookmarkStart w:id="199" w:name="_heading=h.odc9jc" w:colFirst="0" w:colLast="0"/>
      <w:bookmarkStart w:id="200" w:name="_heading=h.2981zbj" w:colFirst="0" w:colLast="0"/>
      <w:bookmarkStart w:id="201" w:name="_Toc105418900"/>
      <w:bookmarkStart w:id="202" w:name="_Toc105413835"/>
      <w:bookmarkEnd w:id="199"/>
      <w:bookmarkEnd w:id="200"/>
      <w:r>
        <w:rPr>
          <w:rFonts w:ascii="Tahoma" w:eastAsia="Tahoma" w:hAnsi="Tahoma" w:cs="Tahoma"/>
        </w:rPr>
        <w:t>Signing of the Contract</w:t>
      </w:r>
      <w:bookmarkEnd w:id="201"/>
      <w:bookmarkEnd w:id="202"/>
    </w:p>
    <w:p w14:paraId="560B2BB5" w14:textId="77777777" w:rsidR="004B0FFD" w:rsidRDefault="00461EE5">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p>
    <w:p w14:paraId="05989BF8" w14:textId="77777777" w:rsidR="004B0FFD" w:rsidRDefault="00461EE5">
      <w:pPr>
        <w:numPr>
          <w:ilvl w:val="1"/>
          <w:numId w:val="16"/>
        </w:numPr>
        <w:tabs>
          <w:tab w:val="left" w:pos="1440"/>
        </w:tabs>
        <w:spacing w:before="240" w:line="240" w:lineRule="auto"/>
        <w:ind w:leftChars="299" w:left="1438" w:hangingChars="300" w:hanging="720"/>
        <w:rPr>
          <w:rFonts w:ascii="Tahoma" w:eastAsia="Tahoma" w:hAnsi="Tahoma" w:cs="Tahoma"/>
        </w:rPr>
      </w:pPr>
      <w:bookmarkStart w:id="203" w:name="_heading=h.38czs75" w:colFirst="0" w:colLast="0"/>
      <w:bookmarkEnd w:id="203"/>
      <w:r>
        <w:rPr>
          <w:rFonts w:ascii="Tahoma" w:eastAsia="Tahoma" w:hAnsi="Tahoma" w:cs="Tahoma"/>
        </w:rPr>
        <w:t>Within ten (10) calendar days from receipt of the Notice of Award, the successful Bidder shall post the required performance security and sign and date the contract and return it to the Procuring Entity.</w:t>
      </w:r>
    </w:p>
    <w:p w14:paraId="4AA42B12" w14:textId="77777777" w:rsidR="004B0FFD" w:rsidRDefault="00461EE5">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Procuring Entity shall enter into contract with the successful Bidder within the same ten (10) calendar day period provided that all the documentary requirements are complied with.</w:t>
      </w:r>
    </w:p>
    <w:p w14:paraId="1715314D" w14:textId="77777777" w:rsidR="004B0FFD" w:rsidRDefault="00461EE5">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following documents shall form part of the contract:</w:t>
      </w:r>
    </w:p>
    <w:p w14:paraId="23110FB2" w14:textId="77777777" w:rsidR="004B0FFD" w:rsidRDefault="00461EE5">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Contract Agreement;</w:t>
      </w:r>
    </w:p>
    <w:p w14:paraId="6093E665" w14:textId="77777777" w:rsidR="004B0FFD" w:rsidRDefault="00461EE5">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Bidding Documents;</w:t>
      </w:r>
    </w:p>
    <w:p w14:paraId="24FA9C84" w14:textId="77777777" w:rsidR="004B0FFD" w:rsidRDefault="00461EE5">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Winning bidder’s bid, including the Technical and Financial Proposals, and all other documents/statements submitted (</w:t>
      </w:r>
      <w:r>
        <w:rPr>
          <w:rFonts w:ascii="Tahoma" w:eastAsia="Tahoma" w:hAnsi="Tahoma" w:cs="Tahoma"/>
          <w:i/>
        </w:rPr>
        <w:t>e.g.,</w:t>
      </w:r>
      <w:r>
        <w:rPr>
          <w:rFonts w:ascii="Tahoma" w:eastAsia="Tahoma" w:hAnsi="Tahoma" w:cs="Tahoma"/>
        </w:rPr>
        <w:t xml:space="preserve"> bidder’s response to request for clarifications on the bid), including corrections to the bid, if any, resulting from the Procuring Entity’s bid evaluation;</w:t>
      </w:r>
    </w:p>
    <w:p w14:paraId="3D53360A" w14:textId="77777777" w:rsidR="004B0FFD" w:rsidRDefault="00461EE5">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Performance Security;</w:t>
      </w:r>
    </w:p>
    <w:p w14:paraId="3C4CFF6A" w14:textId="77777777" w:rsidR="004B0FFD" w:rsidRDefault="00461EE5">
      <w:pPr>
        <w:numPr>
          <w:ilvl w:val="3"/>
          <w:numId w:val="16"/>
        </w:numPr>
        <w:tabs>
          <w:tab w:val="left" w:pos="1980"/>
        </w:tabs>
        <w:spacing w:before="240" w:line="240" w:lineRule="auto"/>
        <w:ind w:leftChars="599" w:left="1889" w:hangingChars="188" w:hanging="451"/>
        <w:rPr>
          <w:rFonts w:ascii="Tahoma" w:eastAsia="Tahoma" w:hAnsi="Tahoma" w:cs="Tahoma"/>
        </w:rPr>
      </w:pPr>
      <w:bookmarkStart w:id="204" w:name="_heading=h.1nia2ey" w:colFirst="0" w:colLast="0"/>
      <w:bookmarkEnd w:id="204"/>
      <w:r>
        <w:rPr>
          <w:rFonts w:ascii="Tahoma" w:eastAsia="Tahoma" w:hAnsi="Tahoma" w:cs="Tahoma"/>
        </w:rPr>
        <w:t>Notice of Award of Contract; and</w:t>
      </w:r>
    </w:p>
    <w:p w14:paraId="70EF60EB" w14:textId="77777777" w:rsidR="004B0FFD" w:rsidRDefault="00461EE5">
      <w:pPr>
        <w:numPr>
          <w:ilvl w:val="3"/>
          <w:numId w:val="16"/>
        </w:numPr>
        <w:tabs>
          <w:tab w:val="left" w:pos="1980"/>
        </w:tabs>
        <w:spacing w:before="240" w:line="240" w:lineRule="auto"/>
        <w:ind w:leftChars="599" w:left="1889" w:hangingChars="188" w:hanging="451"/>
        <w:rPr>
          <w:rFonts w:ascii="Tahoma" w:eastAsia="Tahoma" w:hAnsi="Tahoma" w:cs="Tahoma"/>
        </w:rPr>
      </w:pPr>
      <w:bookmarkStart w:id="205" w:name="_heading=h.47hxl2r" w:colFirst="0" w:colLast="0"/>
      <w:bookmarkEnd w:id="205"/>
      <w:r>
        <w:rPr>
          <w:rFonts w:ascii="Tahoma" w:eastAsia="Tahoma" w:hAnsi="Tahoma" w:cs="Tahoma"/>
        </w:rPr>
        <w:t xml:space="preserve">Other contract documents that may be required by existing laws and/or specified in the </w:t>
      </w:r>
      <w:hyperlink w:anchor="bookmark=id.2gb3jie">
        <w:r>
          <w:rPr>
            <w:rFonts w:ascii="Tahoma" w:eastAsia="Tahoma" w:hAnsi="Tahoma" w:cs="Tahoma"/>
            <w:b/>
            <w:u w:val="single"/>
          </w:rPr>
          <w:t>BDS</w:t>
        </w:r>
      </w:hyperlink>
      <w:r>
        <w:rPr>
          <w:rFonts w:ascii="Tahoma" w:eastAsia="Tahoma" w:hAnsi="Tahoma" w:cs="Tahoma"/>
        </w:rPr>
        <w:t>.</w:t>
      </w:r>
    </w:p>
    <w:p w14:paraId="2A66084A" w14:textId="77777777" w:rsidR="004B0FFD" w:rsidRDefault="00461EE5">
      <w:pPr>
        <w:pStyle w:val="Heading4"/>
        <w:numPr>
          <w:ilvl w:val="0"/>
          <w:numId w:val="16"/>
        </w:numPr>
        <w:ind w:left="720" w:hangingChars="256" w:hanging="720"/>
        <w:rPr>
          <w:rFonts w:ascii="Tahoma" w:eastAsia="Tahoma" w:hAnsi="Tahoma" w:cs="Tahoma"/>
        </w:rPr>
      </w:pPr>
      <w:bookmarkStart w:id="206" w:name="_heading=h.2mn7vak" w:colFirst="0" w:colLast="0"/>
      <w:bookmarkStart w:id="207" w:name="_Toc105413836"/>
      <w:bookmarkStart w:id="208" w:name="_Toc105418901"/>
      <w:bookmarkEnd w:id="206"/>
      <w:r>
        <w:rPr>
          <w:rFonts w:ascii="Tahoma" w:eastAsia="Tahoma" w:hAnsi="Tahoma" w:cs="Tahoma"/>
        </w:rPr>
        <w:t>Performance Security</w:t>
      </w:r>
      <w:bookmarkEnd w:id="207"/>
      <w:bookmarkEnd w:id="208"/>
    </w:p>
    <w:p w14:paraId="2758CE89" w14:textId="77777777" w:rsidR="004B0FFD" w:rsidRDefault="00461EE5">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 xml:space="preserve">Unless otherwise provided in the </w:t>
      </w:r>
      <w:hyperlink w:anchor="bookmark=id.4dnoolm">
        <w:r>
          <w:rPr>
            <w:rFonts w:ascii="Tahoma" w:eastAsia="Tahoma" w:hAnsi="Tahoma" w:cs="Tahoma"/>
            <w:b/>
            <w:u w:val="single"/>
          </w:rPr>
          <w:t>BDS</w:t>
        </w:r>
      </w:hyperlink>
      <w:r>
        <w:rPr>
          <w:rFonts w:ascii="Tahoma" w:eastAsia="Tahoma" w:hAnsi="Tahoma" w:cs="Tahoma"/>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p>
    <w:p w14:paraId="14F81478" w14:textId="77777777" w:rsidR="004B0FFD" w:rsidRDefault="00461EE5">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The performance security shall be denominated in Philippine Pesos and posted in favor of the Procuring Entity in an amount not less than the percentage of the total contract price in accordance with the following schedule:</w:t>
      </w:r>
    </w:p>
    <w:tbl>
      <w:tblPr>
        <w:tblStyle w:val="Style93"/>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4B0FFD" w14:paraId="5A2EE8FF" w14:textId="77777777">
        <w:tc>
          <w:tcPr>
            <w:tcW w:w="3780" w:type="dxa"/>
            <w:vAlign w:val="center"/>
          </w:tcPr>
          <w:p w14:paraId="0C360A00" w14:textId="77777777" w:rsidR="004B0FFD" w:rsidRDefault="00461EE5">
            <w:pPr>
              <w:tabs>
                <w:tab w:val="left" w:pos="1440"/>
              </w:tabs>
              <w:spacing w:after="0" w:line="240" w:lineRule="auto"/>
              <w:ind w:left="0" w:hanging="2"/>
              <w:jc w:val="center"/>
              <w:rPr>
                <w:rFonts w:ascii="Tahoma" w:eastAsia="Tahoma" w:hAnsi="Tahoma" w:cs="Tahoma"/>
              </w:rPr>
            </w:pPr>
            <w:r>
              <w:rPr>
                <w:rFonts w:ascii="Tahoma" w:eastAsia="Tahoma" w:hAnsi="Tahoma" w:cs="Tahoma"/>
              </w:rPr>
              <w:t>Form of Performance Security</w:t>
            </w:r>
          </w:p>
        </w:tc>
        <w:tc>
          <w:tcPr>
            <w:tcW w:w="3780" w:type="dxa"/>
          </w:tcPr>
          <w:p w14:paraId="102A63A4" w14:textId="77777777" w:rsidR="004B0FFD" w:rsidRDefault="00461EE5">
            <w:pPr>
              <w:tabs>
                <w:tab w:val="left" w:pos="1440"/>
              </w:tabs>
              <w:spacing w:after="0" w:line="240" w:lineRule="auto"/>
              <w:ind w:left="0" w:hanging="2"/>
              <w:jc w:val="center"/>
              <w:rPr>
                <w:rFonts w:ascii="Tahoma" w:eastAsia="Tahoma" w:hAnsi="Tahoma" w:cs="Tahoma"/>
              </w:rPr>
            </w:pPr>
            <w:r>
              <w:rPr>
                <w:rFonts w:ascii="Tahoma" w:eastAsia="Tahoma" w:hAnsi="Tahoma" w:cs="Tahoma"/>
              </w:rPr>
              <w:t>Amount of Performance Security</w:t>
            </w:r>
          </w:p>
          <w:p w14:paraId="453D428D" w14:textId="77777777" w:rsidR="004B0FFD" w:rsidRDefault="00461EE5">
            <w:pPr>
              <w:tabs>
                <w:tab w:val="left" w:pos="1440"/>
              </w:tabs>
              <w:spacing w:after="0" w:line="240" w:lineRule="auto"/>
              <w:ind w:left="0" w:hanging="2"/>
              <w:jc w:val="center"/>
              <w:rPr>
                <w:rFonts w:ascii="Tahoma" w:eastAsia="Tahoma" w:hAnsi="Tahoma" w:cs="Tahoma"/>
              </w:rPr>
            </w:pPr>
            <w:r>
              <w:rPr>
                <w:rFonts w:ascii="Tahoma" w:eastAsia="Tahoma" w:hAnsi="Tahoma" w:cs="Tahoma"/>
              </w:rPr>
              <w:t>(Not less than the Percentage of the Total Contract Price)</w:t>
            </w:r>
          </w:p>
        </w:tc>
      </w:tr>
      <w:tr w:rsidR="004B0FFD" w14:paraId="4ACEDDAE" w14:textId="77777777">
        <w:trPr>
          <w:trHeight w:val="620"/>
        </w:trPr>
        <w:tc>
          <w:tcPr>
            <w:tcW w:w="3780" w:type="dxa"/>
          </w:tcPr>
          <w:p w14:paraId="54AD6D4E" w14:textId="77777777" w:rsidR="004B0FFD" w:rsidRDefault="00461EE5">
            <w:pPr>
              <w:numPr>
                <w:ilvl w:val="3"/>
                <w:numId w:val="17"/>
              </w:numPr>
              <w:tabs>
                <w:tab w:val="left" w:pos="1440"/>
              </w:tabs>
              <w:spacing w:after="0" w:line="240" w:lineRule="auto"/>
              <w:ind w:left="0" w:hanging="2"/>
              <w:rPr>
                <w:rFonts w:ascii="Tahoma" w:eastAsia="Tahoma" w:hAnsi="Tahoma" w:cs="Tahoma"/>
              </w:rPr>
            </w:pPr>
            <w:bookmarkStart w:id="209" w:name="_heading=h.11si5id" w:colFirst="0" w:colLast="0"/>
            <w:bookmarkEnd w:id="209"/>
            <w:r>
              <w:rPr>
                <w:rFonts w:ascii="Tahoma" w:eastAsia="Tahoma" w:hAnsi="Tahoma" w:cs="Tahoma"/>
              </w:rPr>
              <w:t>Cash or cashier’s/ manager’s check issued by a Universal or Commercial Bank;</w:t>
            </w:r>
          </w:p>
          <w:p w14:paraId="1C472E0B" w14:textId="77777777" w:rsidR="004B0FFD" w:rsidRDefault="004B0FFD">
            <w:pPr>
              <w:tabs>
                <w:tab w:val="left" w:pos="1440"/>
              </w:tabs>
              <w:spacing w:after="0" w:line="240" w:lineRule="auto"/>
              <w:ind w:left="0" w:hanging="2"/>
              <w:rPr>
                <w:rFonts w:ascii="Tahoma" w:eastAsia="Tahoma" w:hAnsi="Tahoma" w:cs="Tahoma"/>
              </w:rPr>
            </w:pPr>
          </w:p>
          <w:p w14:paraId="71BE1444" w14:textId="77777777" w:rsidR="004B0FFD" w:rsidRDefault="00461EE5">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Cashier’s/Manager’s Check may be issued by other banks certified by the BSP as authorized to issue such financial instrument.</w:t>
            </w:r>
          </w:p>
          <w:p w14:paraId="241C5E5B" w14:textId="77777777" w:rsidR="004B0FFD" w:rsidRDefault="004B0FFD">
            <w:pPr>
              <w:tabs>
                <w:tab w:val="left" w:pos="1440"/>
              </w:tabs>
              <w:spacing w:after="0" w:line="240" w:lineRule="auto"/>
              <w:ind w:left="0" w:hanging="2"/>
              <w:rPr>
                <w:rFonts w:ascii="Tahoma" w:eastAsia="Tahoma" w:hAnsi="Tahoma" w:cs="Tahoma"/>
              </w:rPr>
            </w:pPr>
          </w:p>
        </w:tc>
        <w:tc>
          <w:tcPr>
            <w:tcW w:w="3780" w:type="dxa"/>
            <w:vMerge w:val="restart"/>
            <w:vAlign w:val="center"/>
          </w:tcPr>
          <w:p w14:paraId="6F5C8107" w14:textId="77777777" w:rsidR="004B0FFD" w:rsidRDefault="00461EE5">
            <w:pPr>
              <w:tabs>
                <w:tab w:val="left" w:pos="1440"/>
              </w:tabs>
              <w:spacing w:after="0" w:line="240" w:lineRule="auto"/>
              <w:ind w:left="0" w:hanging="2"/>
              <w:jc w:val="center"/>
              <w:rPr>
                <w:rFonts w:ascii="Tahoma" w:eastAsia="Tahoma" w:hAnsi="Tahoma" w:cs="Tahoma"/>
              </w:rPr>
            </w:pPr>
            <w:r>
              <w:rPr>
                <w:rFonts w:ascii="Tahoma" w:eastAsia="Tahoma" w:hAnsi="Tahoma" w:cs="Tahoma"/>
              </w:rPr>
              <w:t>Five percent (5%)</w:t>
            </w:r>
          </w:p>
        </w:tc>
      </w:tr>
      <w:tr w:rsidR="004B0FFD" w14:paraId="52E30D69" w14:textId="77777777">
        <w:trPr>
          <w:trHeight w:val="890"/>
        </w:trPr>
        <w:tc>
          <w:tcPr>
            <w:tcW w:w="3780" w:type="dxa"/>
          </w:tcPr>
          <w:p w14:paraId="7D1B4B07" w14:textId="77777777" w:rsidR="004B0FFD" w:rsidRDefault="00461EE5">
            <w:pPr>
              <w:numPr>
                <w:ilvl w:val="3"/>
                <w:numId w:val="17"/>
              </w:numPr>
              <w:tabs>
                <w:tab w:val="left" w:pos="1440"/>
              </w:tabs>
              <w:spacing w:after="0" w:line="240" w:lineRule="auto"/>
              <w:ind w:left="0" w:hanging="2"/>
              <w:rPr>
                <w:rFonts w:ascii="Tahoma" w:eastAsia="Tahoma" w:hAnsi="Tahoma" w:cs="Tahoma"/>
              </w:rPr>
            </w:pPr>
            <w:r>
              <w:rPr>
                <w:rFonts w:ascii="Tahoma" w:eastAsia="Tahoma" w:hAnsi="Tahoma" w:cs="Tahoma"/>
              </w:rPr>
              <w:t>Bank draft/ guarantee or irrevocable letter of credit issued by a Universal or Commercial Bank: Provided, however, that it shall be confirmed or authenticated by a Universal or Commercial Bank, if issued by a foreign bank; and/or</w:t>
            </w:r>
          </w:p>
          <w:p w14:paraId="1B1A3E30" w14:textId="77777777" w:rsidR="004B0FFD" w:rsidRDefault="004B0FFD">
            <w:pPr>
              <w:tabs>
                <w:tab w:val="left" w:pos="1440"/>
              </w:tabs>
              <w:spacing w:after="0" w:line="240" w:lineRule="auto"/>
              <w:ind w:left="0" w:hanging="2"/>
              <w:rPr>
                <w:rFonts w:ascii="Tahoma" w:eastAsia="Tahoma" w:hAnsi="Tahoma" w:cs="Tahoma"/>
              </w:rPr>
            </w:pPr>
          </w:p>
          <w:p w14:paraId="58D0679D" w14:textId="77777777" w:rsidR="004B0FFD" w:rsidRDefault="00461EE5">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Bank Draft/ Guarantee or Irrevocable Letter of Credit may be issued by other banks certified by the BSP as authorized to issue such financial instrument.</w:t>
            </w:r>
          </w:p>
        </w:tc>
        <w:tc>
          <w:tcPr>
            <w:tcW w:w="3780" w:type="dxa"/>
            <w:vMerge/>
            <w:vAlign w:val="center"/>
          </w:tcPr>
          <w:p w14:paraId="4E23EA5F" w14:textId="77777777" w:rsidR="004B0FFD" w:rsidRDefault="004B0FFD">
            <w:pPr>
              <w:widowControl w:val="0"/>
              <w:spacing w:after="0" w:line="276" w:lineRule="auto"/>
              <w:ind w:left="0" w:hanging="2"/>
              <w:jc w:val="left"/>
              <w:rPr>
                <w:rFonts w:ascii="Tahoma" w:eastAsia="Tahoma" w:hAnsi="Tahoma" w:cs="Tahoma"/>
              </w:rPr>
            </w:pPr>
          </w:p>
        </w:tc>
      </w:tr>
      <w:tr w:rsidR="004B0FFD" w14:paraId="0B0F722D" w14:textId="77777777">
        <w:tc>
          <w:tcPr>
            <w:tcW w:w="3780" w:type="dxa"/>
          </w:tcPr>
          <w:p w14:paraId="6B86593F" w14:textId="77777777" w:rsidR="004B0FFD" w:rsidRDefault="00461EE5">
            <w:pPr>
              <w:numPr>
                <w:ilvl w:val="3"/>
                <w:numId w:val="17"/>
              </w:numPr>
              <w:tabs>
                <w:tab w:val="left" w:pos="1440"/>
              </w:tabs>
              <w:spacing w:after="0" w:line="240" w:lineRule="auto"/>
              <w:ind w:left="0" w:hanging="2"/>
              <w:rPr>
                <w:rFonts w:ascii="Tahoma" w:eastAsia="Tahoma" w:hAnsi="Tahoma" w:cs="Tahoma"/>
              </w:rPr>
            </w:pPr>
            <w:bookmarkStart w:id="210" w:name="_heading=h.3ls5o66" w:colFirst="0" w:colLast="0"/>
            <w:bookmarkEnd w:id="210"/>
            <w:r>
              <w:rPr>
                <w:rFonts w:ascii="Tahoma" w:eastAsia="Tahoma" w:hAnsi="Tahoma" w:cs="Tahoma"/>
              </w:rPr>
              <w:t>Surety bond callable upon demand issued by a surety or insurance company duly certified by the Insurance Commission as authorized to issue such security.</w:t>
            </w:r>
          </w:p>
        </w:tc>
        <w:tc>
          <w:tcPr>
            <w:tcW w:w="3780" w:type="dxa"/>
          </w:tcPr>
          <w:p w14:paraId="1C1AB981" w14:textId="77777777" w:rsidR="004B0FFD" w:rsidRDefault="004B0FFD">
            <w:pPr>
              <w:tabs>
                <w:tab w:val="left" w:pos="1440"/>
              </w:tabs>
              <w:spacing w:after="0" w:line="240" w:lineRule="auto"/>
              <w:ind w:left="0" w:hanging="2"/>
              <w:rPr>
                <w:rFonts w:ascii="Tahoma" w:eastAsia="Tahoma" w:hAnsi="Tahoma" w:cs="Tahoma"/>
              </w:rPr>
            </w:pPr>
          </w:p>
          <w:p w14:paraId="484B47D4" w14:textId="77777777" w:rsidR="004B0FFD" w:rsidRDefault="00461EE5">
            <w:pPr>
              <w:tabs>
                <w:tab w:val="left" w:pos="1440"/>
              </w:tabs>
              <w:spacing w:after="0" w:line="240" w:lineRule="auto"/>
              <w:ind w:left="0" w:hanging="2"/>
              <w:jc w:val="center"/>
              <w:rPr>
                <w:rFonts w:ascii="Tahoma" w:eastAsia="Tahoma" w:hAnsi="Tahoma" w:cs="Tahoma"/>
              </w:rPr>
            </w:pPr>
            <w:r>
              <w:rPr>
                <w:rFonts w:ascii="Tahoma" w:eastAsia="Tahoma" w:hAnsi="Tahoma" w:cs="Tahoma"/>
              </w:rPr>
              <w:t>Thirty percent (30%)</w:t>
            </w:r>
          </w:p>
        </w:tc>
      </w:tr>
    </w:tbl>
    <w:p w14:paraId="6A9BD9DF" w14:textId="77777777" w:rsidR="004B0FFD" w:rsidRDefault="00461EE5">
      <w:pPr>
        <w:numPr>
          <w:ilvl w:val="1"/>
          <w:numId w:val="16"/>
        </w:numPr>
        <w:tabs>
          <w:tab w:val="left" w:pos="1440"/>
        </w:tabs>
        <w:spacing w:before="240" w:line="240" w:lineRule="auto"/>
        <w:ind w:leftChars="299" w:left="1438" w:hangingChars="300" w:hanging="720"/>
        <w:rPr>
          <w:rFonts w:ascii="Tahoma" w:eastAsia="Tahoma" w:hAnsi="Tahoma" w:cs="Tahoma"/>
        </w:rPr>
      </w:pPr>
      <w:bookmarkStart w:id="211" w:name="_heading=h.20xfydz" w:colFirst="0" w:colLast="0"/>
      <w:bookmarkEnd w:id="211"/>
      <w:r>
        <w:rPr>
          <w:rFonts w:ascii="Tahoma" w:eastAsia="Tahoma" w:hAnsi="Tahoma" w:cs="Tahoma"/>
        </w:rPr>
        <w:t>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the bidding a failure and conduct a re-bidding with re-advertisement, if necessary.</w:t>
      </w:r>
    </w:p>
    <w:p w14:paraId="780242AF" w14:textId="77777777" w:rsidR="004B0FFD" w:rsidRDefault="00461EE5">
      <w:pPr>
        <w:pStyle w:val="Heading4"/>
        <w:numPr>
          <w:ilvl w:val="0"/>
          <w:numId w:val="16"/>
        </w:numPr>
        <w:ind w:left="720" w:hangingChars="256" w:hanging="720"/>
        <w:rPr>
          <w:rFonts w:ascii="Tahoma" w:eastAsia="Tahoma" w:hAnsi="Tahoma" w:cs="Tahoma"/>
        </w:rPr>
      </w:pPr>
      <w:bookmarkStart w:id="212" w:name="_heading=h.4kx3h1s" w:colFirst="0" w:colLast="0"/>
      <w:bookmarkStart w:id="213" w:name="_Toc105418902"/>
      <w:bookmarkStart w:id="214" w:name="_Toc105413837"/>
      <w:bookmarkEnd w:id="212"/>
      <w:r>
        <w:rPr>
          <w:rFonts w:ascii="Tahoma" w:eastAsia="Tahoma" w:hAnsi="Tahoma" w:cs="Tahoma"/>
        </w:rPr>
        <w:t>Notice to Proceed</w:t>
      </w:r>
      <w:bookmarkEnd w:id="213"/>
      <w:bookmarkEnd w:id="214"/>
    </w:p>
    <w:p w14:paraId="09C52B63" w14:textId="77777777" w:rsidR="004B0FFD" w:rsidRDefault="00461EE5">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Within seven (7) calendar days from the date of approval of the contract by the appropriate government approving authority, the Procuring Entity shall issue the Notice to Proceed together with copies of the approved contract to the successful Consultant. All notices called for by the terms of the contract shall be effective only at the time of receipt thereof by the successful Consultant.</w:t>
      </w:r>
    </w:p>
    <w:p w14:paraId="6C1E3986" w14:textId="77777777" w:rsidR="004B0FFD" w:rsidRDefault="00461EE5">
      <w:pPr>
        <w:tabs>
          <w:tab w:val="left" w:pos="1440"/>
        </w:tabs>
        <w:spacing w:before="240" w:line="240" w:lineRule="auto"/>
        <w:ind w:leftChars="299" w:left="1438" w:hangingChars="300" w:hanging="720"/>
        <w:rPr>
          <w:rFonts w:ascii="Tahoma" w:eastAsia="Tahoma" w:hAnsi="Tahoma" w:cs="Tahoma"/>
        </w:rPr>
      </w:pPr>
      <w:bookmarkStart w:id="215" w:name="_heading=h.302dr9l" w:colFirst="0" w:colLast="0"/>
      <w:bookmarkEnd w:id="215"/>
      <w:r>
        <w:rPr>
          <w:rFonts w:ascii="Tahoma" w:eastAsia="Tahoma" w:hAnsi="Tahoma" w:cs="Tahoma"/>
        </w:rPr>
        <w:t xml:space="preserve">33.2 </w:t>
      </w:r>
      <w:r>
        <w:rPr>
          <w:rFonts w:ascii="Tahoma" w:eastAsia="Tahoma" w:hAnsi="Tahoma" w:cs="Tahoma"/>
        </w:rPr>
        <w:tab/>
        <w:t>The contract effectivity date shall be the date of contract signing. The Consultant shall commence performance of its obligations only upon receipt of the Notice to Proceed.</w:t>
      </w:r>
    </w:p>
    <w:p w14:paraId="5E91AB3C" w14:textId="77777777" w:rsidR="004B0FFD" w:rsidRDefault="00461EE5">
      <w:pPr>
        <w:pStyle w:val="Heading4"/>
        <w:numPr>
          <w:ilvl w:val="0"/>
          <w:numId w:val="16"/>
        </w:numPr>
        <w:ind w:left="720" w:hangingChars="256" w:hanging="720"/>
        <w:rPr>
          <w:rFonts w:ascii="Tahoma" w:eastAsia="Tahoma" w:hAnsi="Tahoma" w:cs="Tahoma"/>
        </w:rPr>
      </w:pPr>
      <w:bookmarkStart w:id="216" w:name="_Toc105418903"/>
      <w:bookmarkStart w:id="217" w:name="_Toc105413838"/>
      <w:r>
        <w:rPr>
          <w:rFonts w:ascii="Tahoma" w:eastAsia="Tahoma" w:hAnsi="Tahoma" w:cs="Tahoma"/>
        </w:rPr>
        <w:t>Protest Mechanism</w:t>
      </w:r>
      <w:bookmarkEnd w:id="216"/>
      <w:bookmarkEnd w:id="217"/>
    </w:p>
    <w:p w14:paraId="156309D2" w14:textId="77777777" w:rsidR="004B0FFD" w:rsidRDefault="00461EE5">
      <w:pPr>
        <w:tabs>
          <w:tab w:val="left" w:pos="1440"/>
        </w:tabs>
        <w:spacing w:before="240" w:line="240" w:lineRule="auto"/>
        <w:ind w:leftChars="299" w:left="720" w:hanging="2"/>
        <w:rPr>
          <w:rFonts w:ascii="Tahoma" w:eastAsia="Tahoma" w:hAnsi="Tahoma" w:cs="Tahoma"/>
        </w:rPr>
      </w:pPr>
      <w:r>
        <w:rPr>
          <w:rFonts w:ascii="Tahoma" w:eastAsia="Tahoma" w:hAnsi="Tahoma" w:cs="Tahoma"/>
        </w:rPr>
        <w:t>Decision of the Procuring Entity at any stage of the procurement process may be questioned in accordance with Section 55 of the IRR of RA 9184.</w:t>
      </w:r>
    </w:p>
    <w:p w14:paraId="137C7BC8" w14:textId="77777777" w:rsidR="004B0FFD" w:rsidRDefault="004B0FFD">
      <w:pPr>
        <w:ind w:leftChars="0" w:left="0" w:firstLineChars="0" w:firstLine="0"/>
        <w:sectPr w:rsidR="004B0FFD">
          <w:pgSz w:w="11909" w:h="16834"/>
          <w:pgMar w:top="1440" w:right="1440" w:bottom="810" w:left="1440" w:header="720" w:footer="0" w:gutter="0"/>
          <w:cols w:space="720"/>
        </w:sectPr>
      </w:pPr>
    </w:p>
    <w:p w14:paraId="29A56DDE" w14:textId="77777777" w:rsidR="004B0FFD" w:rsidRDefault="00461EE5">
      <w:pPr>
        <w:pStyle w:val="Heading1"/>
        <w:ind w:leftChars="0" w:firstLineChars="0"/>
      </w:pPr>
      <w:bookmarkStart w:id="218" w:name="_heading=h.1f7o1he" w:colFirst="0" w:colLast="0"/>
      <w:bookmarkStart w:id="219" w:name="_Toc105406297"/>
      <w:bookmarkEnd w:id="218"/>
      <w:r>
        <w:t>Section III. Bid Data Sheet</w:t>
      </w:r>
      <w:bookmarkEnd w:id="219"/>
    </w:p>
    <w:p w14:paraId="4A7498B1" w14:textId="77777777" w:rsidR="004B0FFD" w:rsidRDefault="004B0FFD">
      <w:pPr>
        <w:ind w:left="0" w:hanging="2"/>
      </w:pPr>
    </w:p>
    <w:p w14:paraId="1D6038F2" w14:textId="77777777" w:rsidR="004B0FFD" w:rsidRDefault="004B0FFD">
      <w:pPr>
        <w:ind w:left="0" w:hanging="2"/>
        <w:sectPr w:rsidR="004B0FFD">
          <w:pgSz w:w="11909" w:h="16834"/>
          <w:pgMar w:top="1440" w:right="1440" w:bottom="1440" w:left="1440" w:header="720" w:footer="0" w:gutter="0"/>
          <w:cols w:space="720"/>
        </w:sectPr>
      </w:pPr>
    </w:p>
    <w:p w14:paraId="0F755DA1" w14:textId="77777777" w:rsidR="004B0FFD" w:rsidRDefault="00461EE5">
      <w:pPr>
        <w:ind w:leftChars="0" w:left="0" w:firstLineChars="0" w:firstLine="0"/>
        <w:jc w:val="center"/>
        <w:rPr>
          <w:rFonts w:ascii="Tahoma" w:eastAsia="Tahoma" w:hAnsi="Tahoma" w:cs="Tahoma"/>
          <w:sz w:val="48"/>
          <w:szCs w:val="48"/>
        </w:rPr>
      </w:pPr>
      <w:r>
        <w:rPr>
          <w:rFonts w:ascii="Tahoma" w:eastAsia="Tahoma" w:hAnsi="Tahoma" w:cs="Tahoma"/>
          <w:b/>
          <w:sz w:val="48"/>
          <w:szCs w:val="48"/>
        </w:rPr>
        <w:t>Bid Data Sheet</w:t>
      </w:r>
    </w:p>
    <w:tbl>
      <w:tblPr>
        <w:tblStyle w:val="Style95"/>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4B0FFD" w14:paraId="5B8D6F14" w14:textId="77777777">
        <w:trPr>
          <w:jc w:val="center"/>
        </w:trPr>
        <w:tc>
          <w:tcPr>
            <w:tcW w:w="1593" w:type="dxa"/>
          </w:tcPr>
          <w:p w14:paraId="2495A86E" w14:textId="77777777" w:rsidR="004B0FFD" w:rsidRDefault="00461EE5">
            <w:pPr>
              <w:ind w:left="0" w:hanging="2"/>
              <w:jc w:val="left"/>
              <w:rPr>
                <w:rFonts w:ascii="Tahoma" w:eastAsia="Tahoma" w:hAnsi="Tahoma" w:cs="Tahoma"/>
              </w:rPr>
            </w:pPr>
            <w:r>
              <w:rPr>
                <w:rFonts w:ascii="Tahoma" w:eastAsia="Tahoma" w:hAnsi="Tahoma" w:cs="Tahoma"/>
                <w:b/>
              </w:rPr>
              <w:t>ITB Clause</w:t>
            </w:r>
          </w:p>
        </w:tc>
        <w:tc>
          <w:tcPr>
            <w:tcW w:w="7407" w:type="dxa"/>
          </w:tcPr>
          <w:p w14:paraId="1C6B4D9E" w14:textId="77777777" w:rsidR="004B0FFD" w:rsidRDefault="004B0FFD">
            <w:pPr>
              <w:ind w:left="0" w:hanging="2"/>
              <w:rPr>
                <w:rFonts w:ascii="Tahoma" w:eastAsia="Tahoma" w:hAnsi="Tahoma" w:cs="Tahoma"/>
              </w:rPr>
            </w:pPr>
          </w:p>
        </w:tc>
      </w:tr>
      <w:tr w:rsidR="004B0FFD" w14:paraId="6C849FE6" w14:textId="77777777">
        <w:trPr>
          <w:trHeight w:val="1592"/>
          <w:jc w:val="center"/>
        </w:trPr>
        <w:tc>
          <w:tcPr>
            <w:tcW w:w="1593" w:type="dxa"/>
          </w:tcPr>
          <w:p w14:paraId="5BEB3372" w14:textId="77777777" w:rsidR="004B0FFD" w:rsidRDefault="00461EE5">
            <w:pPr>
              <w:ind w:left="0" w:hanging="2"/>
              <w:jc w:val="left"/>
              <w:rPr>
                <w:rFonts w:ascii="Tahoma" w:eastAsia="Tahoma" w:hAnsi="Tahoma" w:cs="Tahoma"/>
              </w:rPr>
            </w:pPr>
            <w:r>
              <w:rPr>
                <w:rFonts w:ascii="Tahoma" w:eastAsia="Tahoma" w:hAnsi="Tahoma" w:cs="Tahoma"/>
              </w:rPr>
              <w:t>1.1</w:t>
            </w:r>
          </w:p>
        </w:tc>
        <w:tc>
          <w:tcPr>
            <w:tcW w:w="7407" w:type="dxa"/>
          </w:tcPr>
          <w:p w14:paraId="69218CCE" w14:textId="77777777" w:rsidR="004B0FFD" w:rsidRDefault="00461EE5">
            <w:pPr>
              <w:spacing w:after="120" w:line="240" w:lineRule="auto"/>
              <w:ind w:left="0" w:hanging="2"/>
              <w:rPr>
                <w:rFonts w:ascii="Tahoma" w:eastAsia="Tahoma" w:hAnsi="Tahoma" w:cs="Tahoma"/>
              </w:rPr>
            </w:pPr>
            <w:r>
              <w:rPr>
                <w:rFonts w:ascii="Tahoma" w:eastAsia="Tahoma" w:hAnsi="Tahoma" w:cs="Tahoma"/>
              </w:rPr>
              <w:t xml:space="preserve">The Procuring Entity is </w:t>
            </w:r>
            <w:r>
              <w:rPr>
                <w:rFonts w:ascii="Tahoma" w:eastAsia="Tahoma" w:hAnsi="Tahoma" w:cs="Tahoma"/>
                <w:b/>
              </w:rPr>
              <w:t>Department of Public Works and Highways (DPWH), Central Office</w:t>
            </w:r>
          </w:p>
          <w:p w14:paraId="4723A65C" w14:textId="77777777" w:rsidR="004B0FFD" w:rsidRDefault="00461EE5">
            <w:pPr>
              <w:spacing w:after="120" w:line="240" w:lineRule="auto"/>
              <w:ind w:left="0" w:hanging="2"/>
              <w:rPr>
                <w:rFonts w:ascii="Tahoma" w:eastAsia="Tahoma" w:hAnsi="Tahoma" w:cs="Tahoma"/>
              </w:rPr>
            </w:pPr>
            <w:r>
              <w:rPr>
                <w:rFonts w:ascii="Tahoma" w:eastAsia="Tahoma" w:hAnsi="Tahoma" w:cs="Tahoma"/>
              </w:rPr>
              <w:t xml:space="preserve">The mode of procurement is: </w:t>
            </w:r>
          </w:p>
          <w:p w14:paraId="3DB1E400" w14:textId="2709DC4E" w:rsidR="004B0FFD" w:rsidRDefault="00461EE5">
            <w:pPr>
              <w:spacing w:after="120" w:line="240" w:lineRule="auto"/>
              <w:ind w:left="0" w:hanging="2"/>
              <w:rPr>
                <w:rFonts w:ascii="Tahoma" w:eastAsia="Tahoma" w:hAnsi="Tahoma" w:cs="Tahoma"/>
              </w:rPr>
            </w:pPr>
            <w:r>
              <w:rPr>
                <w:rFonts w:ascii="Tahoma" w:eastAsia="Tahoma" w:hAnsi="Tahoma" w:cs="Tahoma"/>
                <w:b/>
              </w:rPr>
              <w:t>Quality Based Evaluation (QBE</w:t>
            </w:r>
            <w:r w:rsidR="00450A39">
              <w:rPr>
                <w:rFonts w:ascii="Tahoma" w:eastAsia="Tahoma" w:hAnsi="Tahoma" w:cs="Tahoma"/>
                <w:b/>
              </w:rPr>
              <w:t>)</w:t>
            </w:r>
          </w:p>
        </w:tc>
      </w:tr>
      <w:tr w:rsidR="004B0FFD" w14:paraId="181B4198" w14:textId="77777777">
        <w:trPr>
          <w:trHeight w:val="1119"/>
          <w:jc w:val="center"/>
        </w:trPr>
        <w:tc>
          <w:tcPr>
            <w:tcW w:w="1593" w:type="dxa"/>
          </w:tcPr>
          <w:p w14:paraId="36F73AD5" w14:textId="77777777" w:rsidR="004B0FFD" w:rsidRDefault="00461EE5">
            <w:pPr>
              <w:ind w:left="0" w:hanging="2"/>
              <w:rPr>
                <w:rFonts w:ascii="Tahoma" w:eastAsia="Tahoma" w:hAnsi="Tahoma" w:cs="Tahoma"/>
              </w:rPr>
            </w:pPr>
            <w:r>
              <w:rPr>
                <w:rFonts w:ascii="Tahoma" w:eastAsia="Tahoma" w:hAnsi="Tahoma" w:cs="Tahoma"/>
              </w:rPr>
              <w:t>1.2</w:t>
            </w:r>
            <w:bookmarkStart w:id="220" w:name="bookmark=id.3z7bk57" w:colFirst="0" w:colLast="0"/>
            <w:bookmarkEnd w:id="220"/>
          </w:p>
        </w:tc>
        <w:tc>
          <w:tcPr>
            <w:tcW w:w="7407" w:type="dxa"/>
          </w:tcPr>
          <w:p w14:paraId="4598D605" w14:textId="77777777" w:rsidR="004B0FFD" w:rsidRDefault="00461EE5">
            <w:pPr>
              <w:spacing w:after="120" w:line="240" w:lineRule="auto"/>
              <w:ind w:left="0" w:hanging="2"/>
              <w:rPr>
                <w:rFonts w:ascii="Tahoma" w:eastAsia="Tahoma" w:hAnsi="Tahoma" w:cs="Tahoma"/>
              </w:rPr>
            </w:pPr>
            <w:r>
              <w:rPr>
                <w:rFonts w:ascii="Tahoma" w:eastAsia="Tahoma" w:hAnsi="Tahoma" w:cs="Tahoma"/>
              </w:rPr>
              <w:t>The Funding Source is:</w:t>
            </w:r>
          </w:p>
          <w:p w14:paraId="13575316" w14:textId="77777777" w:rsidR="004B0FFD" w:rsidRDefault="00461EE5">
            <w:pPr>
              <w:spacing w:after="120" w:line="240" w:lineRule="auto"/>
              <w:ind w:left="0" w:hanging="2"/>
              <w:rPr>
                <w:rFonts w:ascii="Tahoma" w:eastAsia="Tahoma" w:hAnsi="Tahoma" w:cs="Tahoma"/>
              </w:rPr>
            </w:pPr>
            <w:r>
              <w:rPr>
                <w:rFonts w:ascii="Tahoma" w:hAnsi="Tahoma" w:cs="Tahoma"/>
                <w:b/>
              </w:rPr>
              <w:t>The Government of the Philippines (GoP) through the Unprogrammed Appropriation (UA) FY 2024 - SARO No. BMB-A-24-00247 and BMB-A-24-0014803.</w:t>
            </w:r>
          </w:p>
        </w:tc>
      </w:tr>
      <w:tr w:rsidR="004B0FFD" w14:paraId="002E815F" w14:textId="77777777">
        <w:trPr>
          <w:trHeight w:val="6272"/>
          <w:jc w:val="center"/>
        </w:trPr>
        <w:tc>
          <w:tcPr>
            <w:tcW w:w="1593" w:type="dxa"/>
          </w:tcPr>
          <w:p w14:paraId="68B02C73" w14:textId="77777777" w:rsidR="004B0FFD" w:rsidRDefault="00461EE5">
            <w:pPr>
              <w:ind w:left="0" w:hanging="2"/>
              <w:jc w:val="left"/>
              <w:rPr>
                <w:rFonts w:ascii="Tahoma" w:eastAsia="Tahoma" w:hAnsi="Tahoma" w:cs="Tahoma"/>
              </w:rPr>
            </w:pPr>
            <w:r>
              <w:rPr>
                <w:rFonts w:ascii="Tahoma" w:eastAsia="Tahoma" w:hAnsi="Tahoma" w:cs="Tahoma"/>
              </w:rPr>
              <w:t>1.3</w:t>
            </w:r>
            <w:bookmarkStart w:id="221" w:name="bookmark=id.2eclud0" w:colFirst="0" w:colLast="0"/>
            <w:bookmarkEnd w:id="221"/>
          </w:p>
        </w:tc>
        <w:tc>
          <w:tcPr>
            <w:tcW w:w="7407" w:type="dxa"/>
          </w:tcPr>
          <w:p w14:paraId="49A61583" w14:textId="77777777" w:rsidR="004B0FFD" w:rsidRDefault="00461EE5">
            <w:pPr>
              <w:ind w:left="0" w:hanging="2"/>
              <w:rPr>
                <w:rFonts w:ascii="Tahoma" w:eastAsia="Tahoma" w:hAnsi="Tahoma" w:cs="Tahoma"/>
              </w:rPr>
            </w:pPr>
            <w:r>
              <w:rPr>
                <w:rFonts w:ascii="Tahoma" w:eastAsia="Tahoma" w:hAnsi="Tahoma" w:cs="Tahoma"/>
              </w:rPr>
              <w:t>The name of the project:</w:t>
            </w:r>
          </w:p>
          <w:p w14:paraId="03942559" w14:textId="77777777" w:rsidR="004B0FFD" w:rsidRDefault="00461EE5">
            <w:pPr>
              <w:ind w:left="0" w:hanging="2"/>
              <w:rPr>
                <w:rFonts w:ascii="Tahoma" w:eastAsia="Tahoma" w:hAnsi="Tahoma" w:cs="Tahoma"/>
                <w:b/>
                <w:color w:val="232323"/>
              </w:rPr>
            </w:pPr>
            <w:bookmarkStart w:id="222" w:name="_Hlk129162699"/>
            <w:r>
              <w:rPr>
                <w:rFonts w:ascii="Tahoma" w:eastAsia="Tahoma" w:hAnsi="Tahoma" w:cs="Tahoma"/>
                <w:b/>
                <w:color w:val="232323"/>
              </w:rPr>
              <w:t>CONSULTING SERVICES FOR THE CONSTRUCTION SUPERVISION OF THE PRIORITY BRIDGES CROSSING PASIG-MARIKINA RIVER AND MANGGAHAN FLOODWAY BRIDGES CONSTRUCTION PROJECT UNDER CHINA GOVERNMENT FINANCING FACILITY (REBIDDING)</w:t>
            </w:r>
          </w:p>
          <w:bookmarkEnd w:id="222"/>
          <w:p w14:paraId="65698A3E" w14:textId="77777777" w:rsidR="004B0FFD" w:rsidRDefault="00461EE5">
            <w:pPr>
              <w:ind w:left="0" w:hanging="2"/>
              <w:jc w:val="left"/>
              <w:rPr>
                <w:rFonts w:ascii="Tahoma" w:eastAsia="Tahoma" w:hAnsi="Tahoma" w:cs="Tahoma"/>
              </w:rPr>
            </w:pPr>
            <w:r>
              <w:rPr>
                <w:rFonts w:ascii="Tahoma" w:eastAsia="Tahoma" w:hAnsi="Tahoma" w:cs="Tahoma"/>
                <w:b/>
              </w:rPr>
              <w:t>The Objective:</w:t>
            </w:r>
          </w:p>
          <w:p w14:paraId="1CE94E3B" w14:textId="77777777" w:rsidR="004B0FFD" w:rsidRDefault="004B0FFD">
            <w:pPr>
              <w:pStyle w:val="ListParagraph"/>
              <w:spacing w:after="0" w:line="240" w:lineRule="auto"/>
              <w:ind w:left="0" w:hanging="2"/>
              <w:rPr>
                <w:rFonts w:ascii="Tahoma" w:hAnsi="Tahoma" w:cs="Tahoma"/>
                <w:b/>
              </w:rPr>
            </w:pPr>
          </w:p>
          <w:p w14:paraId="3D6B01E1" w14:textId="77777777" w:rsidR="004B0FFD" w:rsidRDefault="00461EE5">
            <w:pPr>
              <w:pStyle w:val="ListParagraph"/>
              <w:numPr>
                <w:ilvl w:val="0"/>
                <w:numId w:val="18"/>
              </w:numPr>
              <w:suppressAutoHyphens w:val="0"/>
              <w:overflowPunct/>
              <w:autoSpaceDE/>
              <w:autoSpaceDN/>
              <w:adjustRightInd/>
              <w:spacing w:after="0" w:line="240" w:lineRule="auto"/>
              <w:ind w:leftChars="0" w:left="0" w:firstLineChars="0" w:hanging="2"/>
              <w:contextualSpacing/>
              <w:textAlignment w:val="auto"/>
              <w:outlineLvl w:val="9"/>
              <w:rPr>
                <w:rFonts w:ascii="Tahoma" w:hAnsi="Tahoma" w:cs="Tahoma"/>
                <w:b/>
              </w:rPr>
            </w:pPr>
            <w:r>
              <w:rPr>
                <w:rFonts w:ascii="Tahoma" w:hAnsi="Tahoma" w:cs="Tahoma"/>
                <w:b/>
              </w:rPr>
              <w:t>Construction Supervision</w:t>
            </w:r>
            <w:r>
              <w:rPr>
                <w:rFonts w:ascii="Tahoma" w:hAnsi="Tahoma" w:cs="Tahoma"/>
              </w:rPr>
              <w:t xml:space="preserve">. </w:t>
            </w:r>
            <w:r>
              <w:rPr>
                <w:rFonts w:ascii="Tahoma" w:hAnsi="Tahoma"/>
              </w:rPr>
              <w:t>The construction phase will include supervising, inspecting, measuring and testing of all works and materials to ensure proper construction in conformity with the approved plans and specifications</w:t>
            </w:r>
            <w:r>
              <w:rPr>
                <w:rFonts w:ascii="Tahoma" w:hAnsi="Tahoma" w:cs="Tahoma"/>
              </w:rPr>
              <w:t>; and</w:t>
            </w:r>
          </w:p>
          <w:p w14:paraId="4D33E36A" w14:textId="77777777" w:rsidR="004B0FFD" w:rsidRDefault="004B0FFD">
            <w:pPr>
              <w:spacing w:after="0" w:line="240" w:lineRule="auto"/>
              <w:ind w:left="0" w:hanging="2"/>
              <w:rPr>
                <w:rFonts w:ascii="Tahoma" w:hAnsi="Tahoma" w:cs="Tahoma"/>
                <w:b/>
              </w:rPr>
            </w:pPr>
          </w:p>
          <w:p w14:paraId="5AA828B5" w14:textId="77777777" w:rsidR="004B0FFD" w:rsidRDefault="00461EE5">
            <w:pPr>
              <w:pStyle w:val="ListParagraph"/>
              <w:numPr>
                <w:ilvl w:val="0"/>
                <w:numId w:val="18"/>
              </w:numPr>
              <w:suppressAutoHyphens w:val="0"/>
              <w:overflowPunct/>
              <w:autoSpaceDE/>
              <w:autoSpaceDN/>
              <w:adjustRightInd/>
              <w:spacing w:after="0" w:line="240" w:lineRule="auto"/>
              <w:ind w:leftChars="0" w:left="0" w:firstLineChars="0" w:hanging="2"/>
              <w:contextualSpacing/>
              <w:textAlignment w:val="auto"/>
              <w:outlineLvl w:val="9"/>
              <w:rPr>
                <w:rFonts w:ascii="Tahoma" w:hAnsi="Tahoma" w:cs="Tahoma"/>
                <w:b/>
              </w:rPr>
            </w:pPr>
            <w:r>
              <w:rPr>
                <w:rFonts w:ascii="Tahoma" w:hAnsi="Tahoma" w:cs="Tahoma"/>
                <w:b/>
              </w:rPr>
              <w:t>Post-Construction Phase</w:t>
            </w:r>
            <w:r>
              <w:rPr>
                <w:rFonts w:ascii="Tahoma" w:hAnsi="Tahoma" w:cs="Tahoma"/>
              </w:rPr>
              <w:t xml:space="preserve">. </w:t>
            </w:r>
            <w:r>
              <w:rPr>
                <w:rFonts w:ascii="Tahoma" w:hAnsi="Tahoma"/>
              </w:rPr>
              <w:t>It will include review of the “As-built Plans” prepared and submitted by the Contractor, for the issuance of a Completion Certificate and the inspection for the issuance of Acceptance Certificate and the submission of Final Report after the Defects Liability Period (DLP)</w:t>
            </w:r>
            <w:r>
              <w:rPr>
                <w:rFonts w:ascii="Tahoma" w:hAnsi="Tahoma" w:cs="Tahoma"/>
                <w:bCs/>
              </w:rPr>
              <w:t>.</w:t>
            </w:r>
          </w:p>
        </w:tc>
      </w:tr>
      <w:tr w:rsidR="004B0FFD" w14:paraId="12B7A155" w14:textId="77777777">
        <w:trPr>
          <w:trHeight w:val="404"/>
          <w:jc w:val="center"/>
        </w:trPr>
        <w:tc>
          <w:tcPr>
            <w:tcW w:w="1593" w:type="dxa"/>
          </w:tcPr>
          <w:p w14:paraId="1325D648" w14:textId="77777777" w:rsidR="004B0FFD" w:rsidRDefault="00461EE5">
            <w:pPr>
              <w:spacing w:after="0"/>
              <w:ind w:left="0" w:hanging="2"/>
              <w:jc w:val="left"/>
              <w:rPr>
                <w:rFonts w:ascii="Tahoma" w:eastAsia="Tahoma" w:hAnsi="Tahoma" w:cs="Tahoma"/>
              </w:rPr>
            </w:pPr>
            <w:r>
              <w:rPr>
                <w:rFonts w:ascii="Tahoma" w:eastAsia="Tahoma" w:hAnsi="Tahoma" w:cs="Tahoma"/>
              </w:rPr>
              <w:t>1.4</w:t>
            </w:r>
            <w:bookmarkStart w:id="223" w:name="bookmark=id.thw4kt" w:colFirst="0" w:colLast="0"/>
            <w:bookmarkEnd w:id="223"/>
          </w:p>
        </w:tc>
        <w:tc>
          <w:tcPr>
            <w:tcW w:w="7407" w:type="dxa"/>
          </w:tcPr>
          <w:p w14:paraId="2D9A478C" w14:textId="77777777" w:rsidR="004B0FFD" w:rsidRDefault="00461EE5">
            <w:pPr>
              <w:spacing w:after="0"/>
              <w:ind w:left="0" w:hanging="2"/>
              <w:rPr>
                <w:rFonts w:ascii="Tahoma" w:eastAsia="Tahoma" w:hAnsi="Tahoma" w:cs="Tahoma"/>
              </w:rPr>
            </w:pPr>
            <w:r>
              <w:rPr>
                <w:rFonts w:ascii="Tahoma" w:eastAsia="Tahoma" w:hAnsi="Tahoma" w:cs="Tahoma"/>
              </w:rPr>
              <w:t>The Project shall not be phased.</w:t>
            </w:r>
          </w:p>
        </w:tc>
      </w:tr>
      <w:tr w:rsidR="004B0FFD" w14:paraId="705D9CFA" w14:textId="77777777">
        <w:trPr>
          <w:trHeight w:val="341"/>
          <w:jc w:val="center"/>
        </w:trPr>
        <w:tc>
          <w:tcPr>
            <w:tcW w:w="1593" w:type="dxa"/>
          </w:tcPr>
          <w:p w14:paraId="29B4ECE8" w14:textId="77777777" w:rsidR="004B0FFD" w:rsidRDefault="00461EE5">
            <w:pPr>
              <w:spacing w:after="0"/>
              <w:ind w:left="0" w:hanging="2"/>
              <w:jc w:val="left"/>
              <w:rPr>
                <w:rFonts w:ascii="Tahoma" w:eastAsia="Tahoma" w:hAnsi="Tahoma" w:cs="Tahoma"/>
              </w:rPr>
            </w:pPr>
            <w:bookmarkStart w:id="224" w:name="_heading=h.3dhjn8m" w:colFirst="0" w:colLast="0"/>
            <w:bookmarkEnd w:id="224"/>
            <w:r>
              <w:rPr>
                <w:rFonts w:ascii="Tahoma" w:eastAsia="Tahoma" w:hAnsi="Tahoma" w:cs="Tahoma"/>
              </w:rPr>
              <w:t>5</w:t>
            </w:r>
            <w:bookmarkStart w:id="225" w:name="bookmark=id.1smtxgf" w:colFirst="0" w:colLast="0"/>
            <w:bookmarkEnd w:id="225"/>
          </w:p>
        </w:tc>
        <w:tc>
          <w:tcPr>
            <w:tcW w:w="7407" w:type="dxa"/>
          </w:tcPr>
          <w:p w14:paraId="1CF14E82" w14:textId="77777777" w:rsidR="004B0FFD" w:rsidRDefault="00461EE5">
            <w:pPr>
              <w:spacing w:after="0"/>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 xml:space="preserve">  </w:t>
            </w:r>
          </w:p>
        </w:tc>
      </w:tr>
      <w:tr w:rsidR="004B0FFD" w14:paraId="14A4B48E" w14:textId="77777777">
        <w:trPr>
          <w:trHeight w:val="350"/>
          <w:jc w:val="center"/>
        </w:trPr>
        <w:tc>
          <w:tcPr>
            <w:tcW w:w="1593" w:type="dxa"/>
          </w:tcPr>
          <w:p w14:paraId="525C1529" w14:textId="77777777" w:rsidR="004B0FFD" w:rsidRDefault="00461EE5">
            <w:pPr>
              <w:spacing w:after="0"/>
              <w:ind w:left="0" w:hanging="2"/>
              <w:jc w:val="left"/>
              <w:rPr>
                <w:rFonts w:ascii="Tahoma" w:eastAsia="Tahoma" w:hAnsi="Tahoma" w:cs="Tahoma"/>
              </w:rPr>
            </w:pPr>
            <w:r>
              <w:rPr>
                <w:rFonts w:ascii="Tahoma" w:eastAsia="Tahoma" w:hAnsi="Tahoma" w:cs="Tahoma"/>
              </w:rPr>
              <w:t>6.1</w:t>
            </w:r>
            <w:bookmarkStart w:id="226" w:name="bookmark=id.4cmhg48" w:colFirst="0" w:colLast="0"/>
            <w:bookmarkEnd w:id="226"/>
          </w:p>
        </w:tc>
        <w:tc>
          <w:tcPr>
            <w:tcW w:w="7407" w:type="dxa"/>
          </w:tcPr>
          <w:p w14:paraId="31A4A6EE" w14:textId="77777777" w:rsidR="004B0FFD" w:rsidRDefault="00461EE5">
            <w:pPr>
              <w:widowControl w:val="0"/>
              <w:spacing w:after="0"/>
              <w:ind w:left="0" w:hanging="2"/>
              <w:rPr>
                <w:rFonts w:ascii="Tahoma" w:eastAsia="Tahoma" w:hAnsi="Tahoma" w:cs="Tahoma"/>
              </w:rPr>
            </w:pPr>
            <w:r>
              <w:rPr>
                <w:rFonts w:ascii="Tahoma" w:eastAsia="Tahoma" w:hAnsi="Tahoma" w:cs="Tahoma"/>
              </w:rPr>
              <w:t>Subcontracting is not allowed.</w:t>
            </w:r>
            <w:r>
              <w:rPr>
                <w:rFonts w:ascii="Tahoma" w:eastAsia="Tahoma" w:hAnsi="Tahoma" w:cs="Tahoma"/>
                <w:i/>
              </w:rPr>
              <w:t xml:space="preserve">  </w:t>
            </w:r>
          </w:p>
        </w:tc>
      </w:tr>
      <w:tr w:rsidR="004B0FFD" w14:paraId="55D01E9B" w14:textId="77777777">
        <w:trPr>
          <w:trHeight w:val="449"/>
          <w:jc w:val="center"/>
        </w:trPr>
        <w:tc>
          <w:tcPr>
            <w:tcW w:w="1593" w:type="dxa"/>
          </w:tcPr>
          <w:p w14:paraId="0DAF78FE" w14:textId="77777777" w:rsidR="004B0FFD" w:rsidRDefault="00461EE5">
            <w:pPr>
              <w:spacing w:after="0"/>
              <w:ind w:left="0" w:hanging="2"/>
              <w:jc w:val="left"/>
              <w:rPr>
                <w:rFonts w:ascii="Tahoma" w:eastAsia="Tahoma" w:hAnsi="Tahoma" w:cs="Tahoma"/>
              </w:rPr>
            </w:pPr>
            <w:r>
              <w:rPr>
                <w:rFonts w:ascii="Tahoma" w:eastAsia="Tahoma" w:hAnsi="Tahoma" w:cs="Tahoma"/>
              </w:rPr>
              <w:t>6.2</w:t>
            </w:r>
            <w:bookmarkStart w:id="227" w:name="bookmark=id.2rrrqc1" w:colFirst="0" w:colLast="0"/>
            <w:bookmarkEnd w:id="227"/>
          </w:p>
        </w:tc>
        <w:tc>
          <w:tcPr>
            <w:tcW w:w="7407" w:type="dxa"/>
          </w:tcPr>
          <w:p w14:paraId="1FC14DBD" w14:textId="77777777" w:rsidR="004B0FFD" w:rsidRDefault="00461EE5">
            <w:pPr>
              <w:spacing w:after="0"/>
              <w:ind w:left="0" w:right="-72" w:hanging="2"/>
              <w:rPr>
                <w:rFonts w:ascii="Tahoma" w:eastAsia="Tahoma" w:hAnsi="Tahoma" w:cs="Tahoma"/>
              </w:rPr>
            </w:pPr>
            <w:r>
              <w:rPr>
                <w:rFonts w:ascii="Tahoma" w:eastAsia="Tahoma" w:hAnsi="Tahoma" w:cs="Tahoma"/>
              </w:rPr>
              <w:t>Not applicable.</w:t>
            </w:r>
            <w:r>
              <w:rPr>
                <w:rFonts w:ascii="Tahoma" w:eastAsia="Tahoma" w:hAnsi="Tahoma" w:cs="Tahoma"/>
                <w:i/>
              </w:rPr>
              <w:t xml:space="preserve">  </w:t>
            </w:r>
          </w:p>
        </w:tc>
      </w:tr>
      <w:tr w:rsidR="004B0FFD" w14:paraId="599D2472" w14:textId="77777777" w:rsidTr="00450A39">
        <w:trPr>
          <w:jc w:val="center"/>
        </w:trPr>
        <w:tc>
          <w:tcPr>
            <w:tcW w:w="1593" w:type="dxa"/>
          </w:tcPr>
          <w:p w14:paraId="2C32FD12" w14:textId="77777777" w:rsidR="004B0FFD" w:rsidRDefault="00461EE5" w:rsidP="00450A39">
            <w:pPr>
              <w:spacing w:after="0"/>
              <w:ind w:left="0" w:hanging="2"/>
              <w:jc w:val="left"/>
              <w:rPr>
                <w:rFonts w:ascii="Tahoma" w:eastAsia="Tahoma" w:hAnsi="Tahoma" w:cs="Tahoma"/>
              </w:rPr>
            </w:pPr>
            <w:bookmarkStart w:id="228" w:name="bookmark=id.16x20ju" w:colFirst="0" w:colLast="0"/>
            <w:bookmarkEnd w:id="228"/>
            <w:r>
              <w:rPr>
                <w:rFonts w:ascii="Tahoma" w:eastAsia="Tahoma" w:hAnsi="Tahoma" w:cs="Tahoma"/>
              </w:rPr>
              <w:t>7.1</w:t>
            </w:r>
          </w:p>
        </w:tc>
        <w:tc>
          <w:tcPr>
            <w:tcW w:w="7407" w:type="dxa"/>
          </w:tcPr>
          <w:p w14:paraId="3B23706F" w14:textId="5176F7A8" w:rsidR="004B0FFD" w:rsidRDefault="00461EE5" w:rsidP="00450A39">
            <w:pPr>
              <w:widowControl w:val="0"/>
              <w:spacing w:before="120" w:after="0"/>
              <w:ind w:left="-2" w:firstLineChars="0" w:firstLine="0"/>
              <w:jc w:val="left"/>
              <w:rPr>
                <w:rFonts w:ascii="Tahoma" w:eastAsia="Tahoma" w:hAnsi="Tahoma" w:cs="Tahoma"/>
                <w:u w:val="single"/>
              </w:rPr>
            </w:pPr>
            <w:r>
              <w:rPr>
                <w:rFonts w:ascii="Tahoma" w:eastAsia="Tahoma" w:hAnsi="Tahoma" w:cs="Tahoma"/>
              </w:rPr>
              <w:t xml:space="preserve">The Procuring Entity will hold a pre-bid conference for this Project on </w:t>
            </w:r>
            <w:r w:rsidRPr="00450A39">
              <w:rPr>
                <w:rFonts w:ascii="Tahoma" w:eastAsia="Tahoma" w:hAnsi="Tahoma" w:cs="Tahoma"/>
                <w:b/>
                <w:bCs/>
              </w:rPr>
              <w:t>February 20, 2025</w:t>
            </w:r>
            <w:r>
              <w:rPr>
                <w:rFonts w:ascii="Tahoma" w:eastAsia="Tahoma" w:hAnsi="Tahoma" w:cs="Tahoma"/>
                <w:b/>
              </w:rPr>
              <w:t xml:space="preserve"> </w:t>
            </w:r>
            <w:r>
              <w:rPr>
                <w:rFonts w:ascii="Tahoma" w:eastAsia="Tahoma" w:hAnsi="Tahoma" w:cs="Tahoma"/>
              </w:rPr>
              <w:t xml:space="preserve">at </w:t>
            </w:r>
            <w:r w:rsidR="00450A39">
              <w:rPr>
                <w:rFonts w:ascii="Tahoma" w:eastAsia="Tahoma" w:hAnsi="Tahoma" w:cs="Tahoma"/>
              </w:rPr>
              <w:t>503</w:t>
            </w:r>
            <w:r>
              <w:rPr>
                <w:rFonts w:ascii="Tahoma" w:eastAsia="Tahoma" w:hAnsi="Tahoma" w:cs="Tahoma"/>
              </w:rPr>
              <w:t xml:space="preserve"> Bidding Room, 5th Floor, DPWH </w:t>
            </w:r>
            <w:r w:rsidR="00450A39">
              <w:rPr>
                <w:rFonts w:ascii="Tahoma" w:eastAsia="Tahoma" w:hAnsi="Tahoma" w:cs="Tahoma"/>
              </w:rPr>
              <w:t xml:space="preserve">Head </w:t>
            </w:r>
            <w:r>
              <w:rPr>
                <w:rFonts w:ascii="Tahoma" w:eastAsia="Tahoma" w:hAnsi="Tahoma" w:cs="Tahoma"/>
              </w:rPr>
              <w:t>Office, and video-conferencing/web casting via Zoom Application and/or Facebook Live.</w:t>
            </w:r>
          </w:p>
        </w:tc>
      </w:tr>
      <w:tr w:rsidR="004B0FFD" w14:paraId="59BF05AA" w14:textId="77777777">
        <w:trPr>
          <w:jc w:val="center"/>
        </w:trPr>
        <w:tc>
          <w:tcPr>
            <w:tcW w:w="1593" w:type="dxa"/>
          </w:tcPr>
          <w:p w14:paraId="7C8C063F" w14:textId="77777777" w:rsidR="004B0FFD" w:rsidRDefault="00461EE5">
            <w:pPr>
              <w:ind w:left="0" w:hanging="2"/>
              <w:jc w:val="left"/>
              <w:rPr>
                <w:rFonts w:ascii="Tahoma" w:eastAsia="Tahoma" w:hAnsi="Tahoma" w:cs="Tahoma"/>
              </w:rPr>
            </w:pPr>
            <w:bookmarkStart w:id="229" w:name="_heading=h.3qwpj7n" w:colFirst="0" w:colLast="0"/>
            <w:bookmarkEnd w:id="229"/>
            <w:r>
              <w:rPr>
                <w:rFonts w:ascii="Tahoma" w:eastAsia="Tahoma" w:hAnsi="Tahoma" w:cs="Tahoma"/>
              </w:rPr>
              <w:t>8.1</w:t>
            </w:r>
            <w:bookmarkStart w:id="230" w:name="bookmark=id.261ztfg" w:colFirst="0" w:colLast="0"/>
            <w:bookmarkEnd w:id="230"/>
          </w:p>
        </w:tc>
        <w:tc>
          <w:tcPr>
            <w:tcW w:w="7407" w:type="dxa"/>
          </w:tcPr>
          <w:p w14:paraId="22D8A11D" w14:textId="5A587F26" w:rsidR="004B0FFD" w:rsidRDefault="00461EE5">
            <w:pPr>
              <w:widowControl w:val="0"/>
              <w:spacing w:before="120"/>
              <w:ind w:left="0" w:hanging="2"/>
              <w:rPr>
                <w:rFonts w:ascii="Tahoma" w:eastAsia="Tahoma" w:hAnsi="Tahoma" w:cs="Tahoma"/>
              </w:rPr>
            </w:pPr>
            <w:r>
              <w:rPr>
                <w:rFonts w:ascii="Tahoma" w:eastAsia="Tahoma" w:hAnsi="Tahoma" w:cs="Tahoma"/>
              </w:rPr>
              <w:t xml:space="preserve">Clarifications may be requested up to </w:t>
            </w:r>
            <w:r>
              <w:rPr>
                <w:rFonts w:ascii="Tahoma" w:eastAsia="Tahoma" w:hAnsi="Tahoma" w:cs="Tahoma"/>
                <w:b/>
              </w:rPr>
              <w:t xml:space="preserve">ten (10) </w:t>
            </w:r>
            <w:r>
              <w:rPr>
                <w:rFonts w:ascii="Tahoma" w:eastAsia="Tahoma" w:hAnsi="Tahoma" w:cs="Tahoma"/>
              </w:rPr>
              <w:t xml:space="preserve">calendars days before bid submission date or until </w:t>
            </w:r>
            <w:r w:rsidRPr="00AD1393">
              <w:rPr>
                <w:rFonts w:ascii="Tahoma" w:eastAsia="Tahoma" w:hAnsi="Tahoma" w:cs="Tahoma"/>
                <w:b/>
                <w:bCs/>
                <w:color w:val="000000" w:themeColor="text1"/>
              </w:rPr>
              <w:t xml:space="preserve">February </w:t>
            </w:r>
            <w:r w:rsidR="00AD1393" w:rsidRPr="00AD1393">
              <w:rPr>
                <w:rFonts w:ascii="Tahoma" w:eastAsia="Tahoma" w:hAnsi="Tahoma" w:cs="Tahoma"/>
                <w:b/>
                <w:bCs/>
                <w:color w:val="000000" w:themeColor="text1"/>
              </w:rPr>
              <w:t>24</w:t>
            </w:r>
            <w:r w:rsidRPr="00AD1393">
              <w:rPr>
                <w:rFonts w:ascii="Tahoma" w:eastAsia="Tahoma" w:hAnsi="Tahoma" w:cs="Tahoma"/>
                <w:b/>
                <w:bCs/>
                <w:color w:val="000000" w:themeColor="text1"/>
              </w:rPr>
              <w:t>, 2025</w:t>
            </w:r>
            <w:r>
              <w:rPr>
                <w:rFonts w:ascii="Tahoma" w:eastAsia="Tahoma" w:hAnsi="Tahoma" w:cs="Tahoma"/>
              </w:rPr>
              <w:t>.</w:t>
            </w:r>
          </w:p>
          <w:p w14:paraId="6BA9A3AF" w14:textId="77777777" w:rsidR="004B0FFD" w:rsidRDefault="00461EE5">
            <w:pPr>
              <w:widowControl w:val="0"/>
              <w:spacing w:before="120"/>
              <w:ind w:left="0" w:hanging="2"/>
              <w:rPr>
                <w:rFonts w:ascii="Tahoma" w:eastAsia="Tahoma" w:hAnsi="Tahoma" w:cs="Tahoma"/>
              </w:rPr>
            </w:pPr>
            <w:r>
              <w:rPr>
                <w:rFonts w:ascii="Tahoma" w:eastAsia="Tahoma" w:hAnsi="Tahoma" w:cs="Tahoma"/>
              </w:rPr>
              <w:t>The Procuring Entity’s address is:</w:t>
            </w:r>
          </w:p>
          <w:p w14:paraId="65F95BB8" w14:textId="77777777" w:rsidR="004B0FFD" w:rsidRDefault="00461EE5">
            <w:pPr>
              <w:widowControl w:val="0"/>
              <w:spacing w:before="120" w:after="0"/>
              <w:ind w:left="0" w:hanging="2"/>
              <w:rPr>
                <w:rFonts w:ascii="Tahoma" w:eastAsia="Tahoma" w:hAnsi="Tahoma" w:cs="Tahoma"/>
              </w:rPr>
            </w:pPr>
            <w:r>
              <w:rPr>
                <w:rFonts w:ascii="Tahoma" w:eastAsia="Tahoma" w:hAnsi="Tahoma" w:cs="Tahoma"/>
                <w:b/>
              </w:rPr>
              <w:t>The Chairperson</w:t>
            </w:r>
          </w:p>
          <w:p w14:paraId="2A409875" w14:textId="77777777" w:rsidR="004B0FFD" w:rsidRDefault="00461EE5">
            <w:pPr>
              <w:widowControl w:val="0"/>
              <w:spacing w:before="120" w:after="0"/>
              <w:ind w:left="0" w:hanging="2"/>
              <w:rPr>
                <w:rFonts w:ascii="Tahoma" w:eastAsia="Tahoma" w:hAnsi="Tahoma" w:cs="Tahoma"/>
              </w:rPr>
            </w:pPr>
            <w:r>
              <w:rPr>
                <w:rFonts w:ascii="Tahoma" w:eastAsia="Tahoma" w:hAnsi="Tahoma" w:cs="Tahoma"/>
              </w:rPr>
              <w:t>Bids and Awards Committee (BAC) for Consulting Services</w:t>
            </w:r>
          </w:p>
          <w:p w14:paraId="0B258897" w14:textId="77777777" w:rsidR="004B0FFD" w:rsidRDefault="00461EE5">
            <w:pPr>
              <w:widowControl w:val="0"/>
              <w:spacing w:before="120" w:after="0"/>
              <w:ind w:left="0" w:hanging="2"/>
              <w:rPr>
                <w:rFonts w:ascii="Tahoma" w:eastAsia="Tahoma" w:hAnsi="Tahoma" w:cs="Tahoma"/>
              </w:rPr>
            </w:pPr>
            <w:r>
              <w:rPr>
                <w:rFonts w:ascii="Tahoma" w:eastAsia="Tahoma" w:hAnsi="Tahoma" w:cs="Tahoma"/>
              </w:rPr>
              <w:t>Department of Public Works and Highways (DPWH)</w:t>
            </w:r>
          </w:p>
          <w:p w14:paraId="39F5B24B" w14:textId="77777777" w:rsidR="004B0FFD" w:rsidRDefault="00461EE5">
            <w:pPr>
              <w:widowControl w:val="0"/>
              <w:spacing w:before="120" w:after="0"/>
              <w:ind w:left="0" w:hanging="2"/>
              <w:rPr>
                <w:rFonts w:ascii="Tahoma" w:eastAsia="Tahoma" w:hAnsi="Tahoma" w:cs="Tahoma"/>
              </w:rPr>
            </w:pPr>
            <w:r>
              <w:rPr>
                <w:rFonts w:ascii="Tahoma" w:eastAsia="Tahoma" w:hAnsi="Tahoma" w:cs="Tahoma"/>
              </w:rPr>
              <w:t>2</w:t>
            </w:r>
            <w:r>
              <w:rPr>
                <w:rFonts w:ascii="Tahoma" w:eastAsia="Tahoma" w:hAnsi="Tahoma" w:cs="Tahoma"/>
                <w:vertAlign w:val="superscript"/>
              </w:rPr>
              <w:t>nd</w:t>
            </w:r>
            <w:r>
              <w:rPr>
                <w:rFonts w:ascii="Tahoma" w:eastAsia="Tahoma" w:hAnsi="Tahoma" w:cs="Tahoma"/>
              </w:rPr>
              <w:t xml:space="preserve"> Floor, DPWH Building,</w:t>
            </w:r>
          </w:p>
          <w:p w14:paraId="21C5ABE2" w14:textId="77777777" w:rsidR="004B0FFD" w:rsidRDefault="00461EE5">
            <w:pPr>
              <w:widowControl w:val="0"/>
              <w:spacing w:before="120"/>
              <w:ind w:left="0" w:hanging="2"/>
              <w:rPr>
                <w:rFonts w:ascii="Tahoma" w:eastAsia="Tahoma" w:hAnsi="Tahoma" w:cs="Tahoma"/>
              </w:rPr>
            </w:pPr>
            <w:r>
              <w:rPr>
                <w:rFonts w:ascii="Tahoma" w:eastAsia="Tahoma" w:hAnsi="Tahoma" w:cs="Tahoma"/>
              </w:rPr>
              <w:t>Bonifacio Drive, Port Area, Manila</w:t>
            </w:r>
          </w:p>
          <w:p w14:paraId="375FBF44" w14:textId="77777777" w:rsidR="004B0FFD" w:rsidRDefault="004B0FFD">
            <w:pPr>
              <w:widowControl w:val="0"/>
              <w:spacing w:before="120"/>
              <w:ind w:left="0" w:hanging="2"/>
              <w:rPr>
                <w:rFonts w:ascii="Tahoma" w:eastAsia="Tahoma" w:hAnsi="Tahoma" w:cs="Tahoma"/>
              </w:rPr>
            </w:pPr>
          </w:p>
          <w:p w14:paraId="6F395616" w14:textId="77777777" w:rsidR="004B0FFD" w:rsidRDefault="00461EE5">
            <w:pPr>
              <w:widowControl w:val="0"/>
              <w:spacing w:before="120"/>
              <w:ind w:left="0" w:hanging="2"/>
              <w:rPr>
                <w:rFonts w:ascii="Tahoma" w:eastAsia="Tahoma" w:hAnsi="Tahoma" w:cs="Tahoma"/>
              </w:rPr>
            </w:pPr>
            <w:r>
              <w:rPr>
                <w:rFonts w:ascii="Tahoma" w:eastAsia="Tahoma" w:hAnsi="Tahoma" w:cs="Tahoma"/>
              </w:rPr>
              <w:t>The Contact Person is:</w:t>
            </w:r>
          </w:p>
          <w:p w14:paraId="05A887A7" w14:textId="77777777" w:rsidR="004B0FFD" w:rsidRDefault="00461EE5">
            <w:pPr>
              <w:widowControl w:val="0"/>
              <w:spacing w:before="120" w:after="0"/>
              <w:ind w:left="0" w:hanging="2"/>
              <w:rPr>
                <w:rFonts w:ascii="Tahoma" w:eastAsia="Tahoma" w:hAnsi="Tahoma" w:cs="Tahoma"/>
              </w:rPr>
            </w:pPr>
            <w:r>
              <w:rPr>
                <w:rFonts w:ascii="Tahoma" w:eastAsia="Tahoma" w:hAnsi="Tahoma" w:cs="Tahoma"/>
                <w:b/>
              </w:rPr>
              <w:t>Undersecretary ERIC A. AYAPANA</w:t>
            </w:r>
          </w:p>
          <w:p w14:paraId="2D68B64F" w14:textId="77777777" w:rsidR="004B0FFD" w:rsidRDefault="00461EE5">
            <w:pPr>
              <w:widowControl w:val="0"/>
              <w:spacing w:before="120" w:after="0"/>
              <w:ind w:left="0" w:hanging="2"/>
              <w:rPr>
                <w:rFonts w:ascii="Tahoma" w:eastAsia="Tahoma" w:hAnsi="Tahoma" w:cs="Tahoma"/>
              </w:rPr>
            </w:pPr>
            <w:r>
              <w:rPr>
                <w:rFonts w:ascii="Tahoma" w:eastAsia="Tahoma" w:hAnsi="Tahoma" w:cs="Tahoma"/>
              </w:rPr>
              <w:t>Chairperson, BAC for Consulting Services</w:t>
            </w:r>
          </w:p>
          <w:p w14:paraId="2526C7B9" w14:textId="77777777" w:rsidR="004B0FFD" w:rsidRDefault="00461EE5">
            <w:pPr>
              <w:widowControl w:val="0"/>
              <w:spacing w:before="120" w:after="0"/>
              <w:ind w:left="0" w:hanging="2"/>
              <w:rPr>
                <w:rFonts w:ascii="Tahoma" w:eastAsia="Tahoma" w:hAnsi="Tahoma" w:cs="Tahoma"/>
              </w:rPr>
            </w:pPr>
            <w:r>
              <w:rPr>
                <w:rFonts w:ascii="Tahoma" w:eastAsia="Tahoma" w:hAnsi="Tahoma" w:cs="Tahoma"/>
              </w:rPr>
              <w:t>Department of Public Works and Highways</w:t>
            </w:r>
          </w:p>
          <w:p w14:paraId="5BC8C192" w14:textId="77777777" w:rsidR="004B0FFD" w:rsidRDefault="00461EE5">
            <w:pPr>
              <w:widowControl w:val="0"/>
              <w:spacing w:before="120" w:after="0"/>
              <w:ind w:left="0" w:hanging="2"/>
              <w:rPr>
                <w:rFonts w:ascii="Tahoma" w:eastAsia="Tahoma" w:hAnsi="Tahoma" w:cs="Tahoma"/>
              </w:rPr>
            </w:pPr>
            <w:r>
              <w:rPr>
                <w:rFonts w:ascii="Tahoma" w:eastAsia="Tahoma" w:hAnsi="Tahoma" w:cs="Tahoma"/>
              </w:rPr>
              <w:t>2nd Floor, DPWH, Central Office</w:t>
            </w:r>
          </w:p>
          <w:p w14:paraId="3FB6F52D" w14:textId="77777777" w:rsidR="004B0FFD" w:rsidRDefault="00461EE5">
            <w:pPr>
              <w:widowControl w:val="0"/>
              <w:spacing w:before="120" w:after="0"/>
              <w:ind w:left="0" w:hanging="2"/>
              <w:rPr>
                <w:rFonts w:ascii="Tahoma" w:eastAsia="Tahoma" w:hAnsi="Tahoma" w:cs="Tahoma"/>
              </w:rPr>
            </w:pPr>
            <w:r>
              <w:rPr>
                <w:rFonts w:ascii="Tahoma" w:eastAsia="Tahoma" w:hAnsi="Tahoma" w:cs="Tahoma"/>
              </w:rPr>
              <w:t>Bonifacio Drive, Port Area, Manila</w:t>
            </w:r>
          </w:p>
          <w:p w14:paraId="68E891D7" w14:textId="77777777" w:rsidR="004B0FFD" w:rsidRDefault="00461EE5">
            <w:pPr>
              <w:widowControl w:val="0"/>
              <w:spacing w:before="120" w:after="0"/>
              <w:ind w:left="0" w:hanging="2"/>
              <w:rPr>
                <w:rFonts w:ascii="Tahoma" w:eastAsia="Tahoma" w:hAnsi="Tahoma" w:cs="Tahoma"/>
              </w:rPr>
            </w:pPr>
            <w:r>
              <w:rPr>
                <w:rFonts w:ascii="Tahoma" w:eastAsia="Tahoma" w:hAnsi="Tahoma" w:cs="Tahoma"/>
              </w:rPr>
              <w:t xml:space="preserve">Tel. No. </w:t>
            </w:r>
            <w:r>
              <w:rPr>
                <w:rFonts w:ascii="Tahoma" w:hAnsi="Tahoma" w:cs="Tahoma"/>
              </w:rPr>
              <w:t>(+632) 5304-3023 and (+632) 5304-3266</w:t>
            </w:r>
          </w:p>
          <w:p w14:paraId="3D2FE4C9" w14:textId="77777777" w:rsidR="004B0FFD" w:rsidRDefault="00461EE5">
            <w:pPr>
              <w:widowControl w:val="0"/>
              <w:spacing w:before="120" w:after="0"/>
              <w:ind w:left="0" w:hanging="2"/>
              <w:rPr>
                <w:rFonts w:ascii="Tahoma" w:eastAsia="Tahoma" w:hAnsi="Tahoma" w:cs="Tahoma"/>
              </w:rPr>
            </w:pPr>
            <w:r>
              <w:rPr>
                <w:rFonts w:ascii="Tahoma" w:eastAsia="Tahoma" w:hAnsi="Tahoma" w:cs="Tahoma"/>
              </w:rPr>
              <w:t xml:space="preserve">Email Address: </w:t>
            </w:r>
            <w:hyperlink r:id="rId16" w:history="1">
              <w:r>
                <w:rPr>
                  <w:rStyle w:val="Hyperlink"/>
                  <w:rFonts w:ascii="Tahoma" w:eastAsia="Tahoma" w:hAnsi="Tahoma" w:cs="Tahoma"/>
                </w:rPr>
                <w:t>ayapana.eric@dpwh.gov.ph</w:t>
              </w:r>
            </w:hyperlink>
            <w:r>
              <w:rPr>
                <w:rFonts w:ascii="Tahoma" w:eastAsia="Tahoma" w:hAnsi="Tahoma" w:cs="Tahoma"/>
              </w:rPr>
              <w:t xml:space="preserve"> </w:t>
            </w:r>
          </w:p>
          <w:p w14:paraId="7168BA46" w14:textId="77777777" w:rsidR="004B0FFD" w:rsidRDefault="00461EE5">
            <w:pPr>
              <w:widowControl w:val="0"/>
              <w:ind w:left="0" w:hanging="2"/>
              <w:rPr>
                <w:rFonts w:ascii="Tahoma" w:eastAsia="Tahoma" w:hAnsi="Tahoma" w:cs="Tahoma"/>
              </w:rPr>
            </w:pPr>
            <w:r>
              <w:rPr>
                <w:rFonts w:ascii="Tahoma" w:eastAsia="Tahoma" w:hAnsi="Tahoma" w:cs="Tahoma"/>
              </w:rPr>
              <w:t xml:space="preserve">and </w:t>
            </w:r>
            <w:hyperlink r:id="rId17">
              <w:r>
                <w:rPr>
                  <w:rFonts w:ascii="Tahoma" w:eastAsia="Tahoma" w:hAnsi="Tahoma" w:cs="Tahoma"/>
                  <w:b/>
                  <w:u w:val="single"/>
                </w:rPr>
                <w:t>obja-an.mary_grace@dpwh.gov.ph</w:t>
              </w:r>
            </w:hyperlink>
            <w:r>
              <w:rPr>
                <w:rFonts w:ascii="Tahoma" w:eastAsia="Tahoma" w:hAnsi="Tahoma" w:cs="Tahoma"/>
                <w:i/>
              </w:rPr>
              <w:t xml:space="preserve"> </w:t>
            </w:r>
          </w:p>
        </w:tc>
      </w:tr>
      <w:tr w:rsidR="004B0FFD" w14:paraId="7B8C4293" w14:textId="77777777">
        <w:trPr>
          <w:trHeight w:val="593"/>
          <w:jc w:val="center"/>
        </w:trPr>
        <w:tc>
          <w:tcPr>
            <w:tcW w:w="1593" w:type="dxa"/>
          </w:tcPr>
          <w:p w14:paraId="10493CE0" w14:textId="77777777" w:rsidR="004B0FFD" w:rsidRDefault="00461EE5">
            <w:pPr>
              <w:ind w:left="0" w:hanging="2"/>
              <w:jc w:val="left"/>
              <w:rPr>
                <w:rFonts w:ascii="Tahoma" w:eastAsia="Tahoma" w:hAnsi="Tahoma" w:cs="Tahoma"/>
              </w:rPr>
            </w:pPr>
            <w:r>
              <w:rPr>
                <w:rFonts w:ascii="Tahoma" w:eastAsia="Tahoma" w:hAnsi="Tahoma" w:cs="Tahoma"/>
              </w:rPr>
              <w:t>10.1(b)</w:t>
            </w:r>
            <w:bookmarkStart w:id="231" w:name="bookmark=id.l7a3n9" w:colFirst="0" w:colLast="0"/>
            <w:bookmarkEnd w:id="231"/>
          </w:p>
        </w:tc>
        <w:tc>
          <w:tcPr>
            <w:tcW w:w="7407" w:type="dxa"/>
          </w:tcPr>
          <w:p w14:paraId="64B1295A" w14:textId="77777777" w:rsidR="004B0FFD" w:rsidRDefault="00461EE5">
            <w:pPr>
              <w:ind w:left="0" w:hanging="2"/>
              <w:rPr>
                <w:rFonts w:ascii="Tahoma" w:eastAsia="Tahoma" w:hAnsi="Tahoma" w:cs="Tahoma"/>
              </w:rPr>
            </w:pPr>
            <w:r>
              <w:rPr>
                <w:rFonts w:ascii="Tahoma" w:eastAsia="Tahoma" w:hAnsi="Tahoma" w:cs="Tahoma"/>
              </w:rPr>
              <w:t xml:space="preserve">The estimated number of professional staff-months required for the Project is </w:t>
            </w:r>
            <w:r>
              <w:rPr>
                <w:rFonts w:ascii="Tahoma" w:eastAsia="Tahoma" w:hAnsi="Tahoma" w:cs="Tahoma"/>
                <w:b/>
                <w:bCs/>
              </w:rPr>
              <w:t>nine hundred seven (907</w:t>
            </w:r>
            <w:r>
              <w:rPr>
                <w:rFonts w:ascii="Tahoma" w:eastAsia="Tahoma" w:hAnsi="Tahoma" w:cs="Tahoma"/>
                <w:b/>
              </w:rPr>
              <w:t>)</w:t>
            </w:r>
            <w:r>
              <w:rPr>
                <w:rFonts w:ascii="Tahoma" w:eastAsia="Tahoma" w:hAnsi="Tahoma" w:cs="Tahoma"/>
              </w:rPr>
              <w:t xml:space="preserve"> </w:t>
            </w:r>
            <w:r>
              <w:rPr>
                <w:rFonts w:ascii="Tahoma" w:eastAsia="Tahoma" w:hAnsi="Tahoma" w:cs="Tahoma"/>
                <w:b/>
              </w:rPr>
              <w:t>person-months</w:t>
            </w:r>
            <w:r>
              <w:rPr>
                <w:rFonts w:ascii="Tahoma" w:eastAsia="Tahoma" w:hAnsi="Tahoma" w:cs="Tahoma"/>
                <w:b/>
                <w:i/>
              </w:rPr>
              <w:t>.</w:t>
            </w:r>
          </w:p>
        </w:tc>
      </w:tr>
      <w:tr w:rsidR="004B0FFD" w14:paraId="2639F497" w14:textId="77777777">
        <w:trPr>
          <w:jc w:val="center"/>
        </w:trPr>
        <w:tc>
          <w:tcPr>
            <w:tcW w:w="1593" w:type="dxa"/>
          </w:tcPr>
          <w:p w14:paraId="4EE2FC49" w14:textId="77777777" w:rsidR="004B0FFD" w:rsidRDefault="00461EE5">
            <w:pPr>
              <w:ind w:left="0" w:hanging="2"/>
              <w:jc w:val="left"/>
              <w:rPr>
                <w:rFonts w:ascii="Tahoma" w:eastAsia="Tahoma" w:hAnsi="Tahoma" w:cs="Tahoma"/>
              </w:rPr>
            </w:pPr>
            <w:r>
              <w:rPr>
                <w:rFonts w:ascii="Tahoma" w:eastAsia="Tahoma" w:hAnsi="Tahoma" w:cs="Tahoma"/>
              </w:rPr>
              <w:t>10.1(c)</w:t>
            </w:r>
            <w:bookmarkStart w:id="232" w:name="bookmark=id.356xmb2" w:colFirst="0" w:colLast="0"/>
            <w:bookmarkEnd w:id="232"/>
          </w:p>
        </w:tc>
        <w:tc>
          <w:tcPr>
            <w:tcW w:w="7407" w:type="dxa"/>
          </w:tcPr>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4B0FFD" w14:paraId="3C68D19F" w14:textId="77777777">
              <w:trPr>
                <w:jc w:val="center"/>
              </w:trPr>
              <w:tc>
                <w:tcPr>
                  <w:tcW w:w="7407" w:type="dxa"/>
                  <w:tcBorders>
                    <w:top w:val="single" w:sz="4" w:space="0" w:color="auto"/>
                    <w:left w:val="single" w:sz="4" w:space="0" w:color="auto"/>
                    <w:bottom w:val="single" w:sz="4" w:space="0" w:color="auto"/>
                    <w:right w:val="single" w:sz="4" w:space="0" w:color="auto"/>
                  </w:tcBorders>
                </w:tcPr>
                <w:p w14:paraId="74F55229" w14:textId="77777777" w:rsidR="004B0FFD" w:rsidRDefault="00461EE5">
                  <w:pPr>
                    <w:ind w:leftChars="330" w:left="794" w:right="794" w:hanging="2"/>
                    <w:rPr>
                      <w:rFonts w:ascii="Tahoma" w:eastAsia="Tahoma" w:hAnsi="Tahoma" w:cs="Tahoma"/>
                    </w:rPr>
                  </w:pPr>
                  <w:r>
                    <w:rPr>
                      <w:rFonts w:ascii="Tahoma" w:eastAsia="Tahoma" w:hAnsi="Tahoma" w:cs="Tahoma"/>
                    </w:rPr>
                    <w:t>The minimum required experience and educational background of proposed professional staff is as follows:</w:t>
                  </w:r>
                </w:p>
                <w:tbl>
                  <w:tblPr>
                    <w:tblW w:w="7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90"/>
                    <w:gridCol w:w="1530"/>
                    <w:gridCol w:w="3781"/>
                  </w:tblGrid>
                  <w:tr w:rsidR="004B0FFD" w14:paraId="553CA1ED" w14:textId="77777777" w:rsidTr="000C0B17">
                    <w:trPr>
                      <w:trHeight w:val="1385"/>
                    </w:trPr>
                    <w:tc>
                      <w:tcPr>
                        <w:tcW w:w="2590" w:type="dxa"/>
                        <w:tcBorders>
                          <w:top w:val="single" w:sz="4" w:space="0" w:color="000000"/>
                          <w:left w:val="single" w:sz="4" w:space="0" w:color="000000"/>
                          <w:bottom w:val="single" w:sz="4" w:space="0" w:color="000000"/>
                          <w:right w:val="single" w:sz="4" w:space="0" w:color="000000"/>
                        </w:tcBorders>
                        <w:vAlign w:val="center"/>
                      </w:tcPr>
                      <w:p w14:paraId="025DE057" w14:textId="77777777" w:rsidR="004B0FFD" w:rsidRDefault="00461EE5">
                        <w:pPr>
                          <w:ind w:leftChars="356" w:left="856" w:hanging="2"/>
                          <w:jc w:val="center"/>
                          <w:rPr>
                            <w:rFonts w:ascii="Tahoma" w:hAnsi="Tahoma" w:cs="Tahoma"/>
                            <w:b/>
                            <w:sz w:val="22"/>
                            <w:szCs w:val="22"/>
                          </w:rPr>
                        </w:pPr>
                        <w:r>
                          <w:rPr>
                            <w:rFonts w:ascii="Tahoma" w:hAnsi="Tahoma" w:cs="Tahoma"/>
                            <w:b/>
                            <w:sz w:val="22"/>
                            <w:szCs w:val="22"/>
                          </w:rPr>
                          <w:t>Key Staff</w:t>
                        </w:r>
                      </w:p>
                    </w:tc>
                    <w:tc>
                      <w:tcPr>
                        <w:tcW w:w="1530" w:type="dxa"/>
                        <w:tcBorders>
                          <w:top w:val="single" w:sz="4" w:space="0" w:color="000000"/>
                          <w:left w:val="single" w:sz="4" w:space="0" w:color="000000"/>
                          <w:bottom w:val="single" w:sz="4" w:space="0" w:color="000000"/>
                          <w:right w:val="single" w:sz="4" w:space="0" w:color="000000"/>
                        </w:tcBorders>
                        <w:vAlign w:val="center"/>
                      </w:tcPr>
                      <w:p w14:paraId="66741D61" w14:textId="77777777" w:rsidR="004B0FFD" w:rsidRDefault="00461EE5">
                        <w:pPr>
                          <w:ind w:left="0" w:hanging="2"/>
                          <w:jc w:val="center"/>
                          <w:rPr>
                            <w:rFonts w:ascii="Tahoma" w:hAnsi="Tahoma" w:cs="Tahoma"/>
                            <w:sz w:val="22"/>
                            <w:szCs w:val="22"/>
                          </w:rPr>
                        </w:pPr>
                        <w:r>
                          <w:rPr>
                            <w:rFonts w:ascii="Tahoma" w:hAnsi="Tahoma" w:cs="Tahoma"/>
                            <w:b/>
                            <w:sz w:val="22"/>
                            <w:szCs w:val="22"/>
                          </w:rPr>
                          <w:t>Required Minimum Years of Experience, Y</w:t>
                        </w:r>
                        <w:r>
                          <w:rPr>
                            <w:rFonts w:ascii="Tahoma" w:hAnsi="Tahoma" w:cs="Tahoma"/>
                            <w:b/>
                            <w:sz w:val="22"/>
                            <w:szCs w:val="22"/>
                            <w:vertAlign w:val="subscript"/>
                          </w:rPr>
                          <w:t>min</w:t>
                        </w:r>
                      </w:p>
                    </w:tc>
                    <w:tc>
                      <w:tcPr>
                        <w:tcW w:w="3781" w:type="dxa"/>
                        <w:tcBorders>
                          <w:top w:val="single" w:sz="4" w:space="0" w:color="000000"/>
                          <w:left w:val="single" w:sz="4" w:space="0" w:color="000000"/>
                          <w:bottom w:val="single" w:sz="4" w:space="0" w:color="000000"/>
                          <w:right w:val="single" w:sz="4" w:space="0" w:color="000000"/>
                        </w:tcBorders>
                        <w:vAlign w:val="center"/>
                      </w:tcPr>
                      <w:p w14:paraId="0F97FFCA" w14:textId="77777777" w:rsidR="004B0FFD" w:rsidRDefault="00461EE5">
                        <w:pPr>
                          <w:ind w:left="0" w:hanging="2"/>
                          <w:jc w:val="center"/>
                          <w:rPr>
                            <w:rFonts w:ascii="Tahoma" w:hAnsi="Tahoma" w:cs="Tahoma"/>
                            <w:b/>
                            <w:sz w:val="22"/>
                            <w:szCs w:val="22"/>
                          </w:rPr>
                        </w:pPr>
                        <w:r>
                          <w:rPr>
                            <w:rFonts w:ascii="Tahoma" w:hAnsi="Tahoma" w:cs="Tahoma"/>
                            <w:b/>
                            <w:sz w:val="22"/>
                            <w:szCs w:val="22"/>
                          </w:rPr>
                          <w:t>Professional Qualification</w:t>
                        </w:r>
                      </w:p>
                    </w:tc>
                  </w:tr>
                  <w:tr w:rsidR="005A03C0" w14:paraId="30B9B0E5" w14:textId="77777777" w:rsidTr="000C0B17">
                    <w:trPr>
                      <w:trHeight w:val="350"/>
                    </w:trPr>
                    <w:tc>
                      <w:tcPr>
                        <w:tcW w:w="7901" w:type="dxa"/>
                        <w:gridSpan w:val="3"/>
                        <w:tcBorders>
                          <w:top w:val="single" w:sz="4" w:space="0" w:color="000000"/>
                          <w:left w:val="single" w:sz="4" w:space="0" w:color="000000"/>
                          <w:bottom w:val="single" w:sz="4" w:space="0" w:color="000000"/>
                          <w:right w:val="single" w:sz="4" w:space="0" w:color="000000"/>
                        </w:tcBorders>
                        <w:vAlign w:val="center"/>
                      </w:tcPr>
                      <w:p w14:paraId="125DBA1D" w14:textId="32F913AB" w:rsidR="005A03C0" w:rsidRDefault="005A03C0" w:rsidP="000C0B17">
                        <w:pPr>
                          <w:tabs>
                            <w:tab w:val="left" w:pos="2940"/>
                            <w:tab w:val="left" w:pos="2941"/>
                            <w:tab w:val="left" w:pos="11635"/>
                          </w:tabs>
                          <w:spacing w:after="0"/>
                          <w:ind w:leftChars="281" w:left="674" w:right="26" w:firstLineChars="0" w:firstLine="0"/>
                          <w:jc w:val="left"/>
                          <w:rPr>
                            <w:rFonts w:ascii="Tahoma" w:hAnsi="Tahoma" w:cs="Tahoma"/>
                            <w:b/>
                            <w:sz w:val="22"/>
                            <w:szCs w:val="22"/>
                          </w:rPr>
                        </w:pPr>
                        <w:r>
                          <w:rPr>
                            <w:rFonts w:ascii="Tahoma" w:hAnsi="Tahoma" w:cs="Tahoma"/>
                            <w:b/>
                            <w:sz w:val="22"/>
                            <w:szCs w:val="22"/>
                          </w:rPr>
                          <w:t>EXPATRIATE</w:t>
                        </w:r>
                      </w:p>
                    </w:tc>
                  </w:tr>
                  <w:tr w:rsidR="004B0FFD" w14:paraId="7CD3DAF7" w14:textId="77777777" w:rsidTr="000C0B17">
                    <w:trPr>
                      <w:trHeight w:val="953"/>
                    </w:trPr>
                    <w:tc>
                      <w:tcPr>
                        <w:tcW w:w="2590" w:type="dxa"/>
                        <w:tcBorders>
                          <w:top w:val="single" w:sz="4" w:space="0" w:color="000000"/>
                          <w:left w:val="single" w:sz="4" w:space="0" w:color="000000"/>
                          <w:bottom w:val="single" w:sz="4" w:space="0" w:color="000000"/>
                          <w:right w:val="single" w:sz="4" w:space="0" w:color="000000"/>
                        </w:tcBorders>
                        <w:vAlign w:val="center"/>
                      </w:tcPr>
                      <w:p w14:paraId="121CEE1F" w14:textId="77777777" w:rsidR="004B0FFD" w:rsidRDefault="00461EE5">
                        <w:pPr>
                          <w:numPr>
                            <w:ilvl w:val="0"/>
                            <w:numId w:val="19"/>
                          </w:numPr>
                          <w:ind w:leftChars="356" w:left="856" w:hanging="2"/>
                          <w:jc w:val="left"/>
                          <w:rPr>
                            <w:rFonts w:ascii="Tahoma" w:hAnsi="Tahoma" w:cs="Tahoma"/>
                            <w:sz w:val="22"/>
                            <w:szCs w:val="22"/>
                          </w:rPr>
                        </w:pPr>
                        <w:r>
                          <w:rPr>
                            <w:rFonts w:ascii="Tahoma" w:eastAsia="Tahoma" w:hAnsi="Tahoma" w:cs="Tahoma"/>
                            <w:color w:val="232323"/>
                          </w:rPr>
                          <w:t>Team Leader</w:t>
                        </w:r>
                      </w:p>
                    </w:tc>
                    <w:tc>
                      <w:tcPr>
                        <w:tcW w:w="1530" w:type="dxa"/>
                        <w:tcBorders>
                          <w:top w:val="single" w:sz="4" w:space="0" w:color="000000"/>
                          <w:left w:val="single" w:sz="4" w:space="0" w:color="000000"/>
                          <w:bottom w:val="single" w:sz="4" w:space="0" w:color="000000"/>
                          <w:right w:val="single" w:sz="4" w:space="0" w:color="000000"/>
                        </w:tcBorders>
                        <w:vAlign w:val="center"/>
                      </w:tcPr>
                      <w:p w14:paraId="7AE7D9C0" w14:textId="77777777" w:rsidR="004B0FFD" w:rsidRDefault="00461EE5">
                        <w:pPr>
                          <w:ind w:left="0" w:hanging="2"/>
                          <w:jc w:val="center"/>
                          <w:rPr>
                            <w:rFonts w:ascii="Tahoma" w:hAnsi="Tahoma" w:cs="Tahoma"/>
                            <w:sz w:val="22"/>
                            <w:szCs w:val="22"/>
                          </w:rPr>
                        </w:pPr>
                        <w:r>
                          <w:rPr>
                            <w:rFonts w:ascii="Tahoma" w:hAnsi="Tahoma" w:cs="Tahoma"/>
                            <w:sz w:val="22"/>
                            <w:szCs w:val="22"/>
                          </w:rPr>
                          <w:t>10</w:t>
                        </w:r>
                      </w:p>
                    </w:tc>
                    <w:tc>
                      <w:tcPr>
                        <w:tcW w:w="3781" w:type="dxa"/>
                        <w:tcBorders>
                          <w:top w:val="single" w:sz="4" w:space="0" w:color="000000"/>
                          <w:left w:val="single" w:sz="4" w:space="0" w:color="000000"/>
                          <w:bottom w:val="single" w:sz="4" w:space="0" w:color="000000"/>
                          <w:right w:val="single" w:sz="4" w:space="0" w:color="000000"/>
                        </w:tcBorders>
                      </w:tcPr>
                      <w:p w14:paraId="2B998753" w14:textId="77777777" w:rsidR="004B0FFD" w:rsidRDefault="00461EE5">
                        <w:pPr>
                          <w:tabs>
                            <w:tab w:val="left" w:pos="2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Registered Civil Engineer or equivalent relevant degree; MS or Doctoral Degree in related field is an added advantage.</w:t>
                        </w:r>
                      </w:p>
                      <w:p w14:paraId="3BE93645" w14:textId="77777777" w:rsidR="004B0FFD" w:rsidRDefault="00461EE5">
                        <w:pPr>
                          <w:tabs>
                            <w:tab w:val="left" w:pos="240"/>
                            <w:tab w:val="left" w:pos="2941"/>
                            <w:tab w:val="left" w:pos="11635"/>
                          </w:tabs>
                          <w:ind w:leftChars="-2" w:left="-5" w:right="26" w:firstLineChars="0" w:firstLine="0"/>
                          <w:rPr>
                            <w:rFonts w:ascii="Tahoma" w:eastAsia="Calibri" w:hAnsi="Tahoma" w:cs="Tahoma"/>
                            <w:sz w:val="22"/>
                            <w:szCs w:val="22"/>
                          </w:rPr>
                        </w:pPr>
                        <w:r>
                          <w:rPr>
                            <w:rFonts w:ascii="Tahoma" w:eastAsia="Tahoma" w:hAnsi="Tahoma"/>
                            <w:color w:val="232323"/>
                          </w:rPr>
                          <w:t>Ten (10) years or more experience as Team Leader in construction supervision of any bridge with at least three (3) cable-stayed or suspension bridge projects.</w:t>
                        </w:r>
                      </w:p>
                    </w:tc>
                  </w:tr>
                  <w:tr w:rsidR="004B0FFD" w14:paraId="1E614112" w14:textId="77777777" w:rsidTr="000C0B17">
                    <w:trPr>
                      <w:trHeight w:val="989"/>
                    </w:trPr>
                    <w:tc>
                      <w:tcPr>
                        <w:tcW w:w="2590" w:type="dxa"/>
                        <w:tcBorders>
                          <w:top w:val="single" w:sz="4" w:space="0" w:color="000000"/>
                          <w:left w:val="single" w:sz="4" w:space="0" w:color="000000"/>
                          <w:bottom w:val="single" w:sz="4" w:space="0" w:color="000000"/>
                          <w:right w:val="single" w:sz="4" w:space="0" w:color="000000"/>
                        </w:tcBorders>
                        <w:vAlign w:val="center"/>
                      </w:tcPr>
                      <w:p w14:paraId="66843721" w14:textId="77777777" w:rsidR="004B0FFD" w:rsidRDefault="00461EE5">
                        <w:pPr>
                          <w:numPr>
                            <w:ilvl w:val="0"/>
                            <w:numId w:val="19"/>
                          </w:numPr>
                          <w:ind w:leftChars="356" w:left="856" w:hanging="2"/>
                          <w:jc w:val="left"/>
                          <w:rPr>
                            <w:rFonts w:ascii="Tahoma" w:hAnsi="Tahoma" w:cs="Tahoma"/>
                            <w:sz w:val="22"/>
                            <w:szCs w:val="22"/>
                          </w:rPr>
                        </w:pPr>
                        <w:r>
                          <w:rPr>
                            <w:rFonts w:ascii="Tahoma" w:hAnsi="Tahoma" w:cs="Tahoma"/>
                            <w:sz w:val="22"/>
                            <w:szCs w:val="22"/>
                          </w:rPr>
                          <w:t>Sr. Bridge Engineer (CP1)</w:t>
                        </w:r>
                      </w:p>
                    </w:tc>
                    <w:tc>
                      <w:tcPr>
                        <w:tcW w:w="1530" w:type="dxa"/>
                        <w:tcBorders>
                          <w:top w:val="single" w:sz="4" w:space="0" w:color="000000"/>
                          <w:left w:val="single" w:sz="4" w:space="0" w:color="000000"/>
                          <w:bottom w:val="single" w:sz="4" w:space="0" w:color="000000"/>
                          <w:right w:val="single" w:sz="4" w:space="0" w:color="000000"/>
                        </w:tcBorders>
                        <w:vAlign w:val="center"/>
                      </w:tcPr>
                      <w:p w14:paraId="7943E180" w14:textId="77777777" w:rsidR="004B0FFD" w:rsidRDefault="00461EE5">
                        <w:pPr>
                          <w:ind w:left="0" w:hanging="2"/>
                          <w:jc w:val="center"/>
                          <w:rPr>
                            <w:rFonts w:ascii="Tahoma" w:hAnsi="Tahoma" w:cs="Tahoma"/>
                            <w:sz w:val="22"/>
                            <w:szCs w:val="22"/>
                          </w:rPr>
                        </w:pPr>
                        <w:r>
                          <w:rPr>
                            <w:rFonts w:ascii="Tahoma" w:hAnsi="Tahoma" w:cs="Tahoma"/>
                            <w:sz w:val="22"/>
                            <w:szCs w:val="22"/>
                          </w:rPr>
                          <w:t>7</w:t>
                        </w:r>
                      </w:p>
                    </w:tc>
                    <w:tc>
                      <w:tcPr>
                        <w:tcW w:w="3781" w:type="dxa"/>
                        <w:tcBorders>
                          <w:top w:val="single" w:sz="4" w:space="0" w:color="000000"/>
                          <w:left w:val="single" w:sz="4" w:space="0" w:color="000000"/>
                          <w:bottom w:val="single" w:sz="4" w:space="0" w:color="000000"/>
                          <w:right w:val="single" w:sz="4" w:space="0" w:color="000000"/>
                        </w:tcBorders>
                      </w:tcPr>
                      <w:p w14:paraId="3C2ED6A6" w14:textId="77777777" w:rsidR="004B0FFD" w:rsidRDefault="00461EE5">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Registered Civil Engineer or equivalent relevant degree; MS or Doctoral Degree in related field is an added advantage.</w:t>
                        </w:r>
                      </w:p>
                      <w:p w14:paraId="0EB705AC" w14:textId="6052017E" w:rsidR="004B0FFD" w:rsidRPr="000C0B17" w:rsidRDefault="00461EE5" w:rsidP="000C0B17">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Seven (7) years or more experience as Bridge Engineer in construction supervision of cable-stayed bridges or extradosed bridges.</w:t>
                        </w:r>
                      </w:p>
                    </w:tc>
                  </w:tr>
                  <w:tr w:rsidR="004B0FFD" w14:paraId="335625E2" w14:textId="77777777" w:rsidTr="000C0B17">
                    <w:trPr>
                      <w:trHeight w:val="989"/>
                    </w:trPr>
                    <w:tc>
                      <w:tcPr>
                        <w:tcW w:w="2590" w:type="dxa"/>
                        <w:tcBorders>
                          <w:top w:val="single" w:sz="4" w:space="0" w:color="000000"/>
                          <w:left w:val="single" w:sz="4" w:space="0" w:color="000000"/>
                          <w:bottom w:val="single" w:sz="4" w:space="0" w:color="000000"/>
                          <w:right w:val="single" w:sz="4" w:space="0" w:color="000000"/>
                        </w:tcBorders>
                        <w:vAlign w:val="center"/>
                      </w:tcPr>
                      <w:p w14:paraId="140A221D" w14:textId="77777777" w:rsidR="004B0FFD" w:rsidRDefault="00461EE5">
                        <w:pPr>
                          <w:numPr>
                            <w:ilvl w:val="0"/>
                            <w:numId w:val="19"/>
                          </w:numPr>
                          <w:ind w:leftChars="356" w:left="856" w:hanging="2"/>
                          <w:jc w:val="left"/>
                          <w:rPr>
                            <w:rFonts w:ascii="Tahoma" w:hAnsi="Tahoma" w:cs="Tahoma"/>
                            <w:sz w:val="22"/>
                            <w:szCs w:val="22"/>
                          </w:rPr>
                        </w:pPr>
                        <w:r>
                          <w:rPr>
                            <w:rFonts w:ascii="Tahoma" w:hAnsi="Tahoma" w:cs="Tahoma"/>
                            <w:sz w:val="22"/>
                            <w:szCs w:val="22"/>
                          </w:rPr>
                          <w:t>Sr. Bridge Engineer (CP2)</w:t>
                        </w:r>
                      </w:p>
                    </w:tc>
                    <w:tc>
                      <w:tcPr>
                        <w:tcW w:w="1530" w:type="dxa"/>
                        <w:tcBorders>
                          <w:top w:val="single" w:sz="4" w:space="0" w:color="000000"/>
                          <w:left w:val="single" w:sz="4" w:space="0" w:color="000000"/>
                          <w:bottom w:val="single" w:sz="4" w:space="0" w:color="000000"/>
                          <w:right w:val="single" w:sz="4" w:space="0" w:color="000000"/>
                        </w:tcBorders>
                        <w:vAlign w:val="center"/>
                      </w:tcPr>
                      <w:p w14:paraId="63CB6C74" w14:textId="77777777" w:rsidR="004B0FFD" w:rsidRDefault="00461EE5">
                        <w:pPr>
                          <w:ind w:left="0" w:hanging="2"/>
                          <w:jc w:val="center"/>
                          <w:rPr>
                            <w:rFonts w:ascii="Tahoma" w:hAnsi="Tahoma" w:cs="Tahoma"/>
                            <w:sz w:val="22"/>
                            <w:szCs w:val="22"/>
                          </w:rPr>
                        </w:pPr>
                        <w:r>
                          <w:rPr>
                            <w:rFonts w:ascii="Tahoma" w:hAnsi="Tahoma" w:cs="Tahoma"/>
                            <w:sz w:val="22"/>
                            <w:szCs w:val="22"/>
                          </w:rPr>
                          <w:t>7</w:t>
                        </w:r>
                      </w:p>
                    </w:tc>
                    <w:tc>
                      <w:tcPr>
                        <w:tcW w:w="3781" w:type="dxa"/>
                        <w:tcBorders>
                          <w:top w:val="single" w:sz="4" w:space="0" w:color="000000"/>
                          <w:left w:val="single" w:sz="4" w:space="0" w:color="000000"/>
                          <w:bottom w:val="single" w:sz="4" w:space="0" w:color="000000"/>
                          <w:right w:val="single" w:sz="4" w:space="0" w:color="000000"/>
                        </w:tcBorders>
                      </w:tcPr>
                      <w:p w14:paraId="0E0C87A5" w14:textId="77777777" w:rsidR="004B0FFD" w:rsidRDefault="00461EE5">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or equivalent relevant degree; MS or Doctoral Degree in related field is an added advantage.</w:t>
                        </w:r>
                      </w:p>
                      <w:p w14:paraId="04F4831A" w14:textId="5112FBC8" w:rsidR="004B0FFD" w:rsidRPr="000C0B17" w:rsidRDefault="00461EE5" w:rsidP="000C0B17">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 xml:space="preserve">Seven (7) years or more experience as Bridge Engineer in construction supervision of suspension or arch or steel bridges or truss bridges. </w:t>
                        </w:r>
                      </w:p>
                    </w:tc>
                  </w:tr>
                  <w:tr w:rsidR="005A03C0" w14:paraId="1664E417" w14:textId="77777777" w:rsidTr="005A03C0">
                    <w:trPr>
                      <w:trHeight w:val="377"/>
                    </w:trPr>
                    <w:tc>
                      <w:tcPr>
                        <w:tcW w:w="7901" w:type="dxa"/>
                        <w:gridSpan w:val="3"/>
                        <w:tcBorders>
                          <w:top w:val="single" w:sz="4" w:space="0" w:color="000000"/>
                          <w:left w:val="single" w:sz="4" w:space="0" w:color="000000"/>
                          <w:bottom w:val="single" w:sz="4" w:space="0" w:color="000000"/>
                          <w:right w:val="single" w:sz="4" w:space="0" w:color="000000"/>
                        </w:tcBorders>
                        <w:vAlign w:val="center"/>
                      </w:tcPr>
                      <w:p w14:paraId="5CBB3ECB" w14:textId="521DA8D3" w:rsidR="005A03C0" w:rsidRDefault="000C0B17" w:rsidP="005A03C0">
                        <w:pPr>
                          <w:tabs>
                            <w:tab w:val="left" w:pos="2940"/>
                            <w:tab w:val="left" w:pos="2941"/>
                            <w:tab w:val="left" w:pos="11635"/>
                          </w:tabs>
                          <w:spacing w:after="0"/>
                          <w:ind w:leftChars="281" w:left="674" w:right="26" w:firstLineChars="0" w:firstLine="0"/>
                          <w:jc w:val="left"/>
                          <w:rPr>
                            <w:rFonts w:ascii="Tahoma" w:eastAsia="Tahoma" w:hAnsi="Tahoma" w:cs="Tahoma"/>
                            <w:color w:val="232323"/>
                          </w:rPr>
                        </w:pPr>
                        <w:r>
                          <w:rPr>
                            <w:rFonts w:ascii="Tahoma" w:hAnsi="Tahoma" w:cs="Tahoma"/>
                            <w:b/>
                            <w:sz w:val="22"/>
                            <w:szCs w:val="22"/>
                          </w:rPr>
                          <w:t>LOCAL EXPERT</w:t>
                        </w:r>
                      </w:p>
                    </w:tc>
                  </w:tr>
                  <w:tr w:rsidR="004B0FFD" w14:paraId="2A8ABB5F" w14:textId="77777777" w:rsidTr="000C0B17">
                    <w:trPr>
                      <w:trHeight w:val="602"/>
                    </w:trPr>
                    <w:tc>
                      <w:tcPr>
                        <w:tcW w:w="2590" w:type="dxa"/>
                        <w:tcBorders>
                          <w:top w:val="single" w:sz="4" w:space="0" w:color="000000"/>
                          <w:left w:val="single" w:sz="4" w:space="0" w:color="000000"/>
                          <w:bottom w:val="single" w:sz="4" w:space="0" w:color="000000"/>
                          <w:right w:val="single" w:sz="4" w:space="0" w:color="000000"/>
                        </w:tcBorders>
                        <w:vAlign w:val="center"/>
                      </w:tcPr>
                      <w:p w14:paraId="0AF813BD" w14:textId="77777777" w:rsidR="004B0FFD" w:rsidRDefault="00461EE5">
                        <w:pPr>
                          <w:numPr>
                            <w:ilvl w:val="0"/>
                            <w:numId w:val="19"/>
                          </w:numPr>
                          <w:tabs>
                            <w:tab w:val="left" w:pos="1260"/>
                          </w:tabs>
                          <w:ind w:leftChars="356" w:left="856" w:hanging="2"/>
                          <w:jc w:val="left"/>
                          <w:rPr>
                            <w:rFonts w:ascii="Tahoma" w:hAnsi="Tahoma" w:cs="Tahoma"/>
                            <w:sz w:val="22"/>
                            <w:szCs w:val="22"/>
                          </w:rPr>
                        </w:pPr>
                        <w:r>
                          <w:rPr>
                            <w:rFonts w:ascii="Tahoma" w:hAnsi="Tahoma" w:cs="Tahoma"/>
                            <w:sz w:val="22"/>
                            <w:szCs w:val="22"/>
                          </w:rPr>
                          <w:t>Resident Engineer (CP1 and CP2)</w:t>
                        </w:r>
                      </w:p>
                    </w:tc>
                    <w:tc>
                      <w:tcPr>
                        <w:tcW w:w="1530" w:type="dxa"/>
                        <w:tcBorders>
                          <w:top w:val="single" w:sz="4" w:space="0" w:color="000000"/>
                          <w:left w:val="single" w:sz="4" w:space="0" w:color="000000"/>
                          <w:bottom w:val="single" w:sz="4" w:space="0" w:color="000000"/>
                          <w:right w:val="single" w:sz="4" w:space="0" w:color="000000"/>
                        </w:tcBorders>
                      </w:tcPr>
                      <w:p w14:paraId="6A19FBD2" w14:textId="77777777" w:rsidR="004B0FFD" w:rsidRDefault="004B0FFD">
                        <w:pPr>
                          <w:ind w:left="0" w:hanging="2"/>
                          <w:jc w:val="center"/>
                          <w:rPr>
                            <w:rFonts w:ascii="Tahoma" w:hAnsi="Tahoma" w:cs="Tahoma"/>
                            <w:sz w:val="22"/>
                            <w:szCs w:val="22"/>
                          </w:rPr>
                        </w:pPr>
                      </w:p>
                      <w:p w14:paraId="01DE900B" w14:textId="77777777" w:rsidR="004B0FFD" w:rsidRDefault="004B0FFD">
                        <w:pPr>
                          <w:ind w:left="0" w:hanging="2"/>
                          <w:jc w:val="center"/>
                          <w:rPr>
                            <w:rFonts w:ascii="Tahoma" w:hAnsi="Tahoma" w:cs="Tahoma"/>
                            <w:sz w:val="22"/>
                            <w:szCs w:val="22"/>
                          </w:rPr>
                        </w:pPr>
                      </w:p>
                      <w:p w14:paraId="5248A6EC" w14:textId="2753C617" w:rsidR="004B0FFD" w:rsidRDefault="00461EE5">
                        <w:pPr>
                          <w:ind w:leftChars="0" w:left="0" w:firstLineChars="0" w:firstLine="0"/>
                          <w:jc w:val="center"/>
                          <w:rPr>
                            <w:rFonts w:ascii="Tahoma" w:hAnsi="Tahoma" w:cs="Tahoma"/>
                            <w:sz w:val="22"/>
                            <w:szCs w:val="22"/>
                          </w:rPr>
                        </w:pPr>
                        <w:r>
                          <w:rPr>
                            <w:rFonts w:ascii="Tahoma" w:hAnsi="Tahoma" w:cs="Tahoma"/>
                            <w:sz w:val="22"/>
                            <w:szCs w:val="22"/>
                          </w:rPr>
                          <w:t>7</w:t>
                        </w:r>
                      </w:p>
                    </w:tc>
                    <w:tc>
                      <w:tcPr>
                        <w:tcW w:w="3781" w:type="dxa"/>
                        <w:tcBorders>
                          <w:top w:val="single" w:sz="4" w:space="0" w:color="000000"/>
                          <w:left w:val="single" w:sz="4" w:space="0" w:color="000000"/>
                          <w:bottom w:val="single" w:sz="4" w:space="0" w:color="000000"/>
                          <w:right w:val="single" w:sz="4" w:space="0" w:color="000000"/>
                        </w:tcBorders>
                      </w:tcPr>
                      <w:p w14:paraId="48389D07" w14:textId="77777777" w:rsidR="004B0FFD" w:rsidRDefault="00461EE5">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Registered Civil Engineer; MS or Doctoral Degree in related field is an added advantage.</w:t>
                        </w:r>
                      </w:p>
                      <w:p w14:paraId="3EECF899" w14:textId="77777777" w:rsidR="004B0FFD" w:rsidRDefault="00461EE5">
                        <w:pPr>
                          <w:tabs>
                            <w:tab w:val="left" w:pos="2940"/>
                            <w:tab w:val="left" w:pos="2941"/>
                            <w:tab w:val="left" w:pos="11635"/>
                          </w:tabs>
                          <w:ind w:leftChars="0" w:left="0" w:right="26" w:firstLineChars="0" w:firstLine="0"/>
                          <w:rPr>
                            <w:rFonts w:ascii="Tahoma" w:eastAsia="Tahoma" w:hAnsi="Tahoma" w:cs="Tahoma"/>
                          </w:rPr>
                        </w:pPr>
                        <w:r>
                          <w:rPr>
                            <w:rFonts w:ascii="Tahoma" w:eastAsia="Tahoma" w:hAnsi="Tahoma" w:cs="Tahoma"/>
                          </w:rPr>
                          <w:t>Seven (7) years or more experience as Resident Engineer in construction supervision of bridge projects.</w:t>
                        </w:r>
                      </w:p>
                      <w:p w14:paraId="2409E45E" w14:textId="77777777" w:rsidR="004B0FFD" w:rsidRDefault="004B0FFD">
                        <w:pPr>
                          <w:pStyle w:val="ListParagraph"/>
                          <w:tabs>
                            <w:tab w:val="left" w:pos="254"/>
                          </w:tabs>
                          <w:suppressAutoHyphens w:val="0"/>
                          <w:overflowPunct/>
                          <w:autoSpaceDE/>
                          <w:adjustRightInd/>
                          <w:spacing w:after="0"/>
                          <w:ind w:leftChars="0" w:left="2" w:firstLineChars="0" w:firstLine="0"/>
                          <w:contextualSpacing/>
                          <w:textAlignment w:val="auto"/>
                          <w:outlineLvl w:val="9"/>
                          <w:rPr>
                            <w:rFonts w:ascii="Tahoma" w:eastAsia="Calibri" w:hAnsi="Tahoma" w:cs="Tahoma"/>
                            <w:sz w:val="22"/>
                            <w:szCs w:val="22"/>
                          </w:rPr>
                        </w:pPr>
                      </w:p>
                    </w:tc>
                  </w:tr>
                  <w:tr w:rsidR="004B0FFD" w14:paraId="072DADAF" w14:textId="77777777" w:rsidTr="000C0B17">
                    <w:trPr>
                      <w:trHeight w:val="90"/>
                    </w:trPr>
                    <w:tc>
                      <w:tcPr>
                        <w:tcW w:w="2590" w:type="dxa"/>
                        <w:tcBorders>
                          <w:top w:val="single" w:sz="4" w:space="0" w:color="000000"/>
                          <w:left w:val="single" w:sz="4" w:space="0" w:color="000000"/>
                          <w:bottom w:val="single" w:sz="4" w:space="0" w:color="000000"/>
                          <w:right w:val="single" w:sz="4" w:space="0" w:color="000000"/>
                        </w:tcBorders>
                        <w:vAlign w:val="center"/>
                      </w:tcPr>
                      <w:p w14:paraId="27430175" w14:textId="77777777" w:rsidR="004B0FFD" w:rsidRDefault="00461EE5">
                        <w:pPr>
                          <w:ind w:leftChars="356" w:left="856" w:hanging="2"/>
                          <w:jc w:val="left"/>
                          <w:rPr>
                            <w:rFonts w:ascii="Tahoma" w:hAnsi="Tahoma" w:cs="Tahoma"/>
                            <w:sz w:val="22"/>
                            <w:szCs w:val="22"/>
                          </w:rPr>
                        </w:pPr>
                        <w:r>
                          <w:rPr>
                            <w:rFonts w:ascii="Tahoma" w:hAnsi="Tahoma" w:cs="Tahoma"/>
                            <w:sz w:val="22"/>
                            <w:szCs w:val="22"/>
                          </w:rPr>
                          <w:t xml:space="preserve">4. </w:t>
                        </w:r>
                        <w:r>
                          <w:rPr>
                            <w:rFonts w:ascii="Tahoma" w:eastAsia="Tahoma" w:hAnsi="Tahoma" w:cs="Tahoma"/>
                          </w:rPr>
                          <w:t xml:space="preserve">Sr. Bridge Engineer </w:t>
                        </w:r>
                        <w:r>
                          <w:rPr>
                            <w:rFonts w:ascii="Tahoma" w:hAnsi="Tahoma" w:cs="Tahoma"/>
                            <w:sz w:val="22"/>
                            <w:szCs w:val="22"/>
                          </w:rPr>
                          <w:t>(CP1 and CP2)</w:t>
                        </w:r>
                      </w:p>
                    </w:tc>
                    <w:tc>
                      <w:tcPr>
                        <w:tcW w:w="1530" w:type="dxa"/>
                        <w:tcBorders>
                          <w:top w:val="single" w:sz="4" w:space="0" w:color="000000"/>
                          <w:left w:val="single" w:sz="4" w:space="0" w:color="000000"/>
                          <w:bottom w:val="single" w:sz="4" w:space="0" w:color="000000"/>
                          <w:right w:val="single" w:sz="4" w:space="0" w:color="000000"/>
                        </w:tcBorders>
                      </w:tcPr>
                      <w:p w14:paraId="509BA617" w14:textId="77777777" w:rsidR="004B0FFD" w:rsidRDefault="004B0FFD">
                        <w:pPr>
                          <w:ind w:left="0" w:hanging="2"/>
                          <w:jc w:val="center"/>
                          <w:rPr>
                            <w:rFonts w:ascii="Tahoma" w:hAnsi="Tahoma" w:cs="Tahoma"/>
                            <w:sz w:val="22"/>
                            <w:szCs w:val="22"/>
                          </w:rPr>
                        </w:pPr>
                      </w:p>
                      <w:p w14:paraId="7E3FB038" w14:textId="77777777" w:rsidR="004B0FFD" w:rsidRDefault="004B0FFD">
                        <w:pPr>
                          <w:ind w:left="0" w:hanging="2"/>
                          <w:jc w:val="center"/>
                          <w:rPr>
                            <w:rFonts w:ascii="Tahoma" w:hAnsi="Tahoma" w:cs="Tahoma"/>
                            <w:sz w:val="22"/>
                            <w:szCs w:val="22"/>
                          </w:rPr>
                        </w:pPr>
                      </w:p>
                      <w:p w14:paraId="6C585BD0" w14:textId="77777777" w:rsidR="004B0FFD" w:rsidRDefault="00461EE5">
                        <w:pPr>
                          <w:ind w:left="0" w:hanging="2"/>
                          <w:jc w:val="center"/>
                          <w:rPr>
                            <w:rFonts w:ascii="Tahoma" w:hAnsi="Tahoma" w:cs="Tahoma"/>
                            <w:sz w:val="22"/>
                            <w:szCs w:val="22"/>
                          </w:rPr>
                        </w:pPr>
                        <w:r>
                          <w:rPr>
                            <w:rFonts w:ascii="Tahoma" w:hAnsi="Tahoma" w:cs="Tahoma"/>
                            <w:sz w:val="22"/>
                            <w:szCs w:val="22"/>
                          </w:rPr>
                          <w:t>5</w:t>
                        </w:r>
                      </w:p>
                    </w:tc>
                    <w:tc>
                      <w:tcPr>
                        <w:tcW w:w="3781" w:type="dxa"/>
                        <w:tcBorders>
                          <w:top w:val="single" w:sz="4" w:space="0" w:color="000000"/>
                          <w:left w:val="single" w:sz="4" w:space="0" w:color="000000"/>
                          <w:bottom w:val="single" w:sz="4" w:space="0" w:color="000000"/>
                          <w:right w:val="single" w:sz="4" w:space="0" w:color="000000"/>
                        </w:tcBorders>
                      </w:tcPr>
                      <w:p w14:paraId="14C723FD" w14:textId="77777777" w:rsidR="004B0FFD" w:rsidRDefault="00461EE5">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Registered Civil Engineer; MS or Doctoral Degree in related field is an added advantage.</w:t>
                        </w:r>
                      </w:p>
                      <w:p w14:paraId="36BC6A44" w14:textId="77777777" w:rsidR="004B0FFD" w:rsidRDefault="00461EE5">
                        <w:pPr>
                          <w:tabs>
                            <w:tab w:val="left" w:pos="2940"/>
                            <w:tab w:val="left" w:pos="2941"/>
                            <w:tab w:val="left" w:pos="11635"/>
                          </w:tabs>
                          <w:ind w:leftChars="0" w:left="0" w:right="26" w:firstLineChars="0" w:firstLine="0"/>
                          <w:rPr>
                            <w:rFonts w:ascii="Tahoma" w:eastAsia="Tahoma" w:hAnsi="Tahoma" w:cs="Tahoma"/>
                          </w:rPr>
                        </w:pPr>
                        <w:r>
                          <w:rPr>
                            <w:rFonts w:ascii="Tahoma" w:eastAsia="Tahoma" w:hAnsi="Tahoma" w:cs="Tahoma"/>
                          </w:rPr>
                          <w:t>Five (5) years or more experience as Bridge Engineer in construction supervision of bridge projects.</w:t>
                        </w:r>
                      </w:p>
                      <w:p w14:paraId="754585DF" w14:textId="77777777" w:rsidR="004B0FFD" w:rsidRDefault="004B0FFD">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4B0FFD" w14:paraId="75651328" w14:textId="77777777" w:rsidTr="000C0B17">
                    <w:trPr>
                      <w:trHeight w:val="920"/>
                    </w:trPr>
                    <w:tc>
                      <w:tcPr>
                        <w:tcW w:w="2590" w:type="dxa"/>
                        <w:tcBorders>
                          <w:top w:val="single" w:sz="4" w:space="0" w:color="000000"/>
                          <w:left w:val="single" w:sz="4" w:space="0" w:color="000000"/>
                          <w:bottom w:val="single" w:sz="4" w:space="0" w:color="000000"/>
                          <w:right w:val="single" w:sz="4" w:space="0" w:color="000000"/>
                        </w:tcBorders>
                        <w:vAlign w:val="center"/>
                      </w:tcPr>
                      <w:p w14:paraId="7E6CB4D0" w14:textId="77777777" w:rsidR="004B0FFD" w:rsidRDefault="00461EE5">
                        <w:pPr>
                          <w:ind w:leftChars="356" w:left="856" w:hanging="2"/>
                          <w:jc w:val="left"/>
                          <w:rPr>
                            <w:rFonts w:ascii="Tahoma" w:hAnsi="Tahoma" w:cs="Tahoma"/>
                            <w:sz w:val="22"/>
                            <w:szCs w:val="22"/>
                          </w:rPr>
                        </w:pPr>
                        <w:r>
                          <w:rPr>
                            <w:rFonts w:ascii="Tahoma" w:hAnsi="Tahoma" w:cs="Tahoma"/>
                            <w:sz w:val="22"/>
                            <w:szCs w:val="22"/>
                          </w:rPr>
                          <w:t>5. Sr. Traffic Management Engineer (CP1 and CP2)</w:t>
                        </w:r>
                      </w:p>
                    </w:tc>
                    <w:tc>
                      <w:tcPr>
                        <w:tcW w:w="1530" w:type="dxa"/>
                        <w:tcBorders>
                          <w:top w:val="single" w:sz="4" w:space="0" w:color="000000"/>
                          <w:left w:val="single" w:sz="4" w:space="0" w:color="000000"/>
                          <w:bottom w:val="single" w:sz="4" w:space="0" w:color="000000"/>
                          <w:right w:val="single" w:sz="4" w:space="0" w:color="000000"/>
                        </w:tcBorders>
                      </w:tcPr>
                      <w:p w14:paraId="2B619024" w14:textId="77777777" w:rsidR="004B0FFD" w:rsidRDefault="004B0FFD">
                        <w:pPr>
                          <w:ind w:left="0" w:hanging="2"/>
                          <w:jc w:val="center"/>
                          <w:rPr>
                            <w:rFonts w:ascii="Tahoma" w:hAnsi="Tahoma" w:cs="Tahoma"/>
                            <w:sz w:val="22"/>
                            <w:szCs w:val="22"/>
                          </w:rPr>
                        </w:pPr>
                      </w:p>
                      <w:p w14:paraId="58E3833A" w14:textId="77777777" w:rsidR="004B0FFD" w:rsidRDefault="004B0FFD">
                        <w:pPr>
                          <w:ind w:left="0" w:hanging="2"/>
                          <w:jc w:val="center"/>
                          <w:rPr>
                            <w:rFonts w:ascii="Tahoma" w:hAnsi="Tahoma" w:cs="Tahoma"/>
                            <w:sz w:val="22"/>
                            <w:szCs w:val="22"/>
                          </w:rPr>
                        </w:pPr>
                      </w:p>
                      <w:p w14:paraId="2B2E3338" w14:textId="77777777" w:rsidR="004B0FFD" w:rsidRDefault="00461EE5">
                        <w:pPr>
                          <w:ind w:left="0" w:hanging="2"/>
                          <w:jc w:val="center"/>
                          <w:rPr>
                            <w:rFonts w:ascii="Tahoma" w:hAnsi="Tahoma" w:cs="Tahoma"/>
                            <w:sz w:val="22"/>
                            <w:szCs w:val="22"/>
                          </w:rPr>
                        </w:pPr>
                        <w:r>
                          <w:rPr>
                            <w:rFonts w:ascii="Tahoma" w:hAnsi="Tahoma" w:cs="Tahoma"/>
                            <w:sz w:val="22"/>
                            <w:szCs w:val="22"/>
                          </w:rPr>
                          <w:t>3</w:t>
                        </w:r>
                      </w:p>
                    </w:tc>
                    <w:tc>
                      <w:tcPr>
                        <w:tcW w:w="3781" w:type="dxa"/>
                        <w:tcBorders>
                          <w:top w:val="single" w:sz="4" w:space="0" w:color="000000"/>
                          <w:left w:val="single" w:sz="4" w:space="0" w:color="000000"/>
                          <w:bottom w:val="single" w:sz="4" w:space="0" w:color="000000"/>
                          <w:right w:val="single" w:sz="4" w:space="0" w:color="000000"/>
                        </w:tcBorders>
                      </w:tcPr>
                      <w:p w14:paraId="266FBB72" w14:textId="77777777" w:rsidR="004B0FFD" w:rsidRDefault="00461EE5">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MS or Doctoral Degree in related field is an added advantage.</w:t>
                        </w:r>
                      </w:p>
                      <w:p w14:paraId="2776BE8F" w14:textId="77777777" w:rsidR="004B0FFD" w:rsidRDefault="00461EE5" w:rsidP="000C0B17">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 xml:space="preserve">Three (3) years or more experience as Traffic Management Engineer in construction supervision of bridge/highway </w:t>
                        </w:r>
                        <w:r w:rsidRPr="000C0B17">
                          <w:rPr>
                            <w:rFonts w:ascii="Tahoma" w:eastAsia="Tahoma" w:hAnsi="Tahoma" w:cs="Tahoma"/>
                            <w:color w:val="232323"/>
                          </w:rPr>
                          <w:t>projects.</w:t>
                        </w:r>
                        <w:r>
                          <w:rPr>
                            <w:rFonts w:ascii="Tahoma" w:eastAsia="Tahoma" w:hAnsi="Tahoma" w:cs="Tahoma"/>
                            <w:color w:val="232323"/>
                          </w:rPr>
                          <w:t xml:space="preserve"> </w:t>
                        </w:r>
                      </w:p>
                      <w:p w14:paraId="11794BFE" w14:textId="77777777" w:rsidR="004B0FFD" w:rsidRDefault="004B0FFD">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4B0FFD" w14:paraId="60BDA8FC" w14:textId="77777777" w:rsidTr="000C0B17">
                    <w:trPr>
                      <w:trHeight w:val="959"/>
                    </w:trPr>
                    <w:tc>
                      <w:tcPr>
                        <w:tcW w:w="2590" w:type="dxa"/>
                        <w:tcBorders>
                          <w:top w:val="single" w:sz="4" w:space="0" w:color="000000"/>
                          <w:left w:val="single" w:sz="4" w:space="0" w:color="000000"/>
                          <w:bottom w:val="single" w:sz="4" w:space="0" w:color="000000"/>
                          <w:right w:val="single" w:sz="4" w:space="0" w:color="000000"/>
                        </w:tcBorders>
                        <w:vAlign w:val="center"/>
                      </w:tcPr>
                      <w:p w14:paraId="419CD51A" w14:textId="77777777" w:rsidR="004B0FFD" w:rsidRDefault="00461EE5">
                        <w:pPr>
                          <w:ind w:leftChars="356" w:left="856" w:hanging="2"/>
                          <w:jc w:val="left"/>
                          <w:rPr>
                            <w:rFonts w:ascii="Tahoma" w:hAnsi="Tahoma" w:cs="Tahoma"/>
                            <w:sz w:val="22"/>
                            <w:szCs w:val="22"/>
                          </w:rPr>
                        </w:pPr>
                        <w:r>
                          <w:rPr>
                            <w:rFonts w:ascii="Tahoma" w:hAnsi="Tahoma" w:cs="Tahoma"/>
                            <w:sz w:val="22"/>
                            <w:szCs w:val="22"/>
                          </w:rPr>
                          <w:t>6. Sr. Contract Specialist/ Document Controller (CP1 and CP2)</w:t>
                        </w:r>
                      </w:p>
                    </w:tc>
                    <w:tc>
                      <w:tcPr>
                        <w:tcW w:w="1530" w:type="dxa"/>
                        <w:tcBorders>
                          <w:top w:val="single" w:sz="4" w:space="0" w:color="000000"/>
                          <w:left w:val="single" w:sz="4" w:space="0" w:color="000000"/>
                          <w:bottom w:val="single" w:sz="4" w:space="0" w:color="000000"/>
                          <w:right w:val="single" w:sz="4" w:space="0" w:color="000000"/>
                        </w:tcBorders>
                      </w:tcPr>
                      <w:p w14:paraId="38A80BC1" w14:textId="77777777" w:rsidR="004B0FFD" w:rsidRDefault="004B0FFD">
                        <w:pPr>
                          <w:ind w:left="0" w:hanging="2"/>
                          <w:jc w:val="center"/>
                          <w:rPr>
                            <w:rFonts w:ascii="Tahoma" w:hAnsi="Tahoma" w:cs="Tahoma"/>
                            <w:sz w:val="22"/>
                            <w:szCs w:val="22"/>
                          </w:rPr>
                        </w:pPr>
                      </w:p>
                      <w:p w14:paraId="21D7C5A1" w14:textId="77777777" w:rsidR="004B0FFD" w:rsidRDefault="004B0FFD">
                        <w:pPr>
                          <w:ind w:left="0" w:hanging="2"/>
                          <w:rPr>
                            <w:rFonts w:ascii="Tahoma" w:hAnsi="Tahoma" w:cs="Tahoma"/>
                            <w:sz w:val="22"/>
                            <w:szCs w:val="22"/>
                          </w:rPr>
                        </w:pPr>
                      </w:p>
                      <w:p w14:paraId="6DC57525" w14:textId="77777777" w:rsidR="004B0FFD" w:rsidRDefault="00461EE5">
                        <w:pPr>
                          <w:ind w:leftChars="0" w:left="0" w:firstLineChars="0" w:firstLine="0"/>
                          <w:jc w:val="center"/>
                          <w:rPr>
                            <w:rFonts w:ascii="Tahoma" w:hAnsi="Tahoma" w:cs="Tahoma"/>
                            <w:sz w:val="22"/>
                            <w:szCs w:val="22"/>
                          </w:rPr>
                        </w:pPr>
                        <w:r>
                          <w:rPr>
                            <w:rFonts w:ascii="Tahoma" w:hAnsi="Tahoma" w:cs="Tahoma"/>
                            <w:sz w:val="22"/>
                            <w:szCs w:val="22"/>
                          </w:rPr>
                          <w:t>5</w:t>
                        </w:r>
                      </w:p>
                    </w:tc>
                    <w:tc>
                      <w:tcPr>
                        <w:tcW w:w="3781" w:type="dxa"/>
                        <w:tcBorders>
                          <w:top w:val="single" w:sz="4" w:space="0" w:color="000000"/>
                          <w:left w:val="single" w:sz="4" w:space="0" w:color="000000"/>
                          <w:bottom w:val="single" w:sz="4" w:space="0" w:color="000000"/>
                          <w:right w:val="single" w:sz="4" w:space="0" w:color="000000"/>
                        </w:tcBorders>
                      </w:tcPr>
                      <w:p w14:paraId="4B2C0D78" w14:textId="77777777" w:rsidR="004B0FFD" w:rsidRDefault="00461EE5">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MS or Doctoral Degree in related field is an added advantage.</w:t>
                        </w:r>
                      </w:p>
                      <w:p w14:paraId="740D8656" w14:textId="64C06816" w:rsidR="004B0FFD" w:rsidRDefault="00461EE5">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 xml:space="preserve">Five (5) years or more experience as Contract Specialist/Document Controller in construction supervision of any infrastructure </w:t>
                        </w:r>
                        <w:r>
                          <w:rPr>
                            <w:rFonts w:ascii="Tahoma" w:eastAsia="Tahoma" w:hAnsi="Tahoma" w:cs="Tahoma"/>
                          </w:rPr>
                          <w:t>projects</w:t>
                        </w:r>
                        <w:r>
                          <w:rPr>
                            <w:rFonts w:ascii="Tahoma" w:eastAsia="Tahoma" w:hAnsi="Tahoma" w:cs="Tahoma"/>
                            <w:color w:val="232323"/>
                          </w:rPr>
                          <w:t>.</w:t>
                        </w:r>
                      </w:p>
                      <w:p w14:paraId="45E797F7" w14:textId="77777777" w:rsidR="004B0FFD" w:rsidRDefault="004B0FFD">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4B0FFD" w14:paraId="6661323D" w14:textId="77777777" w:rsidTr="000C0B17">
                    <w:trPr>
                      <w:trHeight w:val="741"/>
                    </w:trPr>
                    <w:tc>
                      <w:tcPr>
                        <w:tcW w:w="2590" w:type="dxa"/>
                        <w:tcBorders>
                          <w:top w:val="single" w:sz="4" w:space="0" w:color="000000"/>
                          <w:left w:val="single" w:sz="4" w:space="0" w:color="000000"/>
                          <w:bottom w:val="single" w:sz="4" w:space="0" w:color="000000"/>
                          <w:right w:val="single" w:sz="4" w:space="0" w:color="000000"/>
                        </w:tcBorders>
                        <w:vAlign w:val="center"/>
                      </w:tcPr>
                      <w:p w14:paraId="6708A59C" w14:textId="77777777" w:rsidR="004B0FFD" w:rsidRDefault="00461EE5">
                        <w:pPr>
                          <w:ind w:leftChars="356" w:left="856" w:hanging="2"/>
                          <w:jc w:val="left"/>
                          <w:rPr>
                            <w:rFonts w:ascii="Tahoma" w:hAnsi="Tahoma" w:cs="Tahoma"/>
                            <w:sz w:val="22"/>
                            <w:szCs w:val="22"/>
                          </w:rPr>
                        </w:pPr>
                        <w:r>
                          <w:rPr>
                            <w:rFonts w:ascii="Tahoma" w:hAnsi="Tahoma" w:cs="Tahoma"/>
                            <w:sz w:val="22"/>
                            <w:szCs w:val="22"/>
                          </w:rPr>
                          <w:t>7. Sr. Environmental Specialist (CP1 and CP2)</w:t>
                        </w:r>
                      </w:p>
                    </w:tc>
                    <w:tc>
                      <w:tcPr>
                        <w:tcW w:w="1530" w:type="dxa"/>
                        <w:tcBorders>
                          <w:top w:val="single" w:sz="4" w:space="0" w:color="000000"/>
                          <w:left w:val="single" w:sz="4" w:space="0" w:color="000000"/>
                          <w:bottom w:val="single" w:sz="4" w:space="0" w:color="000000"/>
                          <w:right w:val="single" w:sz="4" w:space="0" w:color="000000"/>
                        </w:tcBorders>
                      </w:tcPr>
                      <w:p w14:paraId="51C6383F" w14:textId="77777777" w:rsidR="004B0FFD" w:rsidRDefault="004B0FFD">
                        <w:pPr>
                          <w:ind w:left="0" w:hanging="2"/>
                          <w:jc w:val="center"/>
                          <w:rPr>
                            <w:rFonts w:ascii="Tahoma" w:hAnsi="Tahoma" w:cs="Tahoma"/>
                            <w:sz w:val="22"/>
                            <w:szCs w:val="22"/>
                          </w:rPr>
                        </w:pPr>
                      </w:p>
                      <w:p w14:paraId="3C68BC47" w14:textId="77777777" w:rsidR="004B0FFD" w:rsidRDefault="004B0FFD">
                        <w:pPr>
                          <w:ind w:left="0" w:hanging="2"/>
                          <w:jc w:val="center"/>
                          <w:rPr>
                            <w:rFonts w:ascii="Tahoma" w:hAnsi="Tahoma" w:cs="Tahoma"/>
                            <w:sz w:val="22"/>
                            <w:szCs w:val="22"/>
                          </w:rPr>
                        </w:pPr>
                      </w:p>
                      <w:p w14:paraId="190BBF25" w14:textId="77777777" w:rsidR="004B0FFD" w:rsidRDefault="00461EE5">
                        <w:pPr>
                          <w:ind w:left="0" w:hanging="2"/>
                          <w:jc w:val="center"/>
                          <w:rPr>
                            <w:rFonts w:ascii="Tahoma" w:hAnsi="Tahoma" w:cs="Tahoma"/>
                            <w:sz w:val="22"/>
                            <w:szCs w:val="22"/>
                          </w:rPr>
                        </w:pPr>
                        <w:r>
                          <w:rPr>
                            <w:rFonts w:ascii="Tahoma" w:hAnsi="Tahoma" w:cs="Tahoma"/>
                            <w:sz w:val="22"/>
                            <w:szCs w:val="22"/>
                          </w:rPr>
                          <w:t>5</w:t>
                        </w:r>
                      </w:p>
                    </w:tc>
                    <w:tc>
                      <w:tcPr>
                        <w:tcW w:w="3781" w:type="dxa"/>
                        <w:tcBorders>
                          <w:top w:val="single" w:sz="4" w:space="0" w:color="000000"/>
                          <w:left w:val="single" w:sz="4" w:space="0" w:color="000000"/>
                          <w:bottom w:val="single" w:sz="4" w:space="0" w:color="000000"/>
                          <w:right w:val="single" w:sz="4" w:space="0" w:color="000000"/>
                        </w:tcBorders>
                      </w:tcPr>
                      <w:p w14:paraId="72B0AFA0" w14:textId="77777777" w:rsidR="004B0FFD" w:rsidRDefault="00461EE5">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Registered Environmental Planner; MS or Doctoral Degree in any Discipline related to the Position is an added advantage.</w:t>
                        </w:r>
                      </w:p>
                      <w:p w14:paraId="7F4E8E5F" w14:textId="77777777" w:rsidR="004B0FFD" w:rsidRDefault="00461EE5">
                        <w:pPr>
                          <w:tabs>
                            <w:tab w:val="left" w:pos="2940"/>
                            <w:tab w:val="left" w:pos="2941"/>
                            <w:tab w:val="left" w:pos="11635"/>
                          </w:tabs>
                          <w:ind w:leftChars="0" w:left="0" w:right="26" w:firstLineChars="0" w:firstLine="0"/>
                          <w:rPr>
                            <w:rFonts w:ascii="Tahoma" w:eastAsia="Tahoma" w:hAnsi="Tahoma" w:cs="Tahoma"/>
                          </w:rPr>
                        </w:pPr>
                        <w:r>
                          <w:rPr>
                            <w:rFonts w:ascii="Tahoma" w:eastAsia="Tahoma" w:hAnsi="Tahoma" w:cs="Tahoma"/>
                          </w:rPr>
                          <w:t xml:space="preserve">Five (5) years or more experience as Environmental Specialist </w:t>
                        </w:r>
                        <w:r>
                          <w:rPr>
                            <w:rFonts w:ascii="Tahoma" w:eastAsia="Tahoma" w:hAnsi="Tahoma" w:cs="Tahoma"/>
                            <w:color w:val="232323"/>
                          </w:rPr>
                          <w:t>in construction supervision</w:t>
                        </w:r>
                        <w:r>
                          <w:rPr>
                            <w:rFonts w:ascii="Tahoma" w:eastAsia="Tahoma" w:hAnsi="Tahoma" w:cs="Tahoma"/>
                          </w:rPr>
                          <w:t xml:space="preserve"> </w:t>
                        </w:r>
                        <w:r>
                          <w:rPr>
                            <w:rFonts w:ascii="Tahoma" w:eastAsia="Tahoma" w:hAnsi="Tahoma" w:cs="Tahoma"/>
                            <w:color w:val="232323"/>
                          </w:rPr>
                          <w:t xml:space="preserve">of any infrastructure </w:t>
                        </w:r>
                        <w:r>
                          <w:rPr>
                            <w:rFonts w:ascii="Tahoma" w:eastAsia="Tahoma" w:hAnsi="Tahoma" w:cs="Tahoma"/>
                          </w:rPr>
                          <w:t>projects.</w:t>
                        </w:r>
                      </w:p>
                      <w:p w14:paraId="03B8DF75" w14:textId="77777777" w:rsidR="004B0FFD" w:rsidRDefault="004B0FFD">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4B0FFD" w14:paraId="1A70F812" w14:textId="77777777" w:rsidTr="000C0B17">
                    <w:trPr>
                      <w:trHeight w:val="832"/>
                    </w:trPr>
                    <w:tc>
                      <w:tcPr>
                        <w:tcW w:w="2590" w:type="dxa"/>
                        <w:tcBorders>
                          <w:top w:val="single" w:sz="4" w:space="0" w:color="000000"/>
                          <w:left w:val="single" w:sz="4" w:space="0" w:color="000000"/>
                          <w:bottom w:val="single" w:sz="4" w:space="0" w:color="000000"/>
                          <w:right w:val="single" w:sz="4" w:space="0" w:color="000000"/>
                        </w:tcBorders>
                        <w:vAlign w:val="center"/>
                      </w:tcPr>
                      <w:p w14:paraId="39D14AD7" w14:textId="77777777" w:rsidR="004B0FFD" w:rsidRDefault="00461EE5">
                        <w:pPr>
                          <w:numPr>
                            <w:ilvl w:val="0"/>
                            <w:numId w:val="20"/>
                          </w:numPr>
                          <w:ind w:leftChars="356" w:left="856" w:hanging="2"/>
                          <w:jc w:val="left"/>
                          <w:rPr>
                            <w:rFonts w:ascii="Tahoma" w:hAnsi="Tahoma" w:cs="Tahoma"/>
                            <w:sz w:val="22"/>
                            <w:szCs w:val="22"/>
                          </w:rPr>
                        </w:pPr>
                        <w:r>
                          <w:rPr>
                            <w:rFonts w:ascii="Tahoma" w:eastAsia="Tahoma" w:hAnsi="Tahoma" w:cs="Tahoma"/>
                          </w:rPr>
                          <w:t xml:space="preserve">Sr. RAP/Social Impact Specialist </w:t>
                        </w:r>
                        <w:r>
                          <w:rPr>
                            <w:rFonts w:ascii="Tahoma" w:hAnsi="Tahoma" w:cs="Tahoma"/>
                            <w:sz w:val="22"/>
                            <w:szCs w:val="22"/>
                          </w:rPr>
                          <w:t>(CP1 and CP2)</w:t>
                        </w:r>
                      </w:p>
                    </w:tc>
                    <w:tc>
                      <w:tcPr>
                        <w:tcW w:w="1530" w:type="dxa"/>
                        <w:tcBorders>
                          <w:top w:val="single" w:sz="4" w:space="0" w:color="000000"/>
                          <w:left w:val="single" w:sz="4" w:space="0" w:color="000000"/>
                          <w:bottom w:val="single" w:sz="4" w:space="0" w:color="000000"/>
                          <w:right w:val="single" w:sz="4" w:space="0" w:color="000000"/>
                        </w:tcBorders>
                      </w:tcPr>
                      <w:p w14:paraId="2D30FD89" w14:textId="77777777" w:rsidR="004B0FFD" w:rsidRDefault="004B0FFD">
                        <w:pPr>
                          <w:ind w:left="0" w:hanging="2"/>
                          <w:jc w:val="center"/>
                          <w:rPr>
                            <w:rFonts w:ascii="Tahoma" w:hAnsi="Tahoma" w:cs="Tahoma"/>
                            <w:sz w:val="22"/>
                            <w:szCs w:val="22"/>
                          </w:rPr>
                        </w:pPr>
                      </w:p>
                      <w:p w14:paraId="4B7B4C08" w14:textId="77777777" w:rsidR="004B0FFD" w:rsidRDefault="004B0FFD">
                        <w:pPr>
                          <w:ind w:left="0" w:hanging="2"/>
                          <w:jc w:val="center"/>
                          <w:rPr>
                            <w:rFonts w:ascii="Tahoma" w:hAnsi="Tahoma" w:cs="Tahoma"/>
                            <w:sz w:val="22"/>
                            <w:szCs w:val="22"/>
                          </w:rPr>
                        </w:pPr>
                      </w:p>
                      <w:p w14:paraId="5420B1E3" w14:textId="77777777" w:rsidR="004B0FFD" w:rsidRDefault="00461EE5">
                        <w:pPr>
                          <w:ind w:left="0" w:hanging="2"/>
                          <w:jc w:val="center"/>
                          <w:rPr>
                            <w:rFonts w:ascii="Tahoma" w:hAnsi="Tahoma" w:cs="Tahoma"/>
                            <w:sz w:val="22"/>
                            <w:szCs w:val="22"/>
                          </w:rPr>
                        </w:pPr>
                        <w:r>
                          <w:rPr>
                            <w:rFonts w:ascii="Tahoma" w:hAnsi="Tahoma" w:cs="Tahoma"/>
                            <w:sz w:val="22"/>
                            <w:szCs w:val="22"/>
                          </w:rPr>
                          <w:t>5</w:t>
                        </w:r>
                      </w:p>
                    </w:tc>
                    <w:tc>
                      <w:tcPr>
                        <w:tcW w:w="3781" w:type="dxa"/>
                        <w:tcBorders>
                          <w:top w:val="single" w:sz="4" w:space="0" w:color="000000"/>
                          <w:left w:val="single" w:sz="4" w:space="0" w:color="000000"/>
                          <w:bottom w:val="single" w:sz="4" w:space="0" w:color="000000"/>
                          <w:right w:val="single" w:sz="4" w:space="0" w:color="000000"/>
                        </w:tcBorders>
                      </w:tcPr>
                      <w:p w14:paraId="05552949" w14:textId="77777777" w:rsidR="004B0FFD" w:rsidRDefault="00461EE5">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BS in Community/Social Development or any Discipline related to the Position; MS or Doctoral Degree in any Discipline related to the Position is an added advantage.</w:t>
                        </w:r>
                      </w:p>
                      <w:p w14:paraId="2F1D8480" w14:textId="77777777" w:rsidR="004B0FFD" w:rsidRDefault="00461EE5">
                        <w:pPr>
                          <w:tabs>
                            <w:tab w:val="left" w:pos="2940"/>
                            <w:tab w:val="left" w:pos="2941"/>
                            <w:tab w:val="left" w:pos="11635"/>
                          </w:tabs>
                          <w:ind w:leftChars="0" w:left="0" w:right="26" w:firstLineChars="0" w:firstLine="0"/>
                          <w:rPr>
                            <w:rFonts w:ascii="Tahoma" w:eastAsia="Calibri" w:hAnsi="Tahoma" w:cs="Tahoma"/>
                            <w:sz w:val="22"/>
                            <w:szCs w:val="22"/>
                          </w:rPr>
                        </w:pPr>
                        <w:r>
                          <w:rPr>
                            <w:rFonts w:ascii="Tahoma" w:eastAsia="Tahoma" w:hAnsi="Tahoma" w:cs="Tahoma"/>
                          </w:rPr>
                          <w:t xml:space="preserve">Five (5) years or more experience as RAP/Social Impact Specialist </w:t>
                        </w:r>
                        <w:r>
                          <w:rPr>
                            <w:rFonts w:ascii="Tahoma" w:eastAsia="Tahoma" w:hAnsi="Tahoma" w:cs="Tahoma"/>
                            <w:color w:val="232323"/>
                          </w:rPr>
                          <w:t>in construction supervision</w:t>
                        </w:r>
                        <w:r>
                          <w:rPr>
                            <w:rFonts w:ascii="Tahoma" w:eastAsia="Tahoma" w:hAnsi="Tahoma" w:cs="Tahoma"/>
                          </w:rPr>
                          <w:t xml:space="preserve"> </w:t>
                        </w:r>
                        <w:r>
                          <w:rPr>
                            <w:rFonts w:ascii="Tahoma" w:eastAsia="Tahoma" w:hAnsi="Tahoma" w:cs="Tahoma"/>
                            <w:color w:val="232323"/>
                          </w:rPr>
                          <w:t xml:space="preserve">of any infrastructure </w:t>
                        </w:r>
                        <w:r>
                          <w:rPr>
                            <w:rFonts w:ascii="Tahoma" w:eastAsia="Tahoma" w:hAnsi="Tahoma" w:cs="Tahoma"/>
                          </w:rPr>
                          <w:t>projects.</w:t>
                        </w:r>
                      </w:p>
                    </w:tc>
                  </w:tr>
                  <w:tr w:rsidR="004B0FFD" w14:paraId="7830DD55" w14:textId="77777777" w:rsidTr="000C0B17">
                    <w:trPr>
                      <w:trHeight w:val="854"/>
                    </w:trPr>
                    <w:tc>
                      <w:tcPr>
                        <w:tcW w:w="2590" w:type="dxa"/>
                        <w:tcBorders>
                          <w:top w:val="single" w:sz="4" w:space="0" w:color="000000"/>
                          <w:left w:val="single" w:sz="4" w:space="0" w:color="000000"/>
                          <w:bottom w:val="single" w:sz="4" w:space="0" w:color="000000"/>
                          <w:right w:val="single" w:sz="4" w:space="0" w:color="000000"/>
                        </w:tcBorders>
                        <w:vAlign w:val="center"/>
                      </w:tcPr>
                      <w:p w14:paraId="7AE98EA5" w14:textId="77777777" w:rsidR="004B0FFD" w:rsidRDefault="00461EE5">
                        <w:pPr>
                          <w:numPr>
                            <w:ilvl w:val="0"/>
                            <w:numId w:val="20"/>
                          </w:numPr>
                          <w:ind w:leftChars="356" w:left="856" w:hanging="2"/>
                          <w:jc w:val="left"/>
                          <w:rPr>
                            <w:rFonts w:ascii="Tahoma" w:hAnsi="Tahoma" w:cs="Tahoma"/>
                            <w:sz w:val="22"/>
                            <w:szCs w:val="22"/>
                          </w:rPr>
                        </w:pPr>
                        <w:r>
                          <w:rPr>
                            <w:rFonts w:ascii="Tahoma" w:hAnsi="Tahoma" w:cs="Tahoma"/>
                            <w:sz w:val="22"/>
                            <w:szCs w:val="22"/>
                          </w:rPr>
                          <w:t>Sr. GAD Specialist (CP1 and CP2)</w:t>
                        </w:r>
                      </w:p>
                    </w:tc>
                    <w:tc>
                      <w:tcPr>
                        <w:tcW w:w="1530" w:type="dxa"/>
                        <w:tcBorders>
                          <w:top w:val="single" w:sz="4" w:space="0" w:color="000000"/>
                          <w:left w:val="single" w:sz="4" w:space="0" w:color="000000"/>
                          <w:bottom w:val="single" w:sz="4" w:space="0" w:color="000000"/>
                          <w:right w:val="single" w:sz="4" w:space="0" w:color="000000"/>
                        </w:tcBorders>
                      </w:tcPr>
                      <w:p w14:paraId="6D12546A" w14:textId="77777777" w:rsidR="004B0FFD" w:rsidRDefault="004B0FFD">
                        <w:pPr>
                          <w:ind w:left="0" w:hanging="2"/>
                          <w:jc w:val="center"/>
                          <w:rPr>
                            <w:rFonts w:ascii="Tahoma" w:hAnsi="Tahoma" w:cs="Tahoma"/>
                            <w:sz w:val="22"/>
                            <w:szCs w:val="22"/>
                          </w:rPr>
                        </w:pPr>
                      </w:p>
                      <w:p w14:paraId="733D45BD" w14:textId="77777777" w:rsidR="004B0FFD" w:rsidRDefault="004B0FFD">
                        <w:pPr>
                          <w:ind w:left="0" w:hanging="2"/>
                          <w:jc w:val="center"/>
                          <w:rPr>
                            <w:rFonts w:ascii="Tahoma" w:hAnsi="Tahoma" w:cs="Tahoma"/>
                            <w:sz w:val="22"/>
                            <w:szCs w:val="22"/>
                          </w:rPr>
                        </w:pPr>
                      </w:p>
                      <w:p w14:paraId="10A95EC5" w14:textId="77777777" w:rsidR="004B0FFD" w:rsidRDefault="004B0FFD">
                        <w:pPr>
                          <w:ind w:left="0" w:hanging="2"/>
                          <w:jc w:val="center"/>
                          <w:rPr>
                            <w:rFonts w:ascii="Tahoma" w:hAnsi="Tahoma" w:cs="Tahoma"/>
                            <w:sz w:val="22"/>
                            <w:szCs w:val="22"/>
                          </w:rPr>
                        </w:pPr>
                      </w:p>
                      <w:p w14:paraId="4CA56FD3" w14:textId="77777777" w:rsidR="004B0FFD" w:rsidRDefault="00461EE5">
                        <w:pPr>
                          <w:ind w:left="0" w:hanging="2"/>
                          <w:jc w:val="center"/>
                          <w:rPr>
                            <w:rFonts w:ascii="Tahoma" w:hAnsi="Tahoma" w:cs="Tahoma"/>
                            <w:sz w:val="22"/>
                            <w:szCs w:val="22"/>
                          </w:rPr>
                        </w:pPr>
                        <w:r>
                          <w:rPr>
                            <w:rFonts w:ascii="Tahoma" w:hAnsi="Tahoma" w:cs="Tahoma"/>
                            <w:sz w:val="22"/>
                            <w:szCs w:val="22"/>
                          </w:rPr>
                          <w:t>5</w:t>
                        </w:r>
                      </w:p>
                    </w:tc>
                    <w:tc>
                      <w:tcPr>
                        <w:tcW w:w="3781" w:type="dxa"/>
                        <w:tcBorders>
                          <w:top w:val="single" w:sz="4" w:space="0" w:color="000000"/>
                          <w:left w:val="single" w:sz="4" w:space="0" w:color="000000"/>
                          <w:bottom w:val="single" w:sz="4" w:space="0" w:color="000000"/>
                          <w:right w:val="single" w:sz="4" w:space="0" w:color="000000"/>
                        </w:tcBorders>
                      </w:tcPr>
                      <w:p w14:paraId="01BFDDB4" w14:textId="77777777" w:rsidR="004B0FFD" w:rsidRDefault="00461EE5">
                        <w:pPr>
                          <w:pStyle w:val="ListParagraph"/>
                          <w:tabs>
                            <w:tab w:val="left" w:pos="220"/>
                          </w:tabs>
                          <w:ind w:leftChars="-2" w:left="-5" w:firstLineChars="0" w:firstLine="0"/>
                          <w:rPr>
                            <w:rFonts w:ascii="Tahoma" w:eastAsia="Tahoma" w:hAnsi="Tahoma" w:cs="Tahoma"/>
                            <w:color w:val="232323"/>
                          </w:rPr>
                        </w:pPr>
                        <w:r>
                          <w:rPr>
                            <w:rFonts w:ascii="Tahoma" w:hAnsi="Tahoma" w:cs="Tahoma"/>
                          </w:rPr>
                          <w:t>BS in Economics/Social Development or any Disc</w:t>
                        </w:r>
                        <w:r>
                          <w:rPr>
                            <w:rFonts w:ascii="Tahoma" w:hAnsi="Tahoma" w:cs="Tahoma"/>
                            <w:color w:val="000000" w:themeColor="text1"/>
                          </w:rPr>
                          <w:t>ipline related to the Position; MS or Doctoral Degree in any Discipline related to the Position is an added advantage.</w:t>
                        </w:r>
                      </w:p>
                      <w:p w14:paraId="38A8F305" w14:textId="77777777" w:rsidR="004B0FFD" w:rsidRDefault="00461EE5">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Five (5) years or more experience as GAD Specialist in construction supervision of any infrastructure project.</w:t>
                        </w:r>
                      </w:p>
                      <w:p w14:paraId="447FDC3D" w14:textId="77777777" w:rsidR="004B0FFD" w:rsidRDefault="004B0FFD">
                        <w:pPr>
                          <w:pStyle w:val="ListParagraph"/>
                          <w:tabs>
                            <w:tab w:val="left" w:pos="254"/>
                          </w:tabs>
                          <w:suppressAutoHyphens w:val="0"/>
                          <w:overflowPunct/>
                          <w:autoSpaceDE/>
                          <w:adjustRightInd/>
                          <w:spacing w:after="0" w:line="240" w:lineRule="auto"/>
                          <w:ind w:leftChars="0" w:left="0" w:firstLineChars="0" w:firstLine="0"/>
                          <w:contextualSpacing/>
                          <w:textAlignment w:val="auto"/>
                          <w:outlineLvl w:val="9"/>
                          <w:rPr>
                            <w:rFonts w:ascii="Tahoma" w:hAnsi="Tahoma" w:cs="Tahoma"/>
                            <w:sz w:val="22"/>
                            <w:szCs w:val="22"/>
                          </w:rPr>
                        </w:pPr>
                      </w:p>
                    </w:tc>
                  </w:tr>
                  <w:tr w:rsidR="004B0FFD" w14:paraId="09FEFAC0" w14:textId="77777777" w:rsidTr="000C0B17">
                    <w:trPr>
                      <w:trHeight w:val="854"/>
                    </w:trPr>
                    <w:tc>
                      <w:tcPr>
                        <w:tcW w:w="2590" w:type="dxa"/>
                        <w:tcBorders>
                          <w:top w:val="single" w:sz="4" w:space="0" w:color="000000"/>
                          <w:left w:val="single" w:sz="4" w:space="0" w:color="000000"/>
                          <w:bottom w:val="single" w:sz="4" w:space="0" w:color="000000"/>
                          <w:right w:val="single" w:sz="4" w:space="0" w:color="000000"/>
                        </w:tcBorders>
                        <w:vAlign w:val="center"/>
                      </w:tcPr>
                      <w:p w14:paraId="05A80988" w14:textId="77777777" w:rsidR="004B0FFD" w:rsidRDefault="00461EE5">
                        <w:pPr>
                          <w:numPr>
                            <w:ilvl w:val="0"/>
                            <w:numId w:val="20"/>
                          </w:numPr>
                          <w:ind w:leftChars="356" w:left="856" w:hanging="2"/>
                          <w:jc w:val="left"/>
                          <w:rPr>
                            <w:rFonts w:ascii="Tahoma" w:hAnsi="Tahoma" w:cs="Tahoma"/>
                            <w:sz w:val="22"/>
                            <w:szCs w:val="22"/>
                          </w:rPr>
                        </w:pPr>
                        <w:r>
                          <w:rPr>
                            <w:rFonts w:ascii="Tahoma" w:hAnsi="Tahoma" w:cs="Tahoma"/>
                            <w:sz w:val="22"/>
                            <w:szCs w:val="22"/>
                          </w:rPr>
                          <w:t>Sr. Highway Engineer (CP1 and CP2)</w:t>
                        </w:r>
                      </w:p>
                    </w:tc>
                    <w:tc>
                      <w:tcPr>
                        <w:tcW w:w="1530" w:type="dxa"/>
                        <w:tcBorders>
                          <w:top w:val="single" w:sz="4" w:space="0" w:color="000000"/>
                          <w:left w:val="single" w:sz="4" w:space="0" w:color="000000"/>
                          <w:bottom w:val="single" w:sz="4" w:space="0" w:color="000000"/>
                          <w:right w:val="single" w:sz="4" w:space="0" w:color="000000"/>
                        </w:tcBorders>
                      </w:tcPr>
                      <w:p w14:paraId="1A825F6E" w14:textId="77777777" w:rsidR="004B0FFD" w:rsidRDefault="004B0FFD">
                        <w:pPr>
                          <w:ind w:left="0" w:hanging="2"/>
                          <w:jc w:val="center"/>
                          <w:rPr>
                            <w:rFonts w:ascii="Tahoma" w:hAnsi="Tahoma" w:cs="Tahoma"/>
                            <w:sz w:val="22"/>
                            <w:szCs w:val="22"/>
                          </w:rPr>
                        </w:pPr>
                      </w:p>
                      <w:p w14:paraId="1693BB35" w14:textId="77777777" w:rsidR="004B0FFD" w:rsidRDefault="004B0FFD">
                        <w:pPr>
                          <w:ind w:left="0" w:hanging="2"/>
                          <w:jc w:val="center"/>
                          <w:rPr>
                            <w:rFonts w:ascii="Tahoma" w:hAnsi="Tahoma" w:cs="Tahoma"/>
                            <w:sz w:val="22"/>
                            <w:szCs w:val="22"/>
                          </w:rPr>
                        </w:pPr>
                      </w:p>
                      <w:p w14:paraId="3C81953B" w14:textId="77777777" w:rsidR="004B0FFD" w:rsidRDefault="00461EE5">
                        <w:pPr>
                          <w:ind w:left="0" w:hanging="2"/>
                          <w:jc w:val="center"/>
                          <w:rPr>
                            <w:rFonts w:ascii="Tahoma" w:hAnsi="Tahoma" w:cs="Tahoma"/>
                            <w:sz w:val="22"/>
                            <w:szCs w:val="22"/>
                          </w:rPr>
                        </w:pPr>
                        <w:r>
                          <w:rPr>
                            <w:rFonts w:ascii="Tahoma" w:hAnsi="Tahoma" w:cs="Tahoma"/>
                            <w:sz w:val="22"/>
                            <w:szCs w:val="22"/>
                          </w:rPr>
                          <w:t>5</w:t>
                        </w:r>
                      </w:p>
                    </w:tc>
                    <w:tc>
                      <w:tcPr>
                        <w:tcW w:w="3781" w:type="dxa"/>
                        <w:tcBorders>
                          <w:top w:val="single" w:sz="4" w:space="0" w:color="000000"/>
                          <w:left w:val="single" w:sz="4" w:space="0" w:color="000000"/>
                          <w:bottom w:val="single" w:sz="4" w:space="0" w:color="000000"/>
                          <w:right w:val="single" w:sz="4" w:space="0" w:color="000000"/>
                        </w:tcBorders>
                      </w:tcPr>
                      <w:p w14:paraId="5246BC05" w14:textId="77777777" w:rsidR="004B0FFD" w:rsidRDefault="00461EE5">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MS or Doctoral Degree in related field is an added advantage.</w:t>
                        </w:r>
                      </w:p>
                      <w:p w14:paraId="7EA7DF82" w14:textId="77777777" w:rsidR="004B0FFD" w:rsidRDefault="00461EE5">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 xml:space="preserve">Five (5) years or more experience as Highway Engineer in construction supervision of road/highway or bridge </w:t>
                        </w:r>
                        <w:r>
                          <w:rPr>
                            <w:rFonts w:ascii="Tahoma" w:eastAsia="Tahoma" w:hAnsi="Tahoma" w:cs="Tahoma"/>
                          </w:rPr>
                          <w:t>projects</w:t>
                        </w:r>
                        <w:r>
                          <w:rPr>
                            <w:rFonts w:ascii="Tahoma" w:eastAsia="Tahoma" w:hAnsi="Tahoma" w:cs="Tahoma"/>
                            <w:color w:val="232323"/>
                          </w:rPr>
                          <w:t>.</w:t>
                        </w:r>
                      </w:p>
                      <w:p w14:paraId="09367A50" w14:textId="77777777" w:rsidR="004B0FFD" w:rsidRDefault="004B0FFD">
                        <w:pPr>
                          <w:pStyle w:val="ListParagraph"/>
                          <w:tabs>
                            <w:tab w:val="left" w:pos="254"/>
                          </w:tabs>
                          <w:suppressAutoHyphens w:val="0"/>
                          <w:overflowPunct/>
                          <w:autoSpaceDE/>
                          <w:adjustRightInd/>
                          <w:spacing w:after="0" w:line="240" w:lineRule="auto"/>
                          <w:ind w:leftChars="0" w:left="0" w:firstLineChars="0" w:firstLine="0"/>
                          <w:contextualSpacing/>
                          <w:textAlignment w:val="auto"/>
                          <w:outlineLvl w:val="9"/>
                          <w:rPr>
                            <w:rFonts w:ascii="Tahoma" w:hAnsi="Tahoma" w:cs="Tahoma"/>
                            <w:sz w:val="22"/>
                            <w:szCs w:val="22"/>
                          </w:rPr>
                        </w:pPr>
                      </w:p>
                    </w:tc>
                  </w:tr>
                  <w:tr w:rsidR="004B0FFD" w14:paraId="2BE847FD" w14:textId="77777777" w:rsidTr="000C0B17">
                    <w:trPr>
                      <w:trHeight w:val="242"/>
                    </w:trPr>
                    <w:tc>
                      <w:tcPr>
                        <w:tcW w:w="2590" w:type="dxa"/>
                        <w:tcBorders>
                          <w:top w:val="single" w:sz="4" w:space="0" w:color="000000"/>
                          <w:left w:val="single" w:sz="4" w:space="0" w:color="000000"/>
                          <w:bottom w:val="single" w:sz="4" w:space="0" w:color="000000"/>
                          <w:right w:val="single" w:sz="4" w:space="0" w:color="000000"/>
                        </w:tcBorders>
                        <w:vAlign w:val="center"/>
                      </w:tcPr>
                      <w:p w14:paraId="15E64742" w14:textId="64952395" w:rsidR="004B0FFD" w:rsidRPr="00AD1393" w:rsidRDefault="00461EE5" w:rsidP="00AD1393">
                        <w:pPr>
                          <w:numPr>
                            <w:ilvl w:val="0"/>
                            <w:numId w:val="20"/>
                          </w:numPr>
                          <w:ind w:leftChars="356" w:left="856" w:hanging="2"/>
                          <w:jc w:val="left"/>
                          <w:rPr>
                            <w:rFonts w:ascii="Tahoma" w:hAnsi="Tahoma" w:cs="Tahoma"/>
                            <w:sz w:val="22"/>
                            <w:szCs w:val="22"/>
                          </w:rPr>
                        </w:pPr>
                        <w:r>
                          <w:rPr>
                            <w:rFonts w:ascii="Tahoma" w:hAnsi="Tahoma" w:cs="Tahoma"/>
                            <w:sz w:val="22"/>
                            <w:szCs w:val="22"/>
                          </w:rPr>
                          <w:t>Sr. Materials/</w:t>
                        </w:r>
                        <w:r w:rsidR="00AD1393">
                          <w:rPr>
                            <w:rFonts w:ascii="Tahoma" w:hAnsi="Tahoma" w:cs="Tahoma"/>
                            <w:sz w:val="22"/>
                            <w:szCs w:val="22"/>
                          </w:rPr>
                          <w:t xml:space="preserve"> </w:t>
                        </w:r>
                        <w:r w:rsidRPr="00AD1393">
                          <w:rPr>
                            <w:rFonts w:ascii="Tahoma" w:hAnsi="Tahoma" w:cs="Tahoma"/>
                            <w:sz w:val="22"/>
                            <w:szCs w:val="22"/>
                          </w:rPr>
                          <w:t>Quality Engineer (CP1 and CP2)</w:t>
                        </w:r>
                      </w:p>
                    </w:tc>
                    <w:tc>
                      <w:tcPr>
                        <w:tcW w:w="1530" w:type="dxa"/>
                        <w:tcBorders>
                          <w:top w:val="single" w:sz="4" w:space="0" w:color="000000"/>
                          <w:left w:val="single" w:sz="4" w:space="0" w:color="000000"/>
                          <w:bottom w:val="single" w:sz="4" w:space="0" w:color="000000"/>
                          <w:right w:val="single" w:sz="4" w:space="0" w:color="000000"/>
                        </w:tcBorders>
                      </w:tcPr>
                      <w:p w14:paraId="3E486899" w14:textId="77777777" w:rsidR="004B0FFD" w:rsidRDefault="004B0FFD">
                        <w:pPr>
                          <w:ind w:left="0" w:hanging="2"/>
                          <w:jc w:val="center"/>
                          <w:rPr>
                            <w:rFonts w:ascii="Tahoma" w:hAnsi="Tahoma" w:cs="Tahoma"/>
                            <w:sz w:val="22"/>
                            <w:szCs w:val="22"/>
                          </w:rPr>
                        </w:pPr>
                      </w:p>
                      <w:p w14:paraId="7AE18334" w14:textId="77777777" w:rsidR="004B0FFD" w:rsidRDefault="004B0FFD">
                        <w:pPr>
                          <w:ind w:left="0" w:hanging="2"/>
                          <w:jc w:val="center"/>
                          <w:rPr>
                            <w:rFonts w:ascii="Tahoma" w:hAnsi="Tahoma" w:cs="Tahoma"/>
                            <w:sz w:val="22"/>
                            <w:szCs w:val="22"/>
                          </w:rPr>
                        </w:pPr>
                      </w:p>
                      <w:p w14:paraId="387368FD" w14:textId="77777777" w:rsidR="004B0FFD" w:rsidRDefault="004B0FFD">
                        <w:pPr>
                          <w:ind w:left="0" w:hanging="2"/>
                          <w:jc w:val="center"/>
                          <w:rPr>
                            <w:rFonts w:ascii="Tahoma" w:hAnsi="Tahoma" w:cs="Tahoma"/>
                            <w:sz w:val="22"/>
                            <w:szCs w:val="22"/>
                          </w:rPr>
                        </w:pPr>
                      </w:p>
                      <w:p w14:paraId="3E8F7891" w14:textId="77777777" w:rsidR="004B0FFD" w:rsidRDefault="00461EE5">
                        <w:pPr>
                          <w:ind w:left="0" w:hanging="2"/>
                          <w:jc w:val="center"/>
                          <w:rPr>
                            <w:rFonts w:ascii="Tahoma" w:hAnsi="Tahoma" w:cs="Tahoma"/>
                            <w:sz w:val="22"/>
                            <w:szCs w:val="22"/>
                          </w:rPr>
                        </w:pPr>
                        <w:r>
                          <w:rPr>
                            <w:rFonts w:ascii="Tahoma" w:hAnsi="Tahoma" w:cs="Tahoma"/>
                            <w:sz w:val="22"/>
                            <w:szCs w:val="22"/>
                          </w:rPr>
                          <w:t>5</w:t>
                        </w:r>
                      </w:p>
                    </w:tc>
                    <w:tc>
                      <w:tcPr>
                        <w:tcW w:w="3781" w:type="dxa"/>
                        <w:tcBorders>
                          <w:top w:val="single" w:sz="4" w:space="0" w:color="000000"/>
                          <w:left w:val="single" w:sz="4" w:space="0" w:color="000000"/>
                          <w:bottom w:val="single" w:sz="4" w:space="0" w:color="000000"/>
                          <w:right w:val="single" w:sz="4" w:space="0" w:color="000000"/>
                        </w:tcBorders>
                      </w:tcPr>
                      <w:p w14:paraId="21113788" w14:textId="77777777" w:rsidR="004B0FFD" w:rsidRDefault="00461EE5">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MS or Doctoral Degree in related field is an added advantage. Must be an Accredited Materials Engineer II.</w:t>
                        </w:r>
                      </w:p>
                      <w:p w14:paraId="2C8C229E" w14:textId="6137C886" w:rsidR="004B0FFD" w:rsidRDefault="00461EE5">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Five (5) years or more experience as Materials/Quality</w:t>
                        </w:r>
                        <w:r w:rsidR="00AD1393">
                          <w:rPr>
                            <w:rFonts w:ascii="Tahoma" w:eastAsia="Tahoma" w:hAnsi="Tahoma" w:cs="Tahoma"/>
                            <w:color w:val="232323"/>
                          </w:rPr>
                          <w:t xml:space="preserve"> </w:t>
                        </w:r>
                        <w:r>
                          <w:rPr>
                            <w:rFonts w:ascii="Tahoma" w:eastAsia="Tahoma" w:hAnsi="Tahoma" w:cs="Tahoma"/>
                            <w:color w:val="232323"/>
                          </w:rPr>
                          <w:t>Engineer in construction supervision</w:t>
                        </w:r>
                        <w:r>
                          <w:rPr>
                            <w:rFonts w:ascii="Tahoma" w:eastAsia="Tahoma" w:hAnsi="Tahoma" w:cs="Tahoma"/>
                          </w:rPr>
                          <w:t xml:space="preserve"> </w:t>
                        </w:r>
                        <w:r>
                          <w:rPr>
                            <w:rFonts w:ascii="Tahoma" w:eastAsia="Tahoma" w:hAnsi="Tahoma" w:cs="Tahoma"/>
                            <w:color w:val="232323"/>
                          </w:rPr>
                          <w:t>of bridge projects.</w:t>
                        </w:r>
                      </w:p>
                      <w:p w14:paraId="1718C272" w14:textId="77777777" w:rsidR="004B0FFD" w:rsidRDefault="004B0FFD">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4B0FFD" w14:paraId="4DD1DB04" w14:textId="77777777" w:rsidTr="000C0B17">
                    <w:trPr>
                      <w:trHeight w:val="880"/>
                    </w:trPr>
                    <w:tc>
                      <w:tcPr>
                        <w:tcW w:w="2590" w:type="dxa"/>
                        <w:tcBorders>
                          <w:top w:val="single" w:sz="4" w:space="0" w:color="000000"/>
                          <w:left w:val="single" w:sz="4" w:space="0" w:color="000000"/>
                          <w:bottom w:val="single" w:sz="4" w:space="0" w:color="000000"/>
                          <w:right w:val="single" w:sz="4" w:space="0" w:color="000000"/>
                        </w:tcBorders>
                        <w:vAlign w:val="center"/>
                      </w:tcPr>
                      <w:p w14:paraId="091E6DB6" w14:textId="77777777" w:rsidR="004B0FFD" w:rsidRDefault="00461EE5">
                        <w:pPr>
                          <w:ind w:leftChars="356" w:left="856" w:hanging="2"/>
                          <w:jc w:val="left"/>
                          <w:rPr>
                            <w:rFonts w:ascii="Tahoma" w:hAnsi="Tahoma" w:cs="Tahoma"/>
                            <w:sz w:val="22"/>
                            <w:szCs w:val="22"/>
                          </w:rPr>
                        </w:pPr>
                        <w:r>
                          <w:rPr>
                            <w:rFonts w:ascii="Tahoma" w:hAnsi="Tahoma" w:cs="Tahoma"/>
                            <w:sz w:val="22"/>
                            <w:szCs w:val="22"/>
                          </w:rPr>
                          <w:t>12. Sr. Road Safety Engineer (CP1 and CP2)</w:t>
                        </w:r>
                      </w:p>
                    </w:tc>
                    <w:tc>
                      <w:tcPr>
                        <w:tcW w:w="1530" w:type="dxa"/>
                        <w:tcBorders>
                          <w:top w:val="single" w:sz="4" w:space="0" w:color="000000"/>
                          <w:left w:val="single" w:sz="4" w:space="0" w:color="000000"/>
                          <w:bottom w:val="single" w:sz="4" w:space="0" w:color="000000"/>
                          <w:right w:val="single" w:sz="4" w:space="0" w:color="000000"/>
                        </w:tcBorders>
                        <w:vAlign w:val="center"/>
                      </w:tcPr>
                      <w:p w14:paraId="6F638674" w14:textId="77777777" w:rsidR="004B0FFD" w:rsidRDefault="00461EE5">
                        <w:pPr>
                          <w:ind w:left="0" w:hanging="2"/>
                          <w:jc w:val="center"/>
                          <w:rPr>
                            <w:rFonts w:ascii="Tahoma" w:hAnsi="Tahoma" w:cs="Tahoma"/>
                            <w:sz w:val="22"/>
                            <w:szCs w:val="22"/>
                          </w:rPr>
                        </w:pPr>
                        <w:r>
                          <w:rPr>
                            <w:rFonts w:ascii="Tahoma" w:hAnsi="Tahoma" w:cs="Tahoma"/>
                            <w:sz w:val="22"/>
                            <w:szCs w:val="22"/>
                          </w:rPr>
                          <w:t>3</w:t>
                        </w:r>
                      </w:p>
                    </w:tc>
                    <w:tc>
                      <w:tcPr>
                        <w:tcW w:w="3781" w:type="dxa"/>
                        <w:tcBorders>
                          <w:top w:val="single" w:sz="4" w:space="0" w:color="000000"/>
                          <w:left w:val="single" w:sz="4" w:space="0" w:color="000000"/>
                          <w:bottom w:val="single" w:sz="4" w:space="0" w:color="000000"/>
                          <w:right w:val="single" w:sz="4" w:space="0" w:color="000000"/>
                        </w:tcBorders>
                      </w:tcPr>
                      <w:p w14:paraId="5829F7D7" w14:textId="77777777" w:rsidR="004B0FFD" w:rsidRDefault="00461EE5">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MS or Doctoral Degree in related field is an added advantage.</w:t>
                        </w:r>
                      </w:p>
                      <w:p w14:paraId="2AA317B9" w14:textId="50C35171" w:rsidR="004B0FFD" w:rsidRPr="00AD1393" w:rsidRDefault="00461EE5" w:rsidP="00AD1393">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Three (3) years or more experience as Road Safety Engineer in construction supervision of roads and/or bridges.</w:t>
                        </w:r>
                      </w:p>
                    </w:tc>
                  </w:tr>
                  <w:tr w:rsidR="004B0FFD" w14:paraId="09EB997A" w14:textId="77777777" w:rsidTr="000C0B17">
                    <w:trPr>
                      <w:trHeight w:val="880"/>
                    </w:trPr>
                    <w:tc>
                      <w:tcPr>
                        <w:tcW w:w="2590" w:type="dxa"/>
                        <w:tcBorders>
                          <w:top w:val="single" w:sz="4" w:space="0" w:color="000000"/>
                          <w:left w:val="single" w:sz="4" w:space="0" w:color="000000"/>
                          <w:bottom w:val="single" w:sz="4" w:space="0" w:color="000000"/>
                          <w:right w:val="single" w:sz="4" w:space="0" w:color="000000"/>
                        </w:tcBorders>
                        <w:vAlign w:val="center"/>
                      </w:tcPr>
                      <w:p w14:paraId="06CBF4E2" w14:textId="77777777" w:rsidR="004B0FFD" w:rsidRDefault="00461EE5">
                        <w:pPr>
                          <w:ind w:leftChars="356" w:left="856" w:hanging="2"/>
                          <w:jc w:val="left"/>
                          <w:rPr>
                            <w:rFonts w:ascii="Tahoma" w:hAnsi="Tahoma" w:cs="Tahoma"/>
                            <w:sz w:val="22"/>
                            <w:szCs w:val="22"/>
                          </w:rPr>
                        </w:pPr>
                        <w:r>
                          <w:rPr>
                            <w:rFonts w:ascii="Tahoma" w:hAnsi="Tahoma" w:cs="Tahoma"/>
                            <w:sz w:val="22"/>
                            <w:szCs w:val="22"/>
                          </w:rPr>
                          <w:t xml:space="preserve">13. Sr. Geodetic Engineer (CP1 and CP2) </w:t>
                        </w:r>
                      </w:p>
                    </w:tc>
                    <w:tc>
                      <w:tcPr>
                        <w:tcW w:w="1530" w:type="dxa"/>
                        <w:tcBorders>
                          <w:top w:val="single" w:sz="4" w:space="0" w:color="000000"/>
                          <w:left w:val="single" w:sz="4" w:space="0" w:color="000000"/>
                          <w:bottom w:val="single" w:sz="4" w:space="0" w:color="000000"/>
                          <w:right w:val="single" w:sz="4" w:space="0" w:color="000000"/>
                        </w:tcBorders>
                      </w:tcPr>
                      <w:p w14:paraId="597E4011" w14:textId="77777777" w:rsidR="004B0FFD" w:rsidRDefault="004B0FFD">
                        <w:pPr>
                          <w:ind w:left="0" w:hanging="2"/>
                          <w:jc w:val="center"/>
                          <w:rPr>
                            <w:rFonts w:ascii="Tahoma" w:hAnsi="Tahoma" w:cs="Tahoma"/>
                            <w:sz w:val="22"/>
                            <w:szCs w:val="22"/>
                          </w:rPr>
                        </w:pPr>
                      </w:p>
                      <w:p w14:paraId="5B6CAE55" w14:textId="77777777" w:rsidR="004B0FFD" w:rsidRDefault="004B0FFD">
                        <w:pPr>
                          <w:ind w:left="0" w:hanging="2"/>
                          <w:jc w:val="center"/>
                          <w:rPr>
                            <w:rFonts w:ascii="Tahoma" w:hAnsi="Tahoma" w:cs="Tahoma"/>
                            <w:sz w:val="22"/>
                            <w:szCs w:val="22"/>
                          </w:rPr>
                        </w:pPr>
                      </w:p>
                      <w:p w14:paraId="7368CAC4" w14:textId="77777777" w:rsidR="004B0FFD" w:rsidRDefault="00461EE5">
                        <w:pPr>
                          <w:ind w:left="0" w:hanging="2"/>
                          <w:jc w:val="center"/>
                          <w:rPr>
                            <w:rFonts w:ascii="Tahoma" w:hAnsi="Tahoma" w:cs="Tahoma"/>
                            <w:sz w:val="22"/>
                            <w:szCs w:val="22"/>
                          </w:rPr>
                        </w:pPr>
                        <w:r>
                          <w:rPr>
                            <w:rFonts w:ascii="Tahoma" w:hAnsi="Tahoma" w:cs="Tahoma"/>
                            <w:sz w:val="22"/>
                            <w:szCs w:val="22"/>
                          </w:rPr>
                          <w:t>5</w:t>
                        </w:r>
                      </w:p>
                    </w:tc>
                    <w:tc>
                      <w:tcPr>
                        <w:tcW w:w="3781" w:type="dxa"/>
                        <w:tcBorders>
                          <w:top w:val="single" w:sz="4" w:space="0" w:color="000000"/>
                          <w:left w:val="single" w:sz="4" w:space="0" w:color="000000"/>
                          <w:bottom w:val="single" w:sz="4" w:space="0" w:color="000000"/>
                          <w:right w:val="single" w:sz="4" w:space="0" w:color="000000"/>
                        </w:tcBorders>
                      </w:tcPr>
                      <w:p w14:paraId="1637C3E2" w14:textId="77777777" w:rsidR="004B0FFD" w:rsidRDefault="00461EE5">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Geodetic Engineer; MS or Doctoral Degree in related field is an added advantage.</w:t>
                        </w:r>
                      </w:p>
                      <w:p w14:paraId="7462602F" w14:textId="77777777" w:rsidR="004B0FFD" w:rsidRDefault="00461EE5">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Five (5) years or more experience as Geodetic Engineer FS/DED/CS in projects.</w:t>
                        </w:r>
                      </w:p>
                      <w:p w14:paraId="7D10D5EB" w14:textId="77777777" w:rsidR="004B0FFD" w:rsidRPr="00AD1393" w:rsidRDefault="004B0FFD" w:rsidP="00AD1393">
                        <w:pPr>
                          <w:tabs>
                            <w:tab w:val="left" w:pos="254"/>
                          </w:tabs>
                          <w:suppressAutoHyphens w:val="0"/>
                          <w:overflowPunct/>
                          <w:autoSpaceDE/>
                          <w:adjustRightInd/>
                          <w:spacing w:after="0"/>
                          <w:ind w:leftChars="0" w:left="0" w:firstLineChars="0" w:hanging="2"/>
                          <w:contextualSpacing/>
                          <w:textAlignment w:val="auto"/>
                          <w:outlineLvl w:val="9"/>
                          <w:rPr>
                            <w:rFonts w:ascii="Tahoma" w:eastAsia="Calibri" w:hAnsi="Tahoma" w:cs="Tahoma"/>
                            <w:sz w:val="22"/>
                            <w:szCs w:val="22"/>
                          </w:rPr>
                        </w:pPr>
                      </w:p>
                    </w:tc>
                  </w:tr>
                  <w:tr w:rsidR="004B0FFD" w14:paraId="32D63308" w14:textId="77777777" w:rsidTr="000C0B17">
                    <w:trPr>
                      <w:trHeight w:val="880"/>
                    </w:trPr>
                    <w:tc>
                      <w:tcPr>
                        <w:tcW w:w="2590" w:type="dxa"/>
                        <w:tcBorders>
                          <w:top w:val="single" w:sz="4" w:space="0" w:color="000000"/>
                          <w:left w:val="single" w:sz="4" w:space="0" w:color="000000"/>
                          <w:bottom w:val="single" w:sz="4" w:space="0" w:color="000000"/>
                          <w:right w:val="single" w:sz="4" w:space="0" w:color="000000"/>
                        </w:tcBorders>
                        <w:vAlign w:val="center"/>
                      </w:tcPr>
                      <w:p w14:paraId="2E6B8F99" w14:textId="77777777" w:rsidR="004B0FFD" w:rsidRDefault="00461EE5">
                        <w:pPr>
                          <w:ind w:leftChars="356" w:left="856" w:hanging="2"/>
                          <w:jc w:val="left"/>
                          <w:rPr>
                            <w:rFonts w:ascii="Tahoma" w:hAnsi="Tahoma" w:cs="Tahoma"/>
                            <w:sz w:val="22"/>
                            <w:szCs w:val="22"/>
                          </w:rPr>
                        </w:pPr>
                        <w:r>
                          <w:rPr>
                            <w:rFonts w:ascii="Tahoma" w:hAnsi="Tahoma" w:cs="Tahoma"/>
                            <w:sz w:val="22"/>
                            <w:szCs w:val="22"/>
                          </w:rPr>
                          <w:t>14. Sr. Quantity/Cost Engineer (CP1 and CP2)</w:t>
                        </w:r>
                      </w:p>
                    </w:tc>
                    <w:tc>
                      <w:tcPr>
                        <w:tcW w:w="1530" w:type="dxa"/>
                        <w:tcBorders>
                          <w:top w:val="single" w:sz="4" w:space="0" w:color="000000"/>
                          <w:left w:val="single" w:sz="4" w:space="0" w:color="000000"/>
                          <w:bottom w:val="single" w:sz="4" w:space="0" w:color="000000"/>
                          <w:right w:val="single" w:sz="4" w:space="0" w:color="000000"/>
                        </w:tcBorders>
                      </w:tcPr>
                      <w:p w14:paraId="6F70B5D9" w14:textId="77777777" w:rsidR="004B0FFD" w:rsidRDefault="004B0FFD">
                        <w:pPr>
                          <w:ind w:left="0" w:hanging="2"/>
                          <w:jc w:val="center"/>
                          <w:rPr>
                            <w:rFonts w:ascii="Tahoma" w:hAnsi="Tahoma" w:cs="Tahoma"/>
                            <w:sz w:val="22"/>
                            <w:szCs w:val="22"/>
                          </w:rPr>
                        </w:pPr>
                      </w:p>
                      <w:p w14:paraId="51FD3ACB" w14:textId="77777777" w:rsidR="004B0FFD" w:rsidRDefault="004B0FFD">
                        <w:pPr>
                          <w:ind w:left="0" w:hanging="2"/>
                          <w:jc w:val="center"/>
                          <w:rPr>
                            <w:rFonts w:ascii="Tahoma" w:hAnsi="Tahoma" w:cs="Tahoma"/>
                            <w:sz w:val="22"/>
                            <w:szCs w:val="22"/>
                          </w:rPr>
                        </w:pPr>
                      </w:p>
                      <w:p w14:paraId="7AC56C69" w14:textId="77777777" w:rsidR="004B0FFD" w:rsidRDefault="004B0FFD">
                        <w:pPr>
                          <w:ind w:left="0" w:hanging="2"/>
                          <w:jc w:val="center"/>
                          <w:rPr>
                            <w:rFonts w:ascii="Tahoma" w:hAnsi="Tahoma" w:cs="Tahoma"/>
                            <w:sz w:val="22"/>
                            <w:szCs w:val="22"/>
                          </w:rPr>
                        </w:pPr>
                      </w:p>
                      <w:p w14:paraId="02DD0337" w14:textId="77777777" w:rsidR="004B0FFD" w:rsidRDefault="00461EE5">
                        <w:pPr>
                          <w:ind w:left="0" w:hanging="2"/>
                          <w:jc w:val="center"/>
                          <w:rPr>
                            <w:rFonts w:ascii="Tahoma" w:hAnsi="Tahoma" w:cs="Tahoma"/>
                            <w:sz w:val="22"/>
                            <w:szCs w:val="22"/>
                          </w:rPr>
                        </w:pPr>
                        <w:r>
                          <w:rPr>
                            <w:rFonts w:ascii="Tahoma" w:hAnsi="Tahoma" w:cs="Tahoma"/>
                            <w:sz w:val="22"/>
                            <w:szCs w:val="22"/>
                          </w:rPr>
                          <w:t>5</w:t>
                        </w:r>
                      </w:p>
                    </w:tc>
                    <w:tc>
                      <w:tcPr>
                        <w:tcW w:w="3781" w:type="dxa"/>
                        <w:tcBorders>
                          <w:top w:val="single" w:sz="4" w:space="0" w:color="000000"/>
                          <w:left w:val="single" w:sz="4" w:space="0" w:color="000000"/>
                          <w:bottom w:val="single" w:sz="4" w:space="0" w:color="000000"/>
                          <w:right w:val="single" w:sz="4" w:space="0" w:color="000000"/>
                        </w:tcBorders>
                      </w:tcPr>
                      <w:p w14:paraId="73D10D40" w14:textId="77777777" w:rsidR="004B0FFD" w:rsidRDefault="00461EE5">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if applicable, or related field; MS or Doctoral Degree in related field is an added advantage.</w:t>
                        </w:r>
                      </w:p>
                      <w:p w14:paraId="35F639E7" w14:textId="77777777" w:rsidR="004B0FFD" w:rsidRDefault="00461EE5">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Five (5) years or more experience as Quantity/Cost Engineer in construction supervision of any infrastructure project.</w:t>
                        </w:r>
                      </w:p>
                      <w:p w14:paraId="421821D1" w14:textId="77777777" w:rsidR="004B0FFD" w:rsidRDefault="004B0FFD">
                        <w:pPr>
                          <w:pStyle w:val="ListParagraph"/>
                          <w:tabs>
                            <w:tab w:val="left" w:pos="254"/>
                          </w:tabs>
                          <w:suppressAutoHyphens w:val="0"/>
                          <w:overflowPunct/>
                          <w:autoSpaceDE/>
                          <w:adjustRightInd/>
                          <w:spacing w:after="0" w:line="240" w:lineRule="auto"/>
                          <w:ind w:leftChars="0" w:left="0" w:firstLineChars="0" w:firstLine="0"/>
                          <w:contextualSpacing/>
                          <w:textAlignment w:val="auto"/>
                          <w:outlineLvl w:val="9"/>
                          <w:rPr>
                            <w:rFonts w:ascii="Tahoma" w:hAnsi="Tahoma" w:cs="Tahoma"/>
                            <w:sz w:val="22"/>
                            <w:szCs w:val="22"/>
                          </w:rPr>
                        </w:pPr>
                      </w:p>
                    </w:tc>
                  </w:tr>
                  <w:tr w:rsidR="004B0FFD" w14:paraId="2D7DDD4B" w14:textId="77777777" w:rsidTr="000C0B17">
                    <w:trPr>
                      <w:trHeight w:val="880"/>
                    </w:trPr>
                    <w:tc>
                      <w:tcPr>
                        <w:tcW w:w="2590" w:type="dxa"/>
                        <w:tcBorders>
                          <w:top w:val="single" w:sz="4" w:space="0" w:color="000000"/>
                          <w:left w:val="single" w:sz="4" w:space="0" w:color="000000"/>
                          <w:bottom w:val="single" w:sz="4" w:space="0" w:color="000000"/>
                          <w:right w:val="single" w:sz="4" w:space="0" w:color="000000"/>
                        </w:tcBorders>
                        <w:vAlign w:val="center"/>
                      </w:tcPr>
                      <w:p w14:paraId="5E708728" w14:textId="77777777" w:rsidR="004B0FFD" w:rsidRDefault="00461EE5">
                        <w:pPr>
                          <w:ind w:leftChars="356" w:left="856" w:hanging="2"/>
                          <w:jc w:val="left"/>
                          <w:rPr>
                            <w:rFonts w:ascii="Tahoma" w:hAnsi="Tahoma" w:cs="Tahoma"/>
                            <w:sz w:val="22"/>
                            <w:szCs w:val="22"/>
                          </w:rPr>
                        </w:pPr>
                        <w:r>
                          <w:rPr>
                            <w:rFonts w:ascii="Tahoma" w:hAnsi="Tahoma" w:cs="Tahoma"/>
                            <w:sz w:val="22"/>
                            <w:szCs w:val="22"/>
                          </w:rPr>
                          <w:t>15. Sr. Electrical Engineer (CP1 and CP2)</w:t>
                        </w:r>
                      </w:p>
                    </w:tc>
                    <w:tc>
                      <w:tcPr>
                        <w:tcW w:w="1530" w:type="dxa"/>
                        <w:tcBorders>
                          <w:top w:val="single" w:sz="4" w:space="0" w:color="000000"/>
                          <w:left w:val="single" w:sz="4" w:space="0" w:color="000000"/>
                          <w:bottom w:val="single" w:sz="4" w:space="0" w:color="000000"/>
                          <w:right w:val="single" w:sz="4" w:space="0" w:color="000000"/>
                        </w:tcBorders>
                      </w:tcPr>
                      <w:p w14:paraId="1DFDEDCA" w14:textId="77777777" w:rsidR="004B0FFD" w:rsidRDefault="004B0FFD">
                        <w:pPr>
                          <w:ind w:left="0" w:hanging="2"/>
                          <w:jc w:val="center"/>
                          <w:rPr>
                            <w:rFonts w:ascii="Tahoma" w:hAnsi="Tahoma" w:cs="Tahoma"/>
                            <w:sz w:val="22"/>
                            <w:szCs w:val="22"/>
                          </w:rPr>
                        </w:pPr>
                      </w:p>
                      <w:p w14:paraId="31981335" w14:textId="77777777" w:rsidR="004B0FFD" w:rsidRDefault="004B0FFD">
                        <w:pPr>
                          <w:ind w:left="0" w:hanging="2"/>
                          <w:jc w:val="center"/>
                          <w:rPr>
                            <w:rFonts w:ascii="Tahoma" w:hAnsi="Tahoma" w:cs="Tahoma"/>
                            <w:sz w:val="22"/>
                            <w:szCs w:val="22"/>
                          </w:rPr>
                        </w:pPr>
                      </w:p>
                      <w:p w14:paraId="3225B444" w14:textId="77777777" w:rsidR="004B0FFD" w:rsidRDefault="004B0FFD">
                        <w:pPr>
                          <w:ind w:left="0" w:hanging="2"/>
                          <w:jc w:val="center"/>
                          <w:rPr>
                            <w:rFonts w:ascii="Tahoma" w:hAnsi="Tahoma" w:cs="Tahoma"/>
                            <w:sz w:val="22"/>
                            <w:szCs w:val="22"/>
                          </w:rPr>
                        </w:pPr>
                      </w:p>
                      <w:p w14:paraId="6B8170A3" w14:textId="77777777" w:rsidR="004B0FFD" w:rsidRDefault="00461EE5">
                        <w:pPr>
                          <w:ind w:left="0" w:hanging="2"/>
                          <w:jc w:val="center"/>
                          <w:rPr>
                            <w:rFonts w:ascii="Tahoma" w:hAnsi="Tahoma" w:cs="Tahoma"/>
                            <w:sz w:val="22"/>
                            <w:szCs w:val="22"/>
                          </w:rPr>
                        </w:pPr>
                        <w:r>
                          <w:rPr>
                            <w:rFonts w:ascii="Tahoma" w:hAnsi="Tahoma" w:cs="Tahoma"/>
                            <w:sz w:val="22"/>
                            <w:szCs w:val="22"/>
                          </w:rPr>
                          <w:t>5</w:t>
                        </w:r>
                      </w:p>
                    </w:tc>
                    <w:tc>
                      <w:tcPr>
                        <w:tcW w:w="3781" w:type="dxa"/>
                        <w:tcBorders>
                          <w:top w:val="single" w:sz="4" w:space="0" w:color="000000"/>
                          <w:left w:val="single" w:sz="4" w:space="0" w:color="000000"/>
                          <w:bottom w:val="single" w:sz="4" w:space="0" w:color="000000"/>
                          <w:right w:val="single" w:sz="4" w:space="0" w:color="000000"/>
                        </w:tcBorders>
                      </w:tcPr>
                      <w:p w14:paraId="5FCB188C" w14:textId="77777777" w:rsidR="004B0FFD" w:rsidRDefault="00461EE5">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Registered Professional Electrical Engineer (PEE). MS or Doctoral Degree in related field is an added advantage.</w:t>
                        </w:r>
                      </w:p>
                      <w:p w14:paraId="0D798C1A" w14:textId="77777777" w:rsidR="004B0FFD" w:rsidRDefault="00461EE5">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rPr>
                          <w:t xml:space="preserve">Five (5) years or more experience as Electrical Engineer in construction supervision in road and/or bridge </w:t>
                        </w:r>
                        <w:r>
                          <w:rPr>
                            <w:rFonts w:ascii="Tahoma" w:eastAsia="Tahoma" w:hAnsi="Tahoma" w:cs="Tahoma"/>
                            <w:color w:val="232323"/>
                          </w:rPr>
                          <w:t xml:space="preserve">lighting system. </w:t>
                        </w:r>
                      </w:p>
                      <w:p w14:paraId="0B0081BD" w14:textId="77777777" w:rsidR="004B0FFD" w:rsidRDefault="004B0FFD">
                        <w:pPr>
                          <w:pStyle w:val="ListParagraph"/>
                          <w:tabs>
                            <w:tab w:val="left" w:pos="254"/>
                          </w:tabs>
                          <w:suppressAutoHyphens w:val="0"/>
                          <w:overflowPunct/>
                          <w:autoSpaceDE/>
                          <w:adjustRightInd/>
                          <w:ind w:leftChars="0" w:left="0" w:firstLineChars="0" w:firstLine="0"/>
                          <w:contextualSpacing/>
                          <w:textAlignment w:val="auto"/>
                          <w:outlineLvl w:val="9"/>
                          <w:rPr>
                            <w:rFonts w:ascii="Tahoma" w:hAnsi="Tahoma" w:cs="Tahoma"/>
                            <w:sz w:val="22"/>
                            <w:szCs w:val="22"/>
                          </w:rPr>
                        </w:pPr>
                      </w:p>
                    </w:tc>
                  </w:tr>
                  <w:tr w:rsidR="004B0FFD" w14:paraId="0D057169" w14:textId="77777777" w:rsidTr="000C0B17">
                    <w:trPr>
                      <w:trHeight w:val="880"/>
                    </w:trPr>
                    <w:tc>
                      <w:tcPr>
                        <w:tcW w:w="2590" w:type="dxa"/>
                        <w:tcBorders>
                          <w:top w:val="single" w:sz="4" w:space="0" w:color="000000"/>
                          <w:left w:val="single" w:sz="4" w:space="0" w:color="000000"/>
                          <w:bottom w:val="single" w:sz="4" w:space="0" w:color="000000"/>
                          <w:right w:val="single" w:sz="4" w:space="0" w:color="000000"/>
                        </w:tcBorders>
                        <w:vAlign w:val="center"/>
                      </w:tcPr>
                      <w:p w14:paraId="509F5179" w14:textId="77777777" w:rsidR="004B0FFD" w:rsidRDefault="00461EE5">
                        <w:pPr>
                          <w:ind w:leftChars="356" w:left="856" w:hanging="2"/>
                          <w:jc w:val="left"/>
                          <w:rPr>
                            <w:rFonts w:ascii="Tahoma" w:hAnsi="Tahoma" w:cs="Tahoma"/>
                            <w:sz w:val="22"/>
                            <w:szCs w:val="22"/>
                          </w:rPr>
                        </w:pPr>
                        <w:r>
                          <w:rPr>
                            <w:rFonts w:ascii="Tahoma" w:hAnsi="Tahoma" w:cs="Tahoma"/>
                            <w:sz w:val="22"/>
                            <w:szCs w:val="22"/>
                          </w:rPr>
                          <w:t>16. Sr. Safety and Health Officer (CP1 and CP2)</w:t>
                        </w:r>
                      </w:p>
                    </w:tc>
                    <w:tc>
                      <w:tcPr>
                        <w:tcW w:w="1530" w:type="dxa"/>
                        <w:tcBorders>
                          <w:top w:val="single" w:sz="4" w:space="0" w:color="000000"/>
                          <w:left w:val="single" w:sz="4" w:space="0" w:color="000000"/>
                          <w:bottom w:val="single" w:sz="4" w:space="0" w:color="000000"/>
                          <w:right w:val="single" w:sz="4" w:space="0" w:color="000000"/>
                        </w:tcBorders>
                      </w:tcPr>
                      <w:p w14:paraId="0B0576E3" w14:textId="77777777" w:rsidR="004B0FFD" w:rsidRDefault="004B0FFD">
                        <w:pPr>
                          <w:ind w:left="0" w:hanging="2"/>
                          <w:jc w:val="center"/>
                          <w:rPr>
                            <w:rFonts w:ascii="Tahoma" w:hAnsi="Tahoma" w:cs="Tahoma"/>
                            <w:sz w:val="22"/>
                            <w:szCs w:val="22"/>
                          </w:rPr>
                        </w:pPr>
                      </w:p>
                      <w:p w14:paraId="6BAE9377" w14:textId="77777777" w:rsidR="004B0FFD" w:rsidRDefault="004B0FFD">
                        <w:pPr>
                          <w:ind w:left="0" w:hanging="2"/>
                          <w:jc w:val="center"/>
                          <w:rPr>
                            <w:rFonts w:ascii="Tahoma" w:hAnsi="Tahoma" w:cs="Tahoma"/>
                            <w:sz w:val="22"/>
                            <w:szCs w:val="22"/>
                          </w:rPr>
                        </w:pPr>
                      </w:p>
                      <w:p w14:paraId="235C347E" w14:textId="77777777" w:rsidR="004B0FFD" w:rsidRDefault="00461EE5">
                        <w:pPr>
                          <w:ind w:left="0" w:hanging="2"/>
                          <w:jc w:val="center"/>
                          <w:rPr>
                            <w:rFonts w:ascii="Tahoma" w:hAnsi="Tahoma" w:cs="Tahoma"/>
                            <w:sz w:val="22"/>
                            <w:szCs w:val="22"/>
                          </w:rPr>
                        </w:pPr>
                        <w:r>
                          <w:rPr>
                            <w:rFonts w:ascii="Tahoma" w:hAnsi="Tahoma" w:cs="Tahoma"/>
                            <w:sz w:val="22"/>
                            <w:szCs w:val="22"/>
                          </w:rPr>
                          <w:t>3</w:t>
                        </w:r>
                      </w:p>
                    </w:tc>
                    <w:tc>
                      <w:tcPr>
                        <w:tcW w:w="3781" w:type="dxa"/>
                        <w:tcBorders>
                          <w:top w:val="single" w:sz="4" w:space="0" w:color="000000"/>
                          <w:left w:val="single" w:sz="4" w:space="0" w:color="000000"/>
                          <w:bottom w:val="single" w:sz="4" w:space="0" w:color="000000"/>
                          <w:right w:val="single" w:sz="4" w:space="0" w:color="000000"/>
                        </w:tcBorders>
                      </w:tcPr>
                      <w:p w14:paraId="23568DC8" w14:textId="77777777" w:rsidR="004B0FFD" w:rsidRDefault="00461EE5">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Registered Civil Engineer or related field; MS or Doctoral Degree in related field is an added advantage.</w:t>
                        </w:r>
                      </w:p>
                      <w:p w14:paraId="4A89FA7C" w14:textId="77777777" w:rsidR="004B0FFD" w:rsidRDefault="00461EE5">
                        <w:pPr>
                          <w:tabs>
                            <w:tab w:val="left" w:pos="2940"/>
                            <w:tab w:val="left" w:pos="2941"/>
                            <w:tab w:val="left" w:pos="11635"/>
                          </w:tabs>
                          <w:ind w:leftChars="0" w:left="0" w:right="26" w:firstLineChars="0" w:firstLine="0"/>
                          <w:rPr>
                            <w:rFonts w:ascii="Tahoma" w:eastAsia="Tahoma" w:hAnsi="Tahoma" w:cs="Tahoma"/>
                          </w:rPr>
                        </w:pPr>
                        <w:r>
                          <w:rPr>
                            <w:rFonts w:ascii="Tahoma" w:eastAsia="Tahoma" w:hAnsi="Tahoma" w:cs="Tahoma"/>
                          </w:rPr>
                          <w:t>Must be an Accredited Safety Officer 3 (SO3).</w:t>
                        </w:r>
                      </w:p>
                      <w:p w14:paraId="2A5B562B" w14:textId="77777777" w:rsidR="004B0FFD" w:rsidRDefault="00461EE5">
                        <w:pPr>
                          <w:tabs>
                            <w:tab w:val="left" w:pos="254"/>
                          </w:tabs>
                          <w:overflowPunct/>
                          <w:autoSpaceDE/>
                          <w:adjustRightInd/>
                          <w:spacing w:after="0" w:line="240" w:lineRule="auto"/>
                          <w:ind w:left="0" w:hanging="2"/>
                          <w:rPr>
                            <w:rFonts w:ascii="Tahoma" w:hAnsi="Tahoma" w:cs="Tahoma"/>
                            <w:sz w:val="22"/>
                            <w:szCs w:val="22"/>
                          </w:rPr>
                        </w:pPr>
                        <w:r>
                          <w:rPr>
                            <w:rFonts w:ascii="Tahoma" w:eastAsia="Tahoma" w:hAnsi="Tahoma" w:cs="Tahoma"/>
                          </w:rPr>
                          <w:t>Three (3) years or more experience as Safety and Health Officer in construction supervision of any infrastructure project.</w:t>
                        </w:r>
                      </w:p>
                    </w:tc>
                  </w:tr>
                </w:tbl>
                <w:p w14:paraId="24DC8F0E" w14:textId="77777777" w:rsidR="004B0FFD" w:rsidRDefault="004B0FFD">
                  <w:pPr>
                    <w:ind w:left="0" w:hanging="2"/>
                    <w:rPr>
                      <w:i/>
                      <w:szCs w:val="20"/>
                    </w:rPr>
                  </w:pPr>
                </w:p>
              </w:tc>
            </w:tr>
          </w:tbl>
          <w:p w14:paraId="1C3E89D2" w14:textId="77777777" w:rsidR="004B0FFD" w:rsidRDefault="004B0FFD">
            <w:pPr>
              <w:ind w:left="0" w:hanging="2"/>
              <w:rPr>
                <w:rFonts w:ascii="Tahoma" w:eastAsia="Tahoma" w:hAnsi="Tahoma" w:cs="Tahoma"/>
              </w:rPr>
            </w:pPr>
          </w:p>
        </w:tc>
      </w:tr>
      <w:tr w:rsidR="004B0FFD" w14:paraId="46111343" w14:textId="77777777">
        <w:trPr>
          <w:jc w:val="center"/>
        </w:trPr>
        <w:tc>
          <w:tcPr>
            <w:tcW w:w="1593" w:type="dxa"/>
          </w:tcPr>
          <w:p w14:paraId="1868FA48" w14:textId="77777777" w:rsidR="004B0FFD" w:rsidRDefault="00461EE5">
            <w:pPr>
              <w:ind w:left="0" w:hanging="2"/>
              <w:jc w:val="left"/>
              <w:rPr>
                <w:rFonts w:ascii="Tahoma" w:eastAsia="Tahoma" w:hAnsi="Tahoma" w:cs="Tahoma"/>
              </w:rPr>
            </w:pPr>
            <w:r>
              <w:rPr>
                <w:rFonts w:ascii="Tahoma" w:eastAsia="Tahoma" w:hAnsi="Tahoma" w:cs="Tahoma"/>
              </w:rPr>
              <w:t>11.5</w:t>
            </w:r>
            <w:bookmarkStart w:id="233" w:name="bookmark=id.1kc7wiv" w:colFirst="0" w:colLast="0"/>
            <w:bookmarkEnd w:id="233"/>
          </w:p>
        </w:tc>
        <w:tc>
          <w:tcPr>
            <w:tcW w:w="7407" w:type="dxa"/>
          </w:tcPr>
          <w:p w14:paraId="0E566331" w14:textId="77777777" w:rsidR="004B0FFD" w:rsidRDefault="00461EE5">
            <w:pPr>
              <w:spacing w:before="120"/>
              <w:ind w:left="0" w:hanging="2"/>
              <w:rPr>
                <w:rFonts w:ascii="Tahoma" w:eastAsia="Tahoma" w:hAnsi="Tahoma" w:cs="Tahoma"/>
              </w:rPr>
            </w:pPr>
            <w:r>
              <w:rPr>
                <w:rFonts w:ascii="Tahoma" w:eastAsia="Tahoma" w:hAnsi="Tahoma" w:cs="Tahoma"/>
              </w:rPr>
              <w:t xml:space="preserve">Taxes: </w:t>
            </w:r>
          </w:p>
          <w:p w14:paraId="3CBD022A" w14:textId="757760F5" w:rsidR="00255801" w:rsidRDefault="00255801" w:rsidP="00255801">
            <w:pPr>
              <w:numPr>
                <w:ilvl w:val="0"/>
                <w:numId w:val="21"/>
              </w:numPr>
              <w:spacing w:after="0" w:line="240" w:lineRule="auto"/>
              <w:ind w:left="0" w:hanging="2"/>
              <w:rPr>
                <w:rFonts w:ascii="Tahoma" w:eastAsia="Tahoma" w:hAnsi="Tahoma" w:cs="Tahoma"/>
              </w:rPr>
            </w:pPr>
            <w:r>
              <w:rPr>
                <w:rFonts w:ascii="Tahoma" w:eastAsia="Tahoma" w:hAnsi="Tahoma" w:cs="Tahoma"/>
                <w:b/>
                <w:i/>
              </w:rPr>
              <w:t>15%</w:t>
            </w:r>
            <w:r>
              <w:rPr>
                <w:rFonts w:ascii="Tahoma" w:eastAsia="Tahoma" w:hAnsi="Tahoma" w:cs="Tahoma"/>
              </w:rPr>
              <w:t xml:space="preserve"> Withholding Tax on Gross Amount of Local Currency.</w:t>
            </w:r>
          </w:p>
          <w:p w14:paraId="02DC22D1" w14:textId="77777777" w:rsidR="00255801" w:rsidRDefault="00255801" w:rsidP="00255801">
            <w:pPr>
              <w:spacing w:after="0" w:line="240" w:lineRule="auto"/>
              <w:ind w:leftChars="0" w:left="0" w:firstLineChars="0" w:firstLine="0"/>
              <w:rPr>
                <w:rFonts w:ascii="Tahoma" w:eastAsia="Tahoma" w:hAnsi="Tahoma" w:cs="Tahoma"/>
              </w:rPr>
            </w:pPr>
          </w:p>
          <w:p w14:paraId="232809C5" w14:textId="77777777" w:rsidR="004B0FFD" w:rsidRDefault="00461EE5">
            <w:pPr>
              <w:numPr>
                <w:ilvl w:val="0"/>
                <w:numId w:val="21"/>
              </w:numPr>
              <w:spacing w:after="0" w:line="240" w:lineRule="auto"/>
              <w:ind w:left="0" w:hanging="2"/>
              <w:rPr>
                <w:rFonts w:ascii="Tahoma" w:eastAsia="Tahoma" w:hAnsi="Tahoma" w:cs="Tahoma"/>
              </w:rPr>
            </w:pPr>
            <w:r>
              <w:rPr>
                <w:rFonts w:ascii="Tahoma" w:eastAsia="Tahoma" w:hAnsi="Tahoma" w:cs="Tahoma"/>
                <w:b/>
                <w:i/>
              </w:rPr>
              <w:t>12%</w:t>
            </w:r>
            <w:r>
              <w:rPr>
                <w:rFonts w:ascii="Tahoma" w:eastAsia="Tahoma" w:hAnsi="Tahoma" w:cs="Tahoma"/>
              </w:rPr>
              <w:t xml:space="preserve"> Value Added Tax (VAT) on Local Remuneration.</w:t>
            </w:r>
          </w:p>
          <w:p w14:paraId="520BA288" w14:textId="77777777" w:rsidR="004B0FFD" w:rsidRDefault="004B0FFD">
            <w:pPr>
              <w:ind w:left="0" w:hanging="2"/>
              <w:rPr>
                <w:rFonts w:ascii="Tahoma" w:eastAsia="Tahoma" w:hAnsi="Tahoma" w:cs="Tahoma"/>
              </w:rPr>
            </w:pPr>
          </w:p>
          <w:p w14:paraId="23671EB0" w14:textId="77777777" w:rsidR="004B0FFD" w:rsidRDefault="00461EE5" w:rsidP="00255801">
            <w:pPr>
              <w:ind w:leftChars="0" w:left="0" w:firstLineChars="0" w:firstLine="0"/>
              <w:rPr>
                <w:rFonts w:ascii="Tahoma" w:eastAsia="Tahoma" w:hAnsi="Tahoma" w:cs="Tahoma"/>
              </w:rPr>
            </w:pPr>
            <w:r>
              <w:rPr>
                <w:rFonts w:ascii="Tahoma" w:eastAsia="Tahoma" w:hAnsi="Tahoma" w:cs="Tahoma"/>
                <w:b/>
                <w:i/>
              </w:rPr>
              <w:t>Note:</w:t>
            </w:r>
            <w:bookmarkStart w:id="234" w:name="bookmark=id.44bvf6o" w:colFirst="0" w:colLast="0"/>
            <w:bookmarkEnd w:id="234"/>
            <w:r>
              <w:rPr>
                <w:rFonts w:ascii="Tahoma" w:eastAsia="Tahoma" w:hAnsi="Tahoma" w:cs="Tahoma"/>
                <w:i/>
              </w:rPr>
              <w:t xml:space="preserve">  Consultant should anticipate implementation of any tax measure to be imposed by the Government and to consider such in their proposal portion.</w:t>
            </w:r>
          </w:p>
        </w:tc>
      </w:tr>
      <w:tr w:rsidR="004B0FFD" w14:paraId="698BD28A" w14:textId="77777777">
        <w:trPr>
          <w:jc w:val="center"/>
        </w:trPr>
        <w:tc>
          <w:tcPr>
            <w:tcW w:w="1593" w:type="dxa"/>
          </w:tcPr>
          <w:p w14:paraId="181CDC91" w14:textId="77777777" w:rsidR="004B0FFD" w:rsidRDefault="00461EE5">
            <w:pPr>
              <w:ind w:left="0" w:hanging="2"/>
              <w:jc w:val="left"/>
              <w:rPr>
                <w:rFonts w:ascii="Tahoma" w:eastAsia="Tahoma" w:hAnsi="Tahoma" w:cs="Tahoma"/>
              </w:rPr>
            </w:pPr>
            <w:r>
              <w:rPr>
                <w:rFonts w:ascii="Tahoma" w:eastAsia="Tahoma" w:hAnsi="Tahoma" w:cs="Tahoma"/>
              </w:rPr>
              <w:t>11.7</w:t>
            </w:r>
          </w:p>
        </w:tc>
        <w:tc>
          <w:tcPr>
            <w:tcW w:w="7407" w:type="dxa"/>
          </w:tcPr>
          <w:p w14:paraId="26465762" w14:textId="77777777" w:rsidR="004B0FFD" w:rsidRDefault="00461EE5">
            <w:pPr>
              <w:spacing w:before="120"/>
              <w:ind w:left="0" w:hanging="2"/>
              <w:rPr>
                <w:rFonts w:ascii="Tahoma" w:eastAsia="Tahoma" w:hAnsi="Tahoma" w:cs="Tahoma"/>
              </w:rPr>
            </w:pPr>
            <w:r>
              <w:rPr>
                <w:rFonts w:ascii="Tahoma" w:eastAsia="Tahoma" w:hAnsi="Tahoma" w:cs="Tahoma"/>
              </w:rPr>
              <w:t xml:space="preserve">The </w:t>
            </w:r>
            <w:r w:rsidRPr="00AD1393">
              <w:rPr>
                <w:rFonts w:ascii="Tahoma" w:eastAsia="Tahoma" w:hAnsi="Tahoma" w:cs="Tahoma"/>
                <w:bCs/>
                <w:iCs/>
              </w:rPr>
              <w:t>ABC is</w:t>
            </w:r>
            <w:r>
              <w:rPr>
                <w:rFonts w:ascii="Tahoma" w:eastAsia="Tahoma" w:hAnsi="Tahoma" w:cs="Tahoma"/>
                <w:b/>
                <w:i/>
              </w:rPr>
              <w:t xml:space="preserve"> </w:t>
            </w:r>
            <w:r>
              <w:rPr>
                <w:rFonts w:ascii="Tahoma" w:hAnsi="Tahoma" w:cs="Tahoma"/>
                <w:b/>
              </w:rPr>
              <w:t xml:space="preserve">PhP </w:t>
            </w:r>
            <w:r>
              <w:rPr>
                <w:rFonts w:ascii="Tahoma" w:hAnsi="Tahoma"/>
                <w:b/>
                <w:u w:val="single"/>
              </w:rPr>
              <w:t>571,629,232.50</w:t>
            </w:r>
            <w:r>
              <w:rPr>
                <w:rFonts w:ascii="Tahoma" w:hAnsi="Tahoma"/>
                <w:b/>
              </w:rPr>
              <w:t xml:space="preserve"> </w:t>
            </w:r>
            <w:r>
              <w:rPr>
                <w:rFonts w:ascii="Tahoma" w:eastAsia="Tahoma" w:hAnsi="Tahoma" w:cs="Tahoma"/>
                <w:b/>
                <w:i/>
              </w:rPr>
              <w:t>inclusive</w:t>
            </w:r>
            <w:r>
              <w:rPr>
                <w:rFonts w:ascii="Tahoma" w:eastAsia="Tahoma" w:hAnsi="Tahoma" w:cs="Tahoma"/>
              </w:rPr>
              <w:t xml:space="preserve"> of 5% contingencies.</w:t>
            </w:r>
          </w:p>
          <w:p w14:paraId="7393009F" w14:textId="77777777" w:rsidR="004B0FFD" w:rsidRDefault="00461EE5">
            <w:pPr>
              <w:ind w:left="0" w:hanging="2"/>
              <w:jc w:val="left"/>
              <w:rPr>
                <w:rFonts w:ascii="Tahoma" w:eastAsia="Tahoma" w:hAnsi="Tahoma" w:cs="Tahoma"/>
              </w:rPr>
            </w:pPr>
            <w:bookmarkStart w:id="235" w:name="_heading=h.2jh5peh" w:colFirst="0" w:colLast="0"/>
            <w:bookmarkEnd w:id="235"/>
            <w:r>
              <w:rPr>
                <w:rFonts w:ascii="Tahoma" w:eastAsia="Tahoma" w:hAnsi="Tahoma" w:cs="Tahoma"/>
              </w:rPr>
              <w:t>Any bid with a financial component exceeding this amount shall not be accepted.</w:t>
            </w:r>
          </w:p>
        </w:tc>
      </w:tr>
      <w:tr w:rsidR="004B0FFD" w14:paraId="2D6C6393" w14:textId="77777777">
        <w:trPr>
          <w:jc w:val="center"/>
        </w:trPr>
        <w:tc>
          <w:tcPr>
            <w:tcW w:w="1593" w:type="dxa"/>
          </w:tcPr>
          <w:p w14:paraId="3418DEDC" w14:textId="77777777" w:rsidR="004B0FFD" w:rsidRDefault="00461EE5">
            <w:pPr>
              <w:ind w:left="0" w:hanging="2"/>
              <w:jc w:val="left"/>
              <w:rPr>
                <w:rFonts w:ascii="Tahoma" w:eastAsia="Tahoma" w:hAnsi="Tahoma" w:cs="Tahoma"/>
              </w:rPr>
            </w:pPr>
            <w:bookmarkStart w:id="236" w:name="_heading=h.ymfzma" w:colFirst="0" w:colLast="0"/>
            <w:bookmarkEnd w:id="236"/>
            <w:r>
              <w:rPr>
                <w:rFonts w:ascii="Tahoma" w:eastAsia="Tahoma" w:hAnsi="Tahoma" w:cs="Tahoma"/>
              </w:rPr>
              <w:t>13.1</w:t>
            </w:r>
            <w:bookmarkStart w:id="237" w:name="bookmark=id.3im3ia3" w:colFirst="0" w:colLast="0"/>
            <w:bookmarkEnd w:id="237"/>
          </w:p>
        </w:tc>
        <w:tc>
          <w:tcPr>
            <w:tcW w:w="7407" w:type="dxa"/>
          </w:tcPr>
          <w:p w14:paraId="392A78E3" w14:textId="77777777" w:rsidR="004B0FFD" w:rsidRDefault="00461EE5">
            <w:pPr>
              <w:ind w:left="0" w:hanging="2"/>
              <w:rPr>
                <w:rFonts w:ascii="Tahoma" w:eastAsia="Tahoma" w:hAnsi="Tahoma" w:cs="Tahoma"/>
              </w:rPr>
            </w:pPr>
            <w:r>
              <w:rPr>
                <w:rFonts w:ascii="Tahoma" w:eastAsia="Tahoma" w:hAnsi="Tahoma" w:cs="Tahoma"/>
              </w:rPr>
              <w:t>The bid prices shall be quoted in Philippine Pesos.</w:t>
            </w:r>
          </w:p>
        </w:tc>
      </w:tr>
      <w:tr w:rsidR="004B0FFD" w14:paraId="677C286E" w14:textId="77777777">
        <w:trPr>
          <w:jc w:val="center"/>
        </w:trPr>
        <w:tc>
          <w:tcPr>
            <w:tcW w:w="1593" w:type="dxa"/>
          </w:tcPr>
          <w:p w14:paraId="3234C057" w14:textId="77777777" w:rsidR="004B0FFD" w:rsidRDefault="00461EE5">
            <w:pPr>
              <w:ind w:left="0" w:hanging="2"/>
              <w:jc w:val="left"/>
              <w:rPr>
                <w:rFonts w:ascii="Tahoma" w:eastAsia="Tahoma" w:hAnsi="Tahoma" w:cs="Tahoma"/>
              </w:rPr>
            </w:pPr>
            <w:r>
              <w:rPr>
                <w:rFonts w:ascii="Tahoma" w:eastAsia="Tahoma" w:hAnsi="Tahoma" w:cs="Tahoma"/>
              </w:rPr>
              <w:t>13.3</w:t>
            </w:r>
            <w:bookmarkStart w:id="238" w:name="bookmark=id.1xrdshw" w:colFirst="0" w:colLast="0"/>
            <w:bookmarkEnd w:id="238"/>
          </w:p>
        </w:tc>
        <w:tc>
          <w:tcPr>
            <w:tcW w:w="7407" w:type="dxa"/>
          </w:tcPr>
          <w:p w14:paraId="2CC39D74" w14:textId="77777777" w:rsidR="004B0FFD" w:rsidRDefault="00461EE5">
            <w:pPr>
              <w:ind w:left="0" w:hanging="2"/>
              <w:rPr>
                <w:rFonts w:ascii="Tahoma" w:eastAsia="Tahoma" w:hAnsi="Tahoma" w:cs="Tahoma"/>
              </w:rPr>
            </w:pPr>
            <w:bookmarkStart w:id="239" w:name="bookmark=id.4hr1b5p" w:colFirst="0" w:colLast="0"/>
            <w:bookmarkEnd w:id="239"/>
            <w:r>
              <w:rPr>
                <w:rFonts w:ascii="Tahoma" w:eastAsia="Tahoma" w:hAnsi="Tahoma" w:cs="Tahoma"/>
              </w:rPr>
              <w:t>No further instructions.</w:t>
            </w:r>
          </w:p>
        </w:tc>
      </w:tr>
      <w:tr w:rsidR="004B0FFD" w14:paraId="27CC4F40" w14:textId="77777777">
        <w:trPr>
          <w:jc w:val="center"/>
        </w:trPr>
        <w:tc>
          <w:tcPr>
            <w:tcW w:w="1593" w:type="dxa"/>
          </w:tcPr>
          <w:p w14:paraId="2127F421" w14:textId="77777777" w:rsidR="004B0FFD" w:rsidRDefault="00461EE5">
            <w:pPr>
              <w:ind w:left="0" w:hanging="2"/>
              <w:jc w:val="left"/>
              <w:rPr>
                <w:rFonts w:ascii="Tahoma" w:eastAsia="Tahoma" w:hAnsi="Tahoma" w:cs="Tahoma"/>
              </w:rPr>
            </w:pPr>
            <w:r>
              <w:rPr>
                <w:rFonts w:ascii="Tahoma" w:eastAsia="Tahoma" w:hAnsi="Tahoma" w:cs="Tahoma"/>
              </w:rPr>
              <w:t>14.1</w:t>
            </w:r>
            <w:bookmarkStart w:id="240" w:name="bookmark=id.2wwbldi" w:colFirst="0" w:colLast="0"/>
            <w:bookmarkEnd w:id="240"/>
          </w:p>
        </w:tc>
        <w:tc>
          <w:tcPr>
            <w:tcW w:w="7407" w:type="dxa"/>
          </w:tcPr>
          <w:p w14:paraId="14CD6C9C" w14:textId="77777777" w:rsidR="004B0FFD" w:rsidRDefault="00461EE5">
            <w:pPr>
              <w:ind w:left="0" w:hanging="2"/>
              <w:rPr>
                <w:rFonts w:ascii="Tahoma" w:eastAsia="Tahoma" w:hAnsi="Tahoma" w:cs="Tahoma"/>
              </w:rPr>
            </w:pPr>
            <w:r>
              <w:rPr>
                <w:rFonts w:ascii="Tahoma" w:eastAsia="Tahoma" w:hAnsi="Tahoma" w:cs="Tahoma"/>
              </w:rPr>
              <w:t xml:space="preserve">Bids will be valid until </w:t>
            </w:r>
            <w:r w:rsidRPr="00255801">
              <w:rPr>
                <w:rFonts w:ascii="Tahoma" w:eastAsia="Tahoma" w:hAnsi="Tahoma" w:cs="Tahoma"/>
                <w:b/>
                <w:bCs/>
              </w:rPr>
              <w:t>July 4, 2025</w:t>
            </w:r>
            <w:r>
              <w:rPr>
                <w:rFonts w:ascii="Tahoma" w:eastAsia="Tahoma" w:hAnsi="Tahoma" w:cs="Tahoma"/>
              </w:rPr>
              <w:t>.</w:t>
            </w:r>
          </w:p>
        </w:tc>
      </w:tr>
      <w:tr w:rsidR="004B0FFD" w14:paraId="36AD99F9" w14:textId="77777777">
        <w:trPr>
          <w:jc w:val="center"/>
        </w:trPr>
        <w:tc>
          <w:tcPr>
            <w:tcW w:w="1593" w:type="dxa"/>
          </w:tcPr>
          <w:p w14:paraId="64091507" w14:textId="77777777" w:rsidR="004B0FFD" w:rsidRDefault="00461EE5">
            <w:pPr>
              <w:ind w:left="0" w:hanging="2"/>
              <w:jc w:val="left"/>
              <w:rPr>
                <w:rFonts w:ascii="Tahoma" w:eastAsia="Tahoma" w:hAnsi="Tahoma" w:cs="Tahoma"/>
              </w:rPr>
            </w:pPr>
            <w:r>
              <w:rPr>
                <w:rFonts w:ascii="Tahoma" w:eastAsia="Tahoma" w:hAnsi="Tahoma" w:cs="Tahoma"/>
              </w:rPr>
              <w:t>15.1</w:t>
            </w:r>
            <w:bookmarkStart w:id="241" w:name="bookmark=id.1c1lvlb" w:colFirst="0" w:colLast="0"/>
            <w:bookmarkEnd w:id="241"/>
          </w:p>
        </w:tc>
        <w:tc>
          <w:tcPr>
            <w:tcW w:w="7407" w:type="dxa"/>
          </w:tcPr>
          <w:p w14:paraId="4B789205" w14:textId="77777777" w:rsidR="004B0FFD" w:rsidRDefault="00461EE5">
            <w:pPr>
              <w:ind w:left="0" w:hanging="2"/>
              <w:rPr>
                <w:rFonts w:ascii="Tahoma" w:eastAsia="Tahoma" w:hAnsi="Tahoma" w:cs="Tahoma"/>
              </w:rPr>
            </w:pPr>
            <w:r>
              <w:rPr>
                <w:rFonts w:ascii="Tahoma" w:eastAsia="Tahoma" w:hAnsi="Tahoma" w:cs="Tahoma"/>
              </w:rPr>
              <w:t>The bid security shall be limited to bid securing declaration or at least one (1) other form in accordance with the following amount:</w:t>
            </w:r>
          </w:p>
          <w:p w14:paraId="6B86B9E8" w14:textId="77777777" w:rsidR="004B0FFD" w:rsidRDefault="00461EE5">
            <w:pPr>
              <w:numPr>
                <w:ilvl w:val="0"/>
                <w:numId w:val="22"/>
              </w:numPr>
              <w:spacing w:after="0" w:line="240" w:lineRule="auto"/>
              <w:ind w:left="0" w:hanging="2"/>
              <w:jc w:val="left"/>
              <w:rPr>
                <w:rFonts w:ascii="Tahoma" w:eastAsia="Tahoma" w:hAnsi="Tahoma" w:cs="Tahoma"/>
              </w:rPr>
            </w:pPr>
            <w:r>
              <w:rPr>
                <w:rFonts w:ascii="Tahoma" w:eastAsia="Tahoma" w:hAnsi="Tahoma" w:cs="Tahoma"/>
                <w:i/>
              </w:rPr>
              <w:t xml:space="preserve">The amount of not less than </w:t>
            </w:r>
            <w:r>
              <w:rPr>
                <w:rFonts w:ascii="Tahoma" w:hAnsi="Tahoma" w:cs="Tahoma"/>
                <w:b/>
                <w:i/>
                <w:iCs/>
                <w:u w:val="single"/>
              </w:rPr>
              <w:t>PhP 11,432,584.65</w:t>
            </w:r>
            <w:r>
              <w:rPr>
                <w:b/>
              </w:rPr>
              <w:t xml:space="preserve"> </w:t>
            </w:r>
            <w:r>
              <w:rPr>
                <w:rFonts w:ascii="Tahoma" w:eastAsia="Tahoma" w:hAnsi="Tahoma" w:cs="Tahoma"/>
                <w:b/>
                <w:i/>
                <w:u w:val="single"/>
              </w:rPr>
              <w:t>or 2% of ABC</w:t>
            </w:r>
            <w:r>
              <w:rPr>
                <w:rFonts w:ascii="Tahoma" w:eastAsia="Tahoma" w:hAnsi="Tahoma" w:cs="Tahoma"/>
                <w:i/>
              </w:rPr>
              <w:t>, if bid security is in cash,</w:t>
            </w:r>
            <w:r>
              <w:rPr>
                <w:rFonts w:ascii="Tahoma" w:eastAsia="Tahoma" w:hAnsi="Tahoma" w:cs="Tahoma"/>
                <w:b/>
                <w:i/>
              </w:rPr>
              <w:t xml:space="preserve"> </w:t>
            </w:r>
            <w:r>
              <w:rPr>
                <w:rFonts w:ascii="Tahoma" w:eastAsia="Tahoma" w:hAnsi="Tahoma" w:cs="Tahoma"/>
                <w:i/>
              </w:rPr>
              <w:t>cashier’s/manager’s check, bank draft/guarantee or irrevocable letter of credit.</w:t>
            </w:r>
            <w:r>
              <w:rPr>
                <w:rFonts w:ascii="Tahoma" w:eastAsia="Tahoma" w:hAnsi="Tahoma" w:cs="Tahoma"/>
              </w:rPr>
              <w:t>;</w:t>
            </w:r>
          </w:p>
          <w:p w14:paraId="2A96EF4C" w14:textId="77777777" w:rsidR="004B0FFD" w:rsidRDefault="004B0FFD">
            <w:pPr>
              <w:spacing w:after="0" w:line="240" w:lineRule="auto"/>
              <w:ind w:left="0" w:hanging="2"/>
              <w:jc w:val="left"/>
              <w:rPr>
                <w:rFonts w:ascii="Tahoma" w:eastAsia="Tahoma" w:hAnsi="Tahoma" w:cs="Tahoma"/>
              </w:rPr>
            </w:pPr>
          </w:p>
          <w:p w14:paraId="5B55ADA6" w14:textId="77777777" w:rsidR="004B0FFD" w:rsidRPr="00255801" w:rsidRDefault="00461EE5">
            <w:pPr>
              <w:numPr>
                <w:ilvl w:val="0"/>
                <w:numId w:val="22"/>
              </w:numPr>
              <w:spacing w:after="0" w:line="240" w:lineRule="auto"/>
              <w:ind w:left="0" w:hanging="2"/>
              <w:jc w:val="left"/>
              <w:rPr>
                <w:rFonts w:ascii="Tahoma" w:eastAsia="Tahoma" w:hAnsi="Tahoma" w:cs="Tahoma"/>
              </w:rPr>
            </w:pPr>
            <w:r>
              <w:rPr>
                <w:rFonts w:ascii="Tahoma" w:eastAsia="Tahoma" w:hAnsi="Tahoma" w:cs="Tahoma"/>
                <w:i/>
              </w:rPr>
              <w:t xml:space="preserve">The amount of not less than </w:t>
            </w:r>
            <w:r>
              <w:rPr>
                <w:rFonts w:ascii="Tahoma" w:hAnsi="Tahoma" w:cs="Tahoma"/>
                <w:b/>
                <w:i/>
                <w:iCs/>
                <w:u w:val="single"/>
              </w:rPr>
              <w:t>PhP 28,581,461.625</w:t>
            </w:r>
            <w:r>
              <w:rPr>
                <w:b/>
              </w:rPr>
              <w:t xml:space="preserve"> </w:t>
            </w:r>
            <w:r>
              <w:rPr>
                <w:rFonts w:ascii="Tahoma" w:eastAsia="Tahoma" w:hAnsi="Tahoma" w:cs="Tahoma"/>
                <w:b/>
                <w:i/>
                <w:u w:val="single"/>
              </w:rPr>
              <w:t>or 5% of ABC</w:t>
            </w:r>
            <w:r>
              <w:rPr>
                <w:rFonts w:ascii="Tahoma" w:eastAsia="Tahoma" w:hAnsi="Tahoma" w:cs="Tahoma"/>
                <w:i/>
                <w:u w:val="single"/>
              </w:rPr>
              <w:t>,</w:t>
            </w:r>
            <w:r>
              <w:rPr>
                <w:rFonts w:ascii="Tahoma" w:eastAsia="Tahoma" w:hAnsi="Tahoma" w:cs="Tahoma"/>
                <w:i/>
              </w:rPr>
              <w:t xml:space="preserve"> if bid security is in Surety Bond</w:t>
            </w:r>
            <w:r>
              <w:rPr>
                <w:rFonts w:ascii="Tahoma" w:eastAsia="Tahoma" w:hAnsi="Tahoma" w:cs="Tahoma"/>
                <w:b/>
                <w:i/>
              </w:rPr>
              <w:t>.</w:t>
            </w:r>
          </w:p>
          <w:p w14:paraId="7B66ED61" w14:textId="7FCFA0B8" w:rsidR="00255801" w:rsidRDefault="00255801" w:rsidP="00255801">
            <w:pPr>
              <w:spacing w:after="0" w:line="240" w:lineRule="auto"/>
              <w:ind w:leftChars="0" w:left="0" w:firstLineChars="0" w:firstLine="0"/>
              <w:jc w:val="left"/>
              <w:rPr>
                <w:rFonts w:ascii="Tahoma" w:eastAsia="Tahoma" w:hAnsi="Tahoma" w:cs="Tahoma"/>
              </w:rPr>
            </w:pPr>
          </w:p>
        </w:tc>
      </w:tr>
      <w:tr w:rsidR="004B0FFD" w14:paraId="257A1CAE" w14:textId="77777777">
        <w:trPr>
          <w:jc w:val="center"/>
        </w:trPr>
        <w:tc>
          <w:tcPr>
            <w:tcW w:w="1593" w:type="dxa"/>
          </w:tcPr>
          <w:p w14:paraId="3CF8C97D" w14:textId="77777777" w:rsidR="004B0FFD" w:rsidRDefault="00461EE5">
            <w:pPr>
              <w:ind w:left="0" w:hanging="2"/>
              <w:jc w:val="left"/>
              <w:rPr>
                <w:rFonts w:ascii="Tahoma" w:eastAsia="Tahoma" w:hAnsi="Tahoma" w:cs="Tahoma"/>
              </w:rPr>
            </w:pPr>
            <w:r>
              <w:rPr>
                <w:rFonts w:ascii="Tahoma" w:eastAsia="Tahoma" w:hAnsi="Tahoma" w:cs="Tahoma"/>
              </w:rPr>
              <w:t>15.2</w:t>
            </w:r>
            <w:bookmarkStart w:id="242" w:name="bookmark=id.3w19e94" w:colFirst="0" w:colLast="0"/>
            <w:bookmarkEnd w:id="242"/>
          </w:p>
        </w:tc>
        <w:tc>
          <w:tcPr>
            <w:tcW w:w="7407" w:type="dxa"/>
          </w:tcPr>
          <w:p w14:paraId="2F5686B2" w14:textId="77777777" w:rsidR="004B0FFD" w:rsidRDefault="00461EE5">
            <w:pPr>
              <w:ind w:left="0" w:hanging="2"/>
              <w:rPr>
                <w:rFonts w:ascii="Tahoma" w:eastAsia="Tahoma" w:hAnsi="Tahoma" w:cs="Tahoma"/>
              </w:rPr>
            </w:pPr>
            <w:r>
              <w:rPr>
                <w:rFonts w:ascii="Tahoma" w:eastAsia="Tahoma" w:hAnsi="Tahoma" w:cs="Tahoma"/>
              </w:rPr>
              <w:t xml:space="preserve">The bid security shall be valid until </w:t>
            </w:r>
            <w:r w:rsidRPr="00255801">
              <w:rPr>
                <w:rFonts w:ascii="Tahoma" w:eastAsia="Tahoma" w:hAnsi="Tahoma" w:cs="Tahoma"/>
                <w:b/>
                <w:bCs/>
              </w:rPr>
              <w:t>July 4, 2025</w:t>
            </w:r>
            <w:r>
              <w:rPr>
                <w:rFonts w:ascii="Tahoma" w:eastAsia="Tahoma" w:hAnsi="Tahoma" w:cs="Tahoma"/>
              </w:rPr>
              <w:t xml:space="preserve">. </w:t>
            </w:r>
          </w:p>
        </w:tc>
      </w:tr>
      <w:tr w:rsidR="004B0FFD" w14:paraId="441C69A4" w14:textId="77777777">
        <w:trPr>
          <w:jc w:val="center"/>
        </w:trPr>
        <w:tc>
          <w:tcPr>
            <w:tcW w:w="1593" w:type="dxa"/>
          </w:tcPr>
          <w:p w14:paraId="58AAF3A9" w14:textId="77777777" w:rsidR="004B0FFD" w:rsidRDefault="00461EE5">
            <w:pPr>
              <w:ind w:left="0" w:hanging="2"/>
              <w:jc w:val="left"/>
              <w:rPr>
                <w:rFonts w:ascii="Tahoma" w:eastAsia="Tahoma" w:hAnsi="Tahoma" w:cs="Tahoma"/>
              </w:rPr>
            </w:pPr>
            <w:r>
              <w:rPr>
                <w:rFonts w:ascii="Tahoma" w:eastAsia="Tahoma" w:hAnsi="Tahoma" w:cs="Tahoma"/>
              </w:rPr>
              <w:t>15.5(b)(iii)</w:t>
            </w:r>
            <w:bookmarkStart w:id="243" w:name="bookmark=id.2b6jogx" w:colFirst="0" w:colLast="0"/>
            <w:bookmarkEnd w:id="243"/>
          </w:p>
        </w:tc>
        <w:tc>
          <w:tcPr>
            <w:tcW w:w="7407" w:type="dxa"/>
          </w:tcPr>
          <w:p w14:paraId="315279EE" w14:textId="77777777" w:rsidR="004B0FFD" w:rsidRDefault="00461EE5">
            <w:pPr>
              <w:ind w:left="0" w:hanging="2"/>
              <w:rPr>
                <w:rFonts w:ascii="Tahoma" w:eastAsia="Tahoma" w:hAnsi="Tahoma" w:cs="Tahoma"/>
              </w:rPr>
            </w:pPr>
            <w:r>
              <w:rPr>
                <w:rFonts w:ascii="Tahoma" w:eastAsia="Tahoma" w:hAnsi="Tahoma" w:cs="Tahoma"/>
              </w:rPr>
              <w:t>No further instructions.</w:t>
            </w:r>
          </w:p>
        </w:tc>
      </w:tr>
      <w:tr w:rsidR="004B0FFD" w14:paraId="4EA947BA" w14:textId="77777777">
        <w:trPr>
          <w:jc w:val="center"/>
        </w:trPr>
        <w:tc>
          <w:tcPr>
            <w:tcW w:w="1593" w:type="dxa"/>
          </w:tcPr>
          <w:p w14:paraId="110D8BAD" w14:textId="77777777" w:rsidR="004B0FFD" w:rsidRDefault="00461EE5">
            <w:pPr>
              <w:ind w:left="0" w:hanging="2"/>
              <w:jc w:val="left"/>
              <w:rPr>
                <w:rFonts w:ascii="Tahoma" w:eastAsia="Tahoma" w:hAnsi="Tahoma" w:cs="Tahoma"/>
              </w:rPr>
            </w:pPr>
            <w:r>
              <w:rPr>
                <w:rFonts w:ascii="Tahoma" w:eastAsia="Tahoma" w:hAnsi="Tahoma" w:cs="Tahoma"/>
              </w:rPr>
              <w:t>17.1</w:t>
            </w:r>
            <w:bookmarkStart w:id="244" w:name="bookmark=id.qbtyoq" w:colFirst="0" w:colLast="0"/>
            <w:bookmarkEnd w:id="244"/>
          </w:p>
        </w:tc>
        <w:tc>
          <w:tcPr>
            <w:tcW w:w="7407" w:type="dxa"/>
          </w:tcPr>
          <w:p w14:paraId="4FB4302E" w14:textId="77777777" w:rsidR="004B0FFD" w:rsidRDefault="00461EE5">
            <w:pPr>
              <w:ind w:left="0" w:hanging="2"/>
              <w:rPr>
                <w:rFonts w:ascii="Tahoma" w:eastAsia="Tahoma" w:hAnsi="Tahoma" w:cs="Tahoma"/>
              </w:rPr>
            </w:pPr>
            <w:r>
              <w:rPr>
                <w:rFonts w:ascii="Tahoma" w:eastAsia="Tahoma" w:hAnsi="Tahoma" w:cs="Tahoma"/>
              </w:rPr>
              <w:t>No further instructions.</w:t>
            </w:r>
          </w:p>
        </w:tc>
      </w:tr>
      <w:tr w:rsidR="004B0FFD" w14:paraId="6D68B6CB" w14:textId="77777777">
        <w:trPr>
          <w:jc w:val="center"/>
        </w:trPr>
        <w:tc>
          <w:tcPr>
            <w:tcW w:w="1593" w:type="dxa"/>
          </w:tcPr>
          <w:p w14:paraId="4F317D71" w14:textId="77777777" w:rsidR="004B0FFD" w:rsidRDefault="00461EE5">
            <w:pPr>
              <w:ind w:left="0" w:hanging="2"/>
              <w:jc w:val="left"/>
              <w:rPr>
                <w:rFonts w:ascii="Tahoma" w:eastAsia="Tahoma" w:hAnsi="Tahoma" w:cs="Tahoma"/>
              </w:rPr>
            </w:pPr>
            <w:r>
              <w:rPr>
                <w:rFonts w:ascii="Tahoma" w:eastAsia="Tahoma" w:hAnsi="Tahoma" w:cs="Tahoma"/>
              </w:rPr>
              <w:t>17.3</w:t>
            </w:r>
            <w:bookmarkStart w:id="245" w:name="bookmark=id.3abhhcj" w:colFirst="0" w:colLast="0"/>
            <w:bookmarkEnd w:id="245"/>
          </w:p>
        </w:tc>
        <w:tc>
          <w:tcPr>
            <w:tcW w:w="7407" w:type="dxa"/>
          </w:tcPr>
          <w:p w14:paraId="38A62DD8" w14:textId="77777777" w:rsidR="004B0FFD" w:rsidRDefault="00461EE5">
            <w:pPr>
              <w:spacing w:before="120"/>
              <w:ind w:left="0" w:hanging="2"/>
              <w:rPr>
                <w:rFonts w:ascii="Tahoma" w:eastAsia="Tahoma" w:hAnsi="Tahoma" w:cs="Tahoma"/>
              </w:rPr>
            </w:pPr>
            <w:r>
              <w:rPr>
                <w:rFonts w:ascii="Tahoma" w:eastAsia="Tahoma" w:hAnsi="Tahoma" w:cs="Tahoma"/>
              </w:rPr>
              <w:t>Each bidder shall submit the following:</w:t>
            </w:r>
          </w:p>
          <w:p w14:paraId="5A39907B" w14:textId="6E45D6B9" w:rsidR="004B0FFD" w:rsidRDefault="00461EE5">
            <w:pPr>
              <w:ind w:left="0" w:hanging="2"/>
              <w:rPr>
                <w:rFonts w:ascii="Tahoma" w:eastAsia="Tahoma" w:hAnsi="Tahoma" w:cs="Tahoma"/>
              </w:rPr>
            </w:pPr>
            <w:r>
              <w:rPr>
                <w:rFonts w:ascii="Tahoma" w:eastAsia="Tahoma" w:hAnsi="Tahoma" w:cs="Tahoma"/>
                <w:b/>
                <w:i/>
              </w:rPr>
              <w:t xml:space="preserve">One (1) original and </w:t>
            </w:r>
            <w:r w:rsidR="00255801">
              <w:rPr>
                <w:rFonts w:ascii="Tahoma" w:eastAsia="Tahoma" w:hAnsi="Tahoma" w:cs="Tahoma"/>
                <w:b/>
                <w:i/>
              </w:rPr>
              <w:t>seven</w:t>
            </w:r>
            <w:r>
              <w:rPr>
                <w:rFonts w:ascii="Tahoma" w:eastAsia="Tahoma" w:hAnsi="Tahoma" w:cs="Tahoma"/>
                <w:b/>
                <w:i/>
              </w:rPr>
              <w:t xml:space="preserve"> (</w:t>
            </w:r>
            <w:r w:rsidR="00255801">
              <w:rPr>
                <w:rFonts w:ascii="Tahoma" w:eastAsia="Tahoma" w:hAnsi="Tahoma" w:cs="Tahoma"/>
                <w:b/>
                <w:i/>
              </w:rPr>
              <w:t>7</w:t>
            </w:r>
            <w:r>
              <w:rPr>
                <w:rFonts w:ascii="Tahoma" w:eastAsia="Tahoma" w:hAnsi="Tahoma" w:cs="Tahoma"/>
                <w:b/>
                <w:i/>
              </w:rPr>
              <w:t>) copies of the first and second components of its bids including One (1) electronic copy of technical proposal.</w:t>
            </w:r>
            <w:r w:rsidR="00255801">
              <w:rPr>
                <w:rFonts w:ascii="Tahoma" w:eastAsia="Tahoma" w:hAnsi="Tahoma" w:cs="Tahoma"/>
                <w:b/>
                <w:i/>
              </w:rPr>
              <w:t xml:space="preserve">                                                                                                                                                                                                                                                                                                                                                                                                                                                                                                                                                                                                                                                                                                                                                                                                                                                                                                                                                                                                                                                                                                                                                                                                                                                                                                                                                                                                                                                                                                                                                                                                                                                                                                                                                                                                                                                                                                                                                                                                                                                           </w:t>
            </w:r>
          </w:p>
        </w:tc>
      </w:tr>
      <w:tr w:rsidR="004B0FFD" w14:paraId="56903537" w14:textId="77777777">
        <w:trPr>
          <w:jc w:val="center"/>
        </w:trPr>
        <w:tc>
          <w:tcPr>
            <w:tcW w:w="1593" w:type="dxa"/>
          </w:tcPr>
          <w:p w14:paraId="65396A1A" w14:textId="77777777" w:rsidR="004B0FFD" w:rsidRDefault="00461EE5">
            <w:pPr>
              <w:ind w:left="0" w:hanging="2"/>
              <w:jc w:val="left"/>
              <w:rPr>
                <w:rFonts w:ascii="Tahoma" w:eastAsia="Tahoma" w:hAnsi="Tahoma" w:cs="Tahoma"/>
              </w:rPr>
            </w:pPr>
            <w:r>
              <w:rPr>
                <w:rFonts w:ascii="Tahoma" w:eastAsia="Tahoma" w:hAnsi="Tahoma" w:cs="Tahoma"/>
              </w:rPr>
              <w:t>18</w:t>
            </w:r>
            <w:bookmarkStart w:id="246" w:name="bookmark=id.1pgrrkc" w:colFirst="0" w:colLast="0"/>
            <w:bookmarkEnd w:id="246"/>
          </w:p>
        </w:tc>
        <w:tc>
          <w:tcPr>
            <w:tcW w:w="7407" w:type="dxa"/>
          </w:tcPr>
          <w:p w14:paraId="66A8580F" w14:textId="77777777" w:rsidR="004B0FFD" w:rsidRDefault="00461EE5">
            <w:pPr>
              <w:spacing w:before="120"/>
              <w:ind w:left="0" w:hanging="2"/>
              <w:rPr>
                <w:rFonts w:ascii="Tahoma" w:eastAsia="Tahoma" w:hAnsi="Tahoma" w:cs="Tahoma"/>
              </w:rPr>
            </w:pPr>
            <w:r>
              <w:rPr>
                <w:rFonts w:ascii="Tahoma" w:eastAsia="Tahoma" w:hAnsi="Tahoma" w:cs="Tahoma"/>
              </w:rPr>
              <w:t>The address for submission of bids is:</w:t>
            </w:r>
          </w:p>
          <w:p w14:paraId="634737E0" w14:textId="77777777" w:rsidR="004B0FFD" w:rsidRDefault="00461EE5">
            <w:pPr>
              <w:widowControl w:val="0"/>
              <w:spacing w:after="0"/>
              <w:ind w:left="0" w:hanging="2"/>
              <w:rPr>
                <w:rFonts w:ascii="Tahoma" w:eastAsia="Tahoma" w:hAnsi="Tahoma" w:cs="Tahoma"/>
              </w:rPr>
            </w:pPr>
            <w:r>
              <w:rPr>
                <w:rFonts w:ascii="Tahoma" w:eastAsia="Tahoma" w:hAnsi="Tahoma" w:cs="Tahoma"/>
                <w:b/>
              </w:rPr>
              <w:t>The Chairperson</w:t>
            </w:r>
          </w:p>
          <w:p w14:paraId="3E3772F4" w14:textId="77777777" w:rsidR="004B0FFD" w:rsidRDefault="00461EE5">
            <w:pPr>
              <w:widowControl w:val="0"/>
              <w:spacing w:after="0"/>
              <w:ind w:left="0" w:hanging="2"/>
              <w:rPr>
                <w:rFonts w:ascii="Tahoma" w:eastAsia="Tahoma" w:hAnsi="Tahoma" w:cs="Tahoma"/>
              </w:rPr>
            </w:pPr>
            <w:r>
              <w:rPr>
                <w:rFonts w:ascii="Tahoma" w:eastAsia="Tahoma" w:hAnsi="Tahoma" w:cs="Tahoma"/>
              </w:rPr>
              <w:t>Bids and Awards Committee (BAC) for Consulting Services</w:t>
            </w:r>
          </w:p>
          <w:p w14:paraId="7041C7AA" w14:textId="77777777" w:rsidR="004B0FFD" w:rsidRDefault="00461EE5">
            <w:pPr>
              <w:widowControl w:val="0"/>
              <w:spacing w:after="0"/>
              <w:ind w:left="0" w:hanging="2"/>
              <w:rPr>
                <w:rFonts w:ascii="Tahoma" w:eastAsia="Tahoma" w:hAnsi="Tahoma" w:cs="Tahoma"/>
              </w:rPr>
            </w:pPr>
            <w:r>
              <w:rPr>
                <w:rFonts w:ascii="Tahoma" w:eastAsia="Tahoma" w:hAnsi="Tahoma" w:cs="Tahoma"/>
              </w:rPr>
              <w:t>Department of Public Works and Highways (DPWH)</w:t>
            </w:r>
          </w:p>
          <w:p w14:paraId="2695BA79" w14:textId="77777777" w:rsidR="004B0FFD" w:rsidRDefault="004B0FFD">
            <w:pPr>
              <w:widowControl w:val="0"/>
              <w:spacing w:after="0"/>
              <w:ind w:left="0" w:hanging="2"/>
              <w:rPr>
                <w:rFonts w:ascii="Tahoma" w:eastAsia="Tahoma" w:hAnsi="Tahoma" w:cs="Tahoma"/>
              </w:rPr>
            </w:pPr>
          </w:p>
          <w:p w14:paraId="591F7538" w14:textId="77777777" w:rsidR="004B0FFD" w:rsidRDefault="00461EE5">
            <w:pPr>
              <w:spacing w:after="60"/>
              <w:ind w:left="0" w:hanging="2"/>
              <w:rPr>
                <w:rFonts w:ascii="Tahoma" w:eastAsia="Tahoma" w:hAnsi="Tahoma" w:cs="Tahoma"/>
                <w:b/>
              </w:rPr>
            </w:pPr>
            <w:r>
              <w:rPr>
                <w:rFonts w:ascii="Tahoma" w:eastAsia="Tahoma" w:hAnsi="Tahoma" w:cs="Tahoma"/>
                <w:b/>
              </w:rPr>
              <w:t>Procurement Services (PrS) Bidding Room</w:t>
            </w:r>
          </w:p>
          <w:p w14:paraId="26E0C734" w14:textId="77777777" w:rsidR="004B0FFD" w:rsidRDefault="00461EE5">
            <w:pPr>
              <w:widowControl w:val="0"/>
              <w:spacing w:after="0"/>
              <w:ind w:left="0" w:hanging="2"/>
              <w:rPr>
                <w:rFonts w:ascii="Tahoma" w:eastAsia="Tahoma" w:hAnsi="Tahoma" w:cs="Tahoma"/>
              </w:rPr>
            </w:pPr>
            <w:r>
              <w:rPr>
                <w:rFonts w:ascii="Tahoma" w:eastAsia="Tahoma" w:hAnsi="Tahoma" w:cs="Tahoma"/>
                <w:b/>
              </w:rPr>
              <w:t>DPWH Building, Bonifacio Drive, Port Area, Manila</w:t>
            </w:r>
          </w:p>
          <w:p w14:paraId="1846D1E9" w14:textId="77777777" w:rsidR="004B0FFD" w:rsidRDefault="004B0FFD">
            <w:pPr>
              <w:widowControl w:val="0"/>
              <w:spacing w:after="0"/>
              <w:ind w:left="0" w:hanging="2"/>
              <w:rPr>
                <w:rFonts w:ascii="Tahoma" w:eastAsia="Tahoma" w:hAnsi="Tahoma" w:cs="Tahoma"/>
              </w:rPr>
            </w:pPr>
          </w:p>
          <w:p w14:paraId="6FEF9E13" w14:textId="77777777" w:rsidR="004B0FFD" w:rsidRDefault="00461EE5">
            <w:pPr>
              <w:ind w:left="0" w:hanging="2"/>
              <w:rPr>
                <w:rFonts w:ascii="Tahoma" w:eastAsia="Tahoma" w:hAnsi="Tahoma" w:cs="Tahoma"/>
              </w:rPr>
            </w:pPr>
            <w:r>
              <w:rPr>
                <w:rFonts w:ascii="Tahoma" w:eastAsia="Tahoma" w:hAnsi="Tahoma" w:cs="Tahoma"/>
              </w:rPr>
              <w:t xml:space="preserve">The deadline for submission of bids is on </w:t>
            </w:r>
            <w:r>
              <w:rPr>
                <w:rFonts w:ascii="Tahoma" w:eastAsia="Tahoma" w:hAnsi="Tahoma" w:cs="Tahoma"/>
                <w:b/>
                <w:bCs/>
                <w:i/>
                <w:iCs/>
              </w:rPr>
              <w:t xml:space="preserve">March 6, 2025 </w:t>
            </w:r>
            <w:r>
              <w:rPr>
                <w:rFonts w:ascii="Tahoma" w:eastAsia="Tahoma" w:hAnsi="Tahoma" w:cs="Tahoma"/>
                <w:b/>
                <w:bCs/>
              </w:rPr>
              <w:t xml:space="preserve">at </w:t>
            </w:r>
            <w:r>
              <w:rPr>
                <w:rFonts w:ascii="Tahoma" w:eastAsia="Tahoma" w:hAnsi="Tahoma" w:cs="Tahoma"/>
                <w:b/>
                <w:i/>
              </w:rPr>
              <w:t xml:space="preserve">8:00 a.m.  </w:t>
            </w:r>
          </w:p>
        </w:tc>
      </w:tr>
      <w:tr w:rsidR="004B0FFD" w14:paraId="1559F1E8" w14:textId="77777777">
        <w:trPr>
          <w:jc w:val="center"/>
        </w:trPr>
        <w:tc>
          <w:tcPr>
            <w:tcW w:w="1593" w:type="dxa"/>
          </w:tcPr>
          <w:p w14:paraId="755651A0" w14:textId="77777777" w:rsidR="004B0FFD" w:rsidRDefault="00461EE5">
            <w:pPr>
              <w:ind w:left="0" w:hanging="2"/>
              <w:jc w:val="left"/>
              <w:rPr>
                <w:rFonts w:ascii="Tahoma" w:eastAsia="Tahoma" w:hAnsi="Tahoma" w:cs="Tahoma"/>
              </w:rPr>
            </w:pPr>
            <w:r>
              <w:rPr>
                <w:rFonts w:ascii="Tahoma" w:eastAsia="Tahoma" w:hAnsi="Tahoma" w:cs="Tahoma"/>
              </w:rPr>
              <w:t>21.2</w:t>
            </w:r>
          </w:p>
        </w:tc>
        <w:tc>
          <w:tcPr>
            <w:tcW w:w="7407" w:type="dxa"/>
          </w:tcPr>
          <w:p w14:paraId="0B864E61" w14:textId="77777777" w:rsidR="004B0FFD" w:rsidRDefault="00461EE5">
            <w:pPr>
              <w:widowControl w:val="0"/>
              <w:spacing w:after="0" w:line="240" w:lineRule="auto"/>
              <w:ind w:left="0" w:hanging="2"/>
              <w:jc w:val="left"/>
              <w:rPr>
                <w:rFonts w:ascii="Tahoma" w:eastAsia="Tahoma" w:hAnsi="Tahoma" w:cs="Tahoma"/>
              </w:rPr>
            </w:pPr>
            <w:r>
              <w:rPr>
                <w:rFonts w:ascii="Tahoma" w:eastAsia="Tahoma" w:hAnsi="Tahoma" w:cs="Tahoma"/>
              </w:rPr>
              <w:t>The address for opening of bids is:</w:t>
            </w:r>
          </w:p>
          <w:p w14:paraId="3A799E67" w14:textId="77777777" w:rsidR="004B0FFD" w:rsidRDefault="004B0FFD">
            <w:pPr>
              <w:widowControl w:val="0"/>
              <w:spacing w:before="10" w:after="0" w:line="240" w:lineRule="auto"/>
              <w:ind w:left="0" w:hanging="2"/>
              <w:jc w:val="left"/>
              <w:rPr>
                <w:rFonts w:ascii="Tahoma" w:eastAsia="Tahoma" w:hAnsi="Tahoma" w:cs="Tahoma"/>
              </w:rPr>
            </w:pPr>
          </w:p>
          <w:p w14:paraId="66BEB3FA" w14:textId="77777777" w:rsidR="004B0FFD" w:rsidRDefault="00461EE5">
            <w:pPr>
              <w:spacing w:after="60"/>
              <w:ind w:left="0" w:hanging="2"/>
              <w:rPr>
                <w:rFonts w:ascii="Tahoma" w:hAnsi="Tahoma" w:cs="Tahoma"/>
                <w:position w:val="0"/>
                <w:szCs w:val="20"/>
              </w:rPr>
            </w:pPr>
            <w:r>
              <w:rPr>
                <w:rFonts w:ascii="Tahoma" w:hAnsi="Tahoma" w:cs="Tahoma"/>
              </w:rPr>
              <w:t>Procurement Services (PrS) Bidding Room</w:t>
            </w:r>
          </w:p>
          <w:p w14:paraId="3D0B6080" w14:textId="77777777" w:rsidR="004B0FFD" w:rsidRDefault="00461EE5">
            <w:pPr>
              <w:spacing w:after="60"/>
              <w:ind w:left="0" w:hanging="2"/>
              <w:rPr>
                <w:rFonts w:ascii="Tahoma" w:hAnsi="Tahoma" w:cs="Tahoma"/>
              </w:rPr>
            </w:pPr>
            <w:r>
              <w:rPr>
                <w:rFonts w:ascii="Tahoma" w:hAnsi="Tahoma" w:cs="Tahoma"/>
              </w:rPr>
              <w:t>DPWH Main Office, Bonifacio Drive, Port Area, Manila</w:t>
            </w:r>
          </w:p>
          <w:p w14:paraId="7881F0CE" w14:textId="77777777" w:rsidR="004B0FFD" w:rsidRDefault="004B0FFD">
            <w:pPr>
              <w:spacing w:after="60"/>
              <w:ind w:left="0" w:hanging="2"/>
              <w:rPr>
                <w:rFonts w:ascii="Tahoma" w:hAnsi="Tahoma" w:cs="Tahoma"/>
              </w:rPr>
            </w:pPr>
          </w:p>
          <w:p w14:paraId="2BFFF4AA" w14:textId="77777777" w:rsidR="004B0FFD" w:rsidRDefault="00461EE5">
            <w:pPr>
              <w:ind w:left="0" w:hanging="2"/>
              <w:rPr>
                <w:rFonts w:ascii="Tahoma" w:eastAsia="Tahoma" w:hAnsi="Tahoma" w:cs="Tahoma"/>
              </w:rPr>
            </w:pPr>
            <w:r>
              <w:rPr>
                <w:rFonts w:ascii="Tahoma" w:hAnsi="Tahoma" w:cs="Tahoma"/>
              </w:rPr>
              <w:t>The deadline for opening of bids is on</w:t>
            </w:r>
            <w:r>
              <w:rPr>
                <w:rFonts w:ascii="Tahoma" w:hAnsi="Tahoma" w:cs="Tahoma"/>
                <w:i/>
              </w:rPr>
              <w:t xml:space="preserve"> </w:t>
            </w:r>
            <w:r>
              <w:rPr>
                <w:rFonts w:ascii="Tahoma" w:eastAsia="Tahoma" w:hAnsi="Tahoma" w:cs="Tahoma"/>
                <w:b/>
                <w:bCs/>
                <w:i/>
                <w:iCs/>
              </w:rPr>
              <w:t>March 6, 2025</w:t>
            </w:r>
            <w:r>
              <w:rPr>
                <w:rFonts w:ascii="Tahoma" w:hAnsi="Tahoma" w:cs="Tahoma"/>
                <w:b/>
              </w:rPr>
              <w:t xml:space="preserve"> at 9:00 a.m.</w:t>
            </w:r>
          </w:p>
        </w:tc>
      </w:tr>
      <w:tr w:rsidR="004B0FFD" w14:paraId="4ED1CA2D" w14:textId="77777777">
        <w:trPr>
          <w:jc w:val="center"/>
        </w:trPr>
        <w:tc>
          <w:tcPr>
            <w:tcW w:w="1593" w:type="dxa"/>
          </w:tcPr>
          <w:p w14:paraId="36A20415" w14:textId="77777777" w:rsidR="004B0FFD" w:rsidRDefault="00461EE5">
            <w:pPr>
              <w:ind w:left="0" w:hanging="2"/>
              <w:jc w:val="left"/>
              <w:rPr>
                <w:rFonts w:ascii="Tahoma" w:eastAsia="Tahoma" w:hAnsi="Tahoma" w:cs="Tahoma"/>
              </w:rPr>
            </w:pPr>
            <w:bookmarkStart w:id="247" w:name="bookmark=id.49gfa85" w:colFirst="0" w:colLast="0"/>
            <w:bookmarkEnd w:id="247"/>
            <w:r>
              <w:rPr>
                <w:rFonts w:ascii="Tahoma" w:eastAsia="Tahoma" w:hAnsi="Tahoma" w:cs="Tahoma"/>
              </w:rPr>
              <w:t xml:space="preserve">22.1 </w:t>
            </w:r>
          </w:p>
        </w:tc>
        <w:tc>
          <w:tcPr>
            <w:tcW w:w="7407" w:type="dxa"/>
          </w:tcPr>
          <w:p w14:paraId="00837951" w14:textId="244769FB" w:rsidR="004B0FFD" w:rsidRDefault="00461EE5">
            <w:pPr>
              <w:ind w:left="0" w:hanging="2"/>
              <w:rPr>
                <w:rFonts w:ascii="Tahoma" w:eastAsia="Tahoma" w:hAnsi="Tahoma" w:cs="Tahoma"/>
              </w:rPr>
            </w:pPr>
            <w:r>
              <w:rPr>
                <w:rFonts w:ascii="Tahoma" w:eastAsia="Tahoma" w:hAnsi="Tahoma" w:cs="Tahoma"/>
              </w:rPr>
              <w:t>No further instructions.</w:t>
            </w:r>
            <w:r w:rsidR="00255801">
              <w:rPr>
                <w:rFonts w:ascii="Tahoma" w:eastAsia="Tahoma" w:hAnsi="Tahoma" w:cs="Tahoma"/>
              </w:rPr>
              <w:t xml:space="preserve">                                                                        </w:t>
            </w:r>
          </w:p>
        </w:tc>
      </w:tr>
      <w:tr w:rsidR="004B0FFD" w14:paraId="7E6C06C4" w14:textId="77777777">
        <w:trPr>
          <w:jc w:val="center"/>
        </w:trPr>
        <w:tc>
          <w:tcPr>
            <w:tcW w:w="1593" w:type="dxa"/>
          </w:tcPr>
          <w:p w14:paraId="61461190" w14:textId="77777777" w:rsidR="004B0FFD" w:rsidRDefault="00461EE5">
            <w:pPr>
              <w:ind w:left="0" w:hanging="2"/>
              <w:jc w:val="left"/>
              <w:rPr>
                <w:rFonts w:ascii="Tahoma" w:eastAsia="Tahoma" w:hAnsi="Tahoma" w:cs="Tahoma"/>
              </w:rPr>
            </w:pPr>
            <w:bookmarkStart w:id="248" w:name="bookmark=id.2olpkfy" w:colFirst="0" w:colLast="0"/>
            <w:bookmarkEnd w:id="248"/>
            <w:r>
              <w:rPr>
                <w:rFonts w:ascii="Tahoma" w:eastAsia="Tahoma" w:hAnsi="Tahoma" w:cs="Tahoma"/>
              </w:rPr>
              <w:t xml:space="preserve">25.1 </w:t>
            </w:r>
          </w:p>
        </w:tc>
        <w:tc>
          <w:tcPr>
            <w:tcW w:w="7407" w:type="dxa"/>
          </w:tcPr>
          <w:p w14:paraId="581CB839" w14:textId="7DC00AF8" w:rsidR="004B0FFD" w:rsidRDefault="00461EE5">
            <w:pPr>
              <w:ind w:left="0" w:hanging="2"/>
              <w:rPr>
                <w:rFonts w:ascii="Tahoma" w:eastAsia="Tahoma" w:hAnsi="Tahoma" w:cs="Tahoma"/>
              </w:rPr>
            </w:pPr>
            <w:r>
              <w:rPr>
                <w:rFonts w:ascii="Tahoma" w:eastAsia="Tahoma" w:hAnsi="Tahoma" w:cs="Tahoma"/>
                <w:b/>
              </w:rPr>
              <w:t>Quality-Based Evaluation (QBE).</w:t>
            </w:r>
          </w:p>
          <w:p w14:paraId="60D446A9" w14:textId="77777777" w:rsidR="004B0FFD" w:rsidRDefault="00461EE5">
            <w:pPr>
              <w:ind w:left="0" w:hanging="2"/>
              <w:rPr>
                <w:rFonts w:ascii="Tahoma" w:eastAsia="Tahoma" w:hAnsi="Tahoma" w:cs="Tahoma"/>
              </w:rPr>
            </w:pPr>
            <w:r>
              <w:rPr>
                <w:rFonts w:ascii="Tahoma" w:eastAsia="Tahoma" w:hAnsi="Tahoma" w:cs="Tahoma"/>
              </w:rPr>
              <w:t>The following processes for the opening and evaluation of bids shall be adopted:</w:t>
            </w:r>
          </w:p>
          <w:p w14:paraId="4AA7A712" w14:textId="77777777" w:rsidR="004B0FFD" w:rsidRDefault="00461EE5">
            <w:pPr>
              <w:numPr>
                <w:ilvl w:val="0"/>
                <w:numId w:val="23"/>
              </w:numPr>
              <w:ind w:left="0" w:hanging="2"/>
              <w:rPr>
                <w:rFonts w:ascii="Tahoma" w:eastAsia="Tahoma" w:hAnsi="Tahoma" w:cs="Tahoma"/>
              </w:rPr>
            </w:pPr>
            <w:r>
              <w:rPr>
                <w:rFonts w:ascii="Tahoma" w:eastAsia="Tahoma" w:hAnsi="Tahoma" w:cs="Tahoma"/>
              </w:rPr>
              <w:t>A two-stage procedure shall be adopted whereby each Consultant shall be required to submit his technical and financial proposals simultaneously in separate sealed envelopes.</w:t>
            </w:r>
          </w:p>
          <w:p w14:paraId="1CC14A0A" w14:textId="77777777" w:rsidR="004B0FFD" w:rsidRDefault="00461EE5">
            <w:pPr>
              <w:numPr>
                <w:ilvl w:val="0"/>
                <w:numId w:val="23"/>
              </w:numPr>
              <w:ind w:left="0" w:hanging="2"/>
              <w:rPr>
                <w:rFonts w:ascii="Tahoma" w:eastAsia="Tahoma" w:hAnsi="Tahoma" w:cs="Tahoma"/>
              </w:rPr>
            </w:pPr>
            <w:r>
              <w:rPr>
                <w:rFonts w:ascii="Tahoma" w:eastAsia="Tahoma" w:hAnsi="Tahoma" w:cs="Tahoma"/>
              </w:rPr>
              <w:t xml:space="preserve">After receipt of bids, the technical proposals shall first be opened and evaluated, in accordance with ITB Clause 27.1.  The BAC shall rank the consultants in descending order based on the numerical ratings of their technical proposals and identify the Highest Rated Bid: Provided, however, that the Highest Rated Bid shall pass the minimum score indicated therein.  </w:t>
            </w:r>
          </w:p>
          <w:p w14:paraId="3E4215B5" w14:textId="77777777" w:rsidR="004B0FFD" w:rsidRDefault="00461EE5">
            <w:pPr>
              <w:numPr>
                <w:ilvl w:val="0"/>
                <w:numId w:val="23"/>
              </w:numPr>
              <w:ind w:left="0" w:hanging="2"/>
              <w:rPr>
                <w:rFonts w:ascii="Tahoma" w:eastAsia="Tahoma" w:hAnsi="Tahoma" w:cs="Tahoma"/>
              </w:rPr>
            </w:pPr>
            <w:r>
              <w:rPr>
                <w:rFonts w:ascii="Tahoma" w:eastAsia="Tahoma" w:hAnsi="Tahoma" w:cs="Tahoma"/>
              </w:rPr>
              <w:t>The HoPE shall approve or disapprove the recommendations of the BAC within two (2) calendar days after receipt of the results of the evaluation from the BAC.</w:t>
            </w:r>
          </w:p>
          <w:p w14:paraId="0847A3D0" w14:textId="77777777" w:rsidR="004B0FFD" w:rsidRDefault="00461EE5">
            <w:pPr>
              <w:numPr>
                <w:ilvl w:val="0"/>
                <w:numId w:val="23"/>
              </w:numPr>
              <w:ind w:left="0" w:hanging="2"/>
              <w:rPr>
                <w:rFonts w:ascii="Tahoma" w:eastAsia="Tahoma" w:hAnsi="Tahoma" w:cs="Tahoma"/>
              </w:rPr>
            </w:pPr>
            <w:r>
              <w:rPr>
                <w:rFonts w:ascii="Tahoma" w:eastAsia="Tahoma" w:hAnsi="Tahoma" w:cs="Tahoma"/>
              </w:rPr>
              <w:t xml:space="preserve">After approval by the HoPE of the Highest Rated Bid, its financial proposal shall be opened. The BAC shall, within three (3) calendar days, notify and invite the consultant with the Highest Rated Bid for the opening of financial proposal for the purpose of conducting negotiations with the said consultant.  In the letter of notification, the BAC shall inform the consultant of the issues in the technical proposal the BAC may wish to clarify during negotiations.  </w:t>
            </w:r>
          </w:p>
          <w:p w14:paraId="3F641AFC" w14:textId="77777777" w:rsidR="004B0FFD" w:rsidRDefault="00461EE5">
            <w:pPr>
              <w:numPr>
                <w:ilvl w:val="0"/>
                <w:numId w:val="23"/>
              </w:numPr>
              <w:ind w:left="0" w:hanging="2"/>
              <w:rPr>
                <w:rFonts w:ascii="Tahoma" w:eastAsia="Tahoma" w:hAnsi="Tahoma" w:cs="Tahoma"/>
              </w:rPr>
            </w:pPr>
            <w:r>
              <w:rPr>
                <w:rFonts w:ascii="Tahoma" w:eastAsia="Tahoma" w:hAnsi="Tahoma" w:cs="Tahoma"/>
              </w:rPr>
              <w:t>Negotiations shall be in accordance with ITB Clause 30, provided that the amount indicated in the financial envelope shall be made as the basis for negotiations and the total contract amount shall not exceed the amount indicated in the envelope and the ABC stated in ITB Clause 11.7.</w:t>
            </w:r>
          </w:p>
        </w:tc>
      </w:tr>
      <w:tr w:rsidR="004B0FFD" w14:paraId="26181CF1" w14:textId="77777777">
        <w:trPr>
          <w:jc w:val="center"/>
        </w:trPr>
        <w:tc>
          <w:tcPr>
            <w:tcW w:w="1593" w:type="dxa"/>
          </w:tcPr>
          <w:p w14:paraId="114C8983" w14:textId="77777777" w:rsidR="004B0FFD" w:rsidRDefault="00461EE5">
            <w:pPr>
              <w:ind w:left="0" w:hanging="2"/>
              <w:rPr>
                <w:rFonts w:ascii="Tahoma" w:eastAsia="Tahoma" w:hAnsi="Tahoma" w:cs="Tahoma"/>
              </w:rPr>
            </w:pPr>
            <w:bookmarkStart w:id="249" w:name="_heading=h.13qzunr" w:colFirst="0" w:colLast="0"/>
            <w:bookmarkEnd w:id="249"/>
            <w:r>
              <w:rPr>
                <w:rFonts w:ascii="Tahoma" w:eastAsia="Tahoma" w:hAnsi="Tahoma" w:cs="Tahoma"/>
              </w:rPr>
              <w:t>25.3</w:t>
            </w:r>
          </w:p>
        </w:tc>
        <w:tc>
          <w:tcPr>
            <w:tcW w:w="7407" w:type="dxa"/>
          </w:tcPr>
          <w:p w14:paraId="40442741" w14:textId="77777777" w:rsidR="004B0FFD" w:rsidRDefault="00461EE5">
            <w:pPr>
              <w:widowControl w:val="0"/>
              <w:spacing w:after="0" w:line="246" w:lineRule="auto"/>
              <w:ind w:left="0" w:hanging="2"/>
              <w:jc w:val="left"/>
              <w:rPr>
                <w:rFonts w:ascii="Tahoma" w:eastAsia="Tahoma" w:hAnsi="Tahoma" w:cs="Tahoma"/>
              </w:rPr>
            </w:pPr>
            <w:r>
              <w:rPr>
                <w:rFonts w:ascii="Tahoma" w:eastAsia="Tahoma" w:hAnsi="Tahoma" w:cs="Tahoma"/>
              </w:rPr>
              <w:t>The numerical weight and the minimum required points for each criterion are as follows:</w:t>
            </w:r>
          </w:p>
          <w:p w14:paraId="11A2B917" w14:textId="77777777" w:rsidR="004B0FFD" w:rsidRDefault="004B0FFD">
            <w:pPr>
              <w:widowControl w:val="0"/>
              <w:spacing w:after="0" w:line="240" w:lineRule="auto"/>
              <w:ind w:left="0" w:hanging="2"/>
              <w:jc w:val="left"/>
              <w:rPr>
                <w:rFonts w:ascii="Tahoma" w:eastAsia="Tahoma" w:hAnsi="Tahoma" w:cs="Tahoma"/>
              </w:rPr>
            </w:pPr>
          </w:p>
          <w:tbl>
            <w:tblPr>
              <w:tblStyle w:val="Style97"/>
              <w:tblW w:w="5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
              <w:gridCol w:w="3643"/>
              <w:gridCol w:w="1879"/>
            </w:tblGrid>
            <w:tr w:rsidR="004B0FFD" w14:paraId="2E689247" w14:textId="77777777">
              <w:trPr>
                <w:trHeight w:val="267"/>
              </w:trPr>
              <w:tc>
                <w:tcPr>
                  <w:tcW w:w="463" w:type="dxa"/>
                </w:tcPr>
                <w:p w14:paraId="2AA35DFB" w14:textId="77777777" w:rsidR="004B0FFD" w:rsidRDefault="00461EE5">
                  <w:pPr>
                    <w:widowControl w:val="0"/>
                    <w:spacing w:after="0" w:line="240" w:lineRule="auto"/>
                    <w:ind w:left="0" w:hanging="2"/>
                    <w:jc w:val="left"/>
                    <w:rPr>
                      <w:rFonts w:ascii="Tahoma" w:eastAsia="Tahoma" w:hAnsi="Tahoma" w:cs="Tahoma"/>
                    </w:rPr>
                  </w:pPr>
                  <w:r>
                    <w:rPr>
                      <w:rFonts w:ascii="Tahoma" w:eastAsia="Tahoma" w:hAnsi="Tahoma" w:cs="Tahoma"/>
                      <w:i/>
                    </w:rPr>
                    <w:t>I</w:t>
                  </w:r>
                </w:p>
              </w:tc>
              <w:tc>
                <w:tcPr>
                  <w:tcW w:w="3643" w:type="dxa"/>
                </w:tcPr>
                <w:p w14:paraId="5859299E" w14:textId="77777777" w:rsidR="004B0FFD" w:rsidRDefault="00461EE5">
                  <w:pPr>
                    <w:widowControl w:val="0"/>
                    <w:spacing w:after="0" w:line="240" w:lineRule="auto"/>
                    <w:ind w:left="0" w:hanging="2"/>
                    <w:jc w:val="left"/>
                    <w:rPr>
                      <w:rFonts w:ascii="Tahoma" w:eastAsia="Tahoma" w:hAnsi="Tahoma" w:cs="Tahoma"/>
                    </w:rPr>
                  </w:pPr>
                  <w:r>
                    <w:rPr>
                      <w:rFonts w:ascii="Tahoma" w:eastAsia="Tahoma" w:hAnsi="Tahoma" w:cs="Tahoma"/>
                      <w:i/>
                    </w:rPr>
                    <w:t>Experience of the Firm</w:t>
                  </w:r>
                </w:p>
              </w:tc>
              <w:tc>
                <w:tcPr>
                  <w:tcW w:w="1879" w:type="dxa"/>
                </w:tcPr>
                <w:p w14:paraId="6F9E7E84" w14:textId="77777777" w:rsidR="004B0FFD" w:rsidRDefault="00461EE5">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t>60</w:t>
                  </w:r>
                  <w:r>
                    <w:rPr>
                      <w:rFonts w:ascii="Tahoma" w:eastAsia="Tahoma" w:hAnsi="Tahoma" w:cs="Tahoma"/>
                      <w:i/>
                    </w:rPr>
                    <w:t xml:space="preserve"> pts.</w:t>
                  </w:r>
                </w:p>
              </w:tc>
            </w:tr>
            <w:tr w:rsidR="004B0FFD" w14:paraId="210F1ADF" w14:textId="77777777">
              <w:trPr>
                <w:trHeight w:val="507"/>
              </w:trPr>
              <w:tc>
                <w:tcPr>
                  <w:tcW w:w="463" w:type="dxa"/>
                </w:tcPr>
                <w:p w14:paraId="7CC07F3D" w14:textId="77777777" w:rsidR="004B0FFD" w:rsidRDefault="00461EE5">
                  <w:pPr>
                    <w:widowControl w:val="0"/>
                    <w:spacing w:after="0" w:line="240" w:lineRule="auto"/>
                    <w:ind w:left="0" w:hanging="2"/>
                    <w:jc w:val="left"/>
                    <w:rPr>
                      <w:rFonts w:ascii="Tahoma" w:eastAsia="Tahoma" w:hAnsi="Tahoma" w:cs="Tahoma"/>
                    </w:rPr>
                  </w:pPr>
                  <w:r>
                    <w:rPr>
                      <w:rFonts w:ascii="Tahoma" w:eastAsia="Tahoma" w:hAnsi="Tahoma" w:cs="Tahoma"/>
                      <w:i/>
                    </w:rPr>
                    <w:t>II</w:t>
                  </w:r>
                </w:p>
              </w:tc>
              <w:tc>
                <w:tcPr>
                  <w:tcW w:w="3643" w:type="dxa"/>
                </w:tcPr>
                <w:p w14:paraId="7FDE3201" w14:textId="77777777" w:rsidR="004B0FFD" w:rsidRDefault="00461EE5">
                  <w:pPr>
                    <w:widowControl w:val="0"/>
                    <w:spacing w:after="0" w:line="240" w:lineRule="auto"/>
                    <w:ind w:left="0" w:right="104" w:hanging="2"/>
                    <w:jc w:val="left"/>
                    <w:rPr>
                      <w:rFonts w:ascii="Tahoma" w:eastAsia="Tahoma" w:hAnsi="Tahoma" w:cs="Tahoma"/>
                    </w:rPr>
                  </w:pPr>
                  <w:r>
                    <w:rPr>
                      <w:rFonts w:ascii="Tahoma" w:eastAsia="Tahoma" w:hAnsi="Tahoma" w:cs="Tahoma"/>
                      <w:i/>
                    </w:rPr>
                    <w:t>Qualifications of Key Personnel of the Firm</w:t>
                  </w:r>
                </w:p>
              </w:tc>
              <w:tc>
                <w:tcPr>
                  <w:tcW w:w="1879" w:type="dxa"/>
                </w:tcPr>
                <w:p w14:paraId="0A315178" w14:textId="77777777" w:rsidR="004B0FFD" w:rsidRDefault="00461EE5">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t>10</w:t>
                  </w:r>
                  <w:r>
                    <w:rPr>
                      <w:rFonts w:ascii="Tahoma" w:eastAsia="Tahoma" w:hAnsi="Tahoma" w:cs="Tahoma"/>
                      <w:i/>
                    </w:rPr>
                    <w:t xml:space="preserve"> pts.</w:t>
                  </w:r>
                </w:p>
              </w:tc>
            </w:tr>
            <w:tr w:rsidR="004B0FFD" w14:paraId="0328017E" w14:textId="77777777">
              <w:trPr>
                <w:trHeight w:val="264"/>
              </w:trPr>
              <w:tc>
                <w:tcPr>
                  <w:tcW w:w="463" w:type="dxa"/>
                </w:tcPr>
                <w:p w14:paraId="5B86B247" w14:textId="77777777" w:rsidR="004B0FFD" w:rsidRDefault="00461EE5">
                  <w:pPr>
                    <w:widowControl w:val="0"/>
                    <w:spacing w:after="0" w:line="240" w:lineRule="auto"/>
                    <w:ind w:left="0" w:hanging="2"/>
                    <w:jc w:val="left"/>
                    <w:rPr>
                      <w:rFonts w:ascii="Tahoma" w:eastAsia="Tahoma" w:hAnsi="Tahoma" w:cs="Tahoma"/>
                    </w:rPr>
                  </w:pPr>
                  <w:r>
                    <w:rPr>
                      <w:rFonts w:ascii="Tahoma" w:eastAsia="Tahoma" w:hAnsi="Tahoma" w:cs="Tahoma"/>
                      <w:i/>
                    </w:rPr>
                    <w:t>III</w:t>
                  </w:r>
                </w:p>
              </w:tc>
              <w:tc>
                <w:tcPr>
                  <w:tcW w:w="3643" w:type="dxa"/>
                </w:tcPr>
                <w:p w14:paraId="597242C1" w14:textId="77777777" w:rsidR="004B0FFD" w:rsidRDefault="00461EE5">
                  <w:pPr>
                    <w:widowControl w:val="0"/>
                    <w:spacing w:after="0" w:line="240" w:lineRule="auto"/>
                    <w:ind w:left="0" w:hanging="2"/>
                    <w:jc w:val="left"/>
                    <w:rPr>
                      <w:rFonts w:ascii="Tahoma" w:eastAsia="Tahoma" w:hAnsi="Tahoma" w:cs="Tahoma"/>
                    </w:rPr>
                  </w:pPr>
                  <w:r>
                    <w:rPr>
                      <w:rFonts w:ascii="Tahoma" w:eastAsia="Tahoma" w:hAnsi="Tahoma" w:cs="Tahoma"/>
                      <w:i/>
                    </w:rPr>
                    <w:t>Methodology</w:t>
                  </w:r>
                </w:p>
              </w:tc>
              <w:tc>
                <w:tcPr>
                  <w:tcW w:w="1879" w:type="dxa"/>
                </w:tcPr>
                <w:p w14:paraId="0F77D4B6" w14:textId="77777777" w:rsidR="004B0FFD" w:rsidRDefault="00461EE5">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t xml:space="preserve">30 </w:t>
                  </w:r>
                  <w:r>
                    <w:rPr>
                      <w:rFonts w:ascii="Tahoma" w:eastAsia="Tahoma" w:hAnsi="Tahoma" w:cs="Tahoma"/>
                      <w:i/>
                    </w:rPr>
                    <w:t>pts.</w:t>
                  </w:r>
                </w:p>
              </w:tc>
            </w:tr>
            <w:tr w:rsidR="004B0FFD" w14:paraId="6620B746" w14:textId="77777777">
              <w:trPr>
                <w:trHeight w:val="252"/>
              </w:trPr>
              <w:tc>
                <w:tcPr>
                  <w:tcW w:w="463" w:type="dxa"/>
                </w:tcPr>
                <w:p w14:paraId="30CDFB2B" w14:textId="77777777" w:rsidR="004B0FFD" w:rsidRDefault="004B0FFD">
                  <w:pPr>
                    <w:widowControl w:val="0"/>
                    <w:spacing w:after="0" w:line="240" w:lineRule="auto"/>
                    <w:ind w:left="0" w:hanging="2"/>
                    <w:jc w:val="left"/>
                    <w:rPr>
                      <w:rFonts w:ascii="Tahoma" w:eastAsia="Tahoma" w:hAnsi="Tahoma" w:cs="Tahoma"/>
                    </w:rPr>
                  </w:pPr>
                </w:p>
              </w:tc>
              <w:tc>
                <w:tcPr>
                  <w:tcW w:w="3643" w:type="dxa"/>
                </w:tcPr>
                <w:p w14:paraId="69296388" w14:textId="77777777" w:rsidR="004B0FFD" w:rsidRDefault="00461EE5">
                  <w:pPr>
                    <w:widowControl w:val="0"/>
                    <w:spacing w:after="0" w:line="240" w:lineRule="auto"/>
                    <w:ind w:left="0" w:right="1413" w:hanging="2"/>
                    <w:jc w:val="center"/>
                    <w:rPr>
                      <w:rFonts w:ascii="Tahoma" w:eastAsia="Tahoma" w:hAnsi="Tahoma" w:cs="Tahoma"/>
                    </w:rPr>
                  </w:pPr>
                  <w:r>
                    <w:rPr>
                      <w:rFonts w:ascii="Tahoma" w:eastAsia="Tahoma" w:hAnsi="Tahoma" w:cs="Tahoma"/>
                      <w:b/>
                    </w:rPr>
                    <w:t>Total</w:t>
                  </w:r>
                </w:p>
              </w:tc>
              <w:tc>
                <w:tcPr>
                  <w:tcW w:w="1879" w:type="dxa"/>
                </w:tcPr>
                <w:p w14:paraId="73DC511D" w14:textId="77777777" w:rsidR="004B0FFD" w:rsidRDefault="00461EE5">
                  <w:pPr>
                    <w:widowControl w:val="0"/>
                    <w:spacing w:after="0" w:line="240" w:lineRule="auto"/>
                    <w:ind w:left="0" w:right="682" w:hanging="2"/>
                    <w:jc w:val="right"/>
                    <w:rPr>
                      <w:rFonts w:ascii="Tahoma" w:eastAsia="Tahoma" w:hAnsi="Tahoma" w:cs="Tahoma"/>
                    </w:rPr>
                  </w:pPr>
                  <w:r>
                    <w:rPr>
                      <w:rFonts w:ascii="Tahoma" w:eastAsia="Tahoma" w:hAnsi="Tahoma" w:cs="Tahoma"/>
                      <w:b/>
                    </w:rPr>
                    <w:t>100 pts.</w:t>
                  </w:r>
                </w:p>
              </w:tc>
            </w:tr>
          </w:tbl>
          <w:p w14:paraId="1023EE72" w14:textId="77777777" w:rsidR="004B0FFD" w:rsidRDefault="004B0FFD">
            <w:pPr>
              <w:widowControl w:val="0"/>
              <w:spacing w:before="2" w:after="0" w:line="240" w:lineRule="auto"/>
              <w:ind w:leftChars="0" w:left="0" w:firstLineChars="0" w:firstLine="0"/>
              <w:jc w:val="left"/>
              <w:rPr>
                <w:rFonts w:ascii="Tahoma" w:eastAsia="Tahoma" w:hAnsi="Tahoma" w:cs="Tahoma"/>
              </w:rPr>
            </w:pPr>
          </w:p>
          <w:p w14:paraId="4D7F421C" w14:textId="77777777" w:rsidR="004B0FFD" w:rsidRDefault="00461EE5">
            <w:pPr>
              <w:ind w:left="0" w:hanging="2"/>
              <w:rPr>
                <w:rFonts w:ascii="Tahoma" w:eastAsia="Tahoma" w:hAnsi="Tahoma" w:cs="Tahoma"/>
              </w:rPr>
            </w:pPr>
            <w:r>
              <w:rPr>
                <w:rFonts w:ascii="Tahoma" w:eastAsia="Tahoma" w:hAnsi="Tahoma" w:cs="Tahoma"/>
              </w:rPr>
              <w:t xml:space="preserve">The Passing Technical Score is </w:t>
            </w:r>
            <w:r>
              <w:rPr>
                <w:rFonts w:ascii="Tahoma" w:eastAsia="Tahoma" w:hAnsi="Tahoma" w:cs="Tahoma"/>
                <w:b/>
              </w:rPr>
              <w:t xml:space="preserve">Seventy-Five (75) points. </w:t>
            </w:r>
            <w:r>
              <w:rPr>
                <w:rFonts w:ascii="Tahoma" w:eastAsia="Tahoma" w:hAnsi="Tahoma" w:cs="Tahoma"/>
              </w:rPr>
              <w:t>The attention of the Consultant is drawn to Technical Proposal Forms – Bids must adhere to the maximum number of pages outlined in Clause 10.2(b).</w:t>
            </w:r>
          </w:p>
        </w:tc>
      </w:tr>
      <w:tr w:rsidR="004B0FFD" w14:paraId="5A7DDB0F" w14:textId="77777777">
        <w:trPr>
          <w:trHeight w:val="1862"/>
          <w:jc w:val="center"/>
        </w:trPr>
        <w:tc>
          <w:tcPr>
            <w:tcW w:w="1593" w:type="dxa"/>
          </w:tcPr>
          <w:p w14:paraId="061B0B31" w14:textId="77777777" w:rsidR="004B0FFD" w:rsidRDefault="00461EE5">
            <w:pPr>
              <w:ind w:left="0" w:hanging="2"/>
              <w:jc w:val="left"/>
              <w:rPr>
                <w:rFonts w:ascii="Tahoma" w:eastAsia="Tahoma" w:hAnsi="Tahoma" w:cs="Tahoma"/>
              </w:rPr>
            </w:pPr>
            <w:bookmarkStart w:id="250" w:name="bookmark=id.3nqndbk" w:colFirst="0" w:colLast="0"/>
            <w:bookmarkEnd w:id="250"/>
            <w:r>
              <w:rPr>
                <w:rFonts w:ascii="Tahoma" w:eastAsia="Tahoma" w:hAnsi="Tahoma" w:cs="Tahoma"/>
              </w:rPr>
              <w:t>26.1</w:t>
            </w:r>
          </w:p>
        </w:tc>
        <w:tc>
          <w:tcPr>
            <w:tcW w:w="7407" w:type="dxa"/>
          </w:tcPr>
          <w:p w14:paraId="56890EC5" w14:textId="2E9282C3" w:rsidR="004B0FFD" w:rsidRDefault="00461EE5">
            <w:pPr>
              <w:ind w:left="0" w:hanging="2"/>
              <w:rPr>
                <w:rFonts w:ascii="Tahoma" w:hAnsi="Tahoma" w:cs="Tahoma"/>
                <w:i/>
                <w:position w:val="0"/>
              </w:rPr>
            </w:pPr>
            <w:r>
              <w:rPr>
                <w:rFonts w:ascii="Tahoma" w:hAnsi="Tahoma" w:cs="Tahoma"/>
              </w:rPr>
              <w:t xml:space="preserve">The estimated date for the opening of Financial Proposals shall be on </w:t>
            </w:r>
            <w:r>
              <w:rPr>
                <w:rFonts w:ascii="Tahoma" w:hAnsi="Tahoma" w:cs="Tahoma"/>
                <w:b/>
                <w:bCs/>
              </w:rPr>
              <w:t xml:space="preserve">March </w:t>
            </w:r>
            <w:r w:rsidR="004D47AE">
              <w:rPr>
                <w:rFonts w:ascii="Tahoma" w:hAnsi="Tahoma" w:cs="Tahoma"/>
                <w:b/>
                <w:bCs/>
              </w:rPr>
              <w:t>18</w:t>
            </w:r>
            <w:r>
              <w:rPr>
                <w:rFonts w:ascii="Tahoma" w:hAnsi="Tahoma" w:cs="Tahoma"/>
                <w:b/>
                <w:bCs/>
              </w:rPr>
              <w:t>,</w:t>
            </w:r>
            <w:r>
              <w:rPr>
                <w:rFonts w:ascii="Tahoma" w:hAnsi="Tahoma" w:cs="Tahoma"/>
                <w:b/>
              </w:rPr>
              <w:t xml:space="preserve"> 2025 </w:t>
            </w:r>
            <w:r>
              <w:rPr>
                <w:rFonts w:ascii="Tahoma" w:hAnsi="Tahoma" w:cs="Tahoma"/>
              </w:rPr>
              <w:t>at</w:t>
            </w:r>
            <w:r>
              <w:rPr>
                <w:rFonts w:ascii="Tahoma" w:hAnsi="Tahoma" w:cs="Tahoma"/>
                <w:i/>
              </w:rPr>
              <w:t xml:space="preserve"> </w:t>
            </w:r>
            <w:r>
              <w:rPr>
                <w:rFonts w:ascii="Tahoma" w:hAnsi="Tahoma" w:cs="Tahoma"/>
                <w:b/>
              </w:rPr>
              <w:t>Procurement Service (PrS) Bidding Room</w:t>
            </w:r>
            <w:r>
              <w:rPr>
                <w:rFonts w:ascii="Tahoma" w:hAnsi="Tahoma" w:cs="Tahoma"/>
                <w:b/>
                <w:i/>
              </w:rPr>
              <w:t xml:space="preserve">, DPWH Main Office, Bonifacio Drive, Port Area, Manila </w:t>
            </w:r>
            <w:r>
              <w:rPr>
                <w:rFonts w:ascii="Tahoma" w:hAnsi="Tahoma" w:cs="Tahoma"/>
              </w:rPr>
              <w:t>or upon notification of the bidder by the BAC through its secretariat.</w:t>
            </w:r>
          </w:p>
          <w:p w14:paraId="63088FB4" w14:textId="77777777" w:rsidR="004B0FFD" w:rsidRDefault="00461EE5">
            <w:pPr>
              <w:ind w:left="0" w:hanging="2"/>
              <w:rPr>
                <w:rFonts w:ascii="Tahoma" w:eastAsia="Tahoma" w:hAnsi="Tahoma" w:cs="Tahoma"/>
              </w:rPr>
            </w:pPr>
            <w:r>
              <w:rPr>
                <w:rFonts w:ascii="Tahoma" w:eastAsia="Tahoma" w:hAnsi="Tahoma" w:cs="Tahoma"/>
              </w:rPr>
              <w:t>Financial Proposals shall be opened in public.</w:t>
            </w:r>
          </w:p>
        </w:tc>
      </w:tr>
      <w:tr w:rsidR="004B0FFD" w14:paraId="3B4EC272" w14:textId="77777777">
        <w:trPr>
          <w:jc w:val="center"/>
        </w:trPr>
        <w:tc>
          <w:tcPr>
            <w:tcW w:w="1593" w:type="dxa"/>
          </w:tcPr>
          <w:p w14:paraId="2949B328" w14:textId="77777777" w:rsidR="004B0FFD" w:rsidRDefault="00461EE5">
            <w:pPr>
              <w:ind w:left="0" w:hanging="2"/>
              <w:jc w:val="left"/>
              <w:rPr>
                <w:rFonts w:ascii="Tahoma" w:eastAsia="Tahoma" w:hAnsi="Tahoma" w:cs="Tahoma"/>
              </w:rPr>
            </w:pPr>
            <w:bookmarkStart w:id="251" w:name="bookmark=id.22vxnjd" w:colFirst="0" w:colLast="0"/>
            <w:bookmarkEnd w:id="251"/>
            <w:r>
              <w:rPr>
                <w:rFonts w:ascii="Tahoma" w:eastAsia="Tahoma" w:hAnsi="Tahoma" w:cs="Tahoma"/>
              </w:rPr>
              <w:t xml:space="preserve">26.2 </w:t>
            </w:r>
          </w:p>
        </w:tc>
        <w:tc>
          <w:tcPr>
            <w:tcW w:w="7407" w:type="dxa"/>
          </w:tcPr>
          <w:p w14:paraId="0B6ABDCE" w14:textId="77777777" w:rsidR="004B0FFD" w:rsidRDefault="00461EE5">
            <w:pPr>
              <w:ind w:left="0" w:hanging="2"/>
              <w:rPr>
                <w:rFonts w:ascii="Tahoma" w:eastAsia="Tahoma" w:hAnsi="Tahoma" w:cs="Tahoma"/>
              </w:rPr>
            </w:pPr>
            <w:bookmarkStart w:id="252" w:name="_heading=h.i17xr6" w:colFirst="0" w:colLast="0"/>
            <w:bookmarkEnd w:id="252"/>
            <w:r>
              <w:rPr>
                <w:rFonts w:ascii="Tahoma" w:eastAsia="Tahoma" w:hAnsi="Tahoma" w:cs="Tahoma"/>
                <w:i/>
              </w:rPr>
              <w:t xml:space="preserve">For </w:t>
            </w:r>
            <w:r>
              <w:rPr>
                <w:rFonts w:ascii="Tahoma" w:eastAsia="Tahoma" w:hAnsi="Tahoma" w:cs="Tahoma"/>
                <w:b/>
                <w:i/>
                <w:u w:val="single"/>
              </w:rPr>
              <w:t>Quality Based Evaluation (QBE):</w:t>
            </w:r>
            <w:r>
              <w:rPr>
                <w:rFonts w:ascii="Tahoma" w:eastAsia="Tahoma" w:hAnsi="Tahoma" w:cs="Tahoma"/>
                <w:i/>
              </w:rPr>
              <w:t xml:space="preserve"> Only the Financial Proposal of the Consultant achieving the highest Technical Score (St) shall be opened by the BAC in the presence of the Consultants when the highest ranked firm is invited to negotiate its Bid and the contract on the basis of the Technical and Financial Proposals submitted in accordance with the instructions given in </w:t>
            </w:r>
            <w:r>
              <w:rPr>
                <w:rFonts w:ascii="Tahoma" w:eastAsia="Tahoma" w:hAnsi="Tahoma" w:cs="Tahoma"/>
                <w:b/>
                <w:i/>
              </w:rPr>
              <w:t>ITB</w:t>
            </w:r>
            <w:r>
              <w:rPr>
                <w:rFonts w:ascii="Tahoma" w:eastAsia="Tahoma" w:hAnsi="Tahoma" w:cs="Tahoma"/>
                <w:i/>
              </w:rPr>
              <w:t xml:space="preserve"> Clause 25 and this </w:t>
            </w:r>
            <w:r>
              <w:rPr>
                <w:rFonts w:ascii="Tahoma" w:eastAsia="Tahoma" w:hAnsi="Tahoma" w:cs="Tahoma"/>
                <w:b/>
                <w:i/>
                <w:u w:val="single"/>
              </w:rPr>
              <w:t>BDS</w:t>
            </w:r>
            <w:r>
              <w:rPr>
                <w:rFonts w:ascii="Tahoma" w:eastAsia="Tahoma" w:hAnsi="Tahoma" w:cs="Tahoma"/>
                <w:i/>
              </w:rPr>
              <w:t xml:space="preserve">.  The BAC shall determine whether the Financial Proposals are complete, i.e., whether all the documents mentioned in </w:t>
            </w:r>
            <w:r>
              <w:rPr>
                <w:rFonts w:ascii="Tahoma" w:eastAsia="Tahoma" w:hAnsi="Tahoma" w:cs="Tahoma"/>
                <w:b/>
                <w:i/>
              </w:rPr>
              <w:t>ITB</w:t>
            </w:r>
            <w:r>
              <w:rPr>
                <w:rFonts w:ascii="Tahoma" w:eastAsia="Tahoma" w:hAnsi="Tahoma" w:cs="Tahoma"/>
                <w:i/>
              </w:rPr>
              <w:t xml:space="preserve"> Clause </w:t>
            </w:r>
            <w:r>
              <w:rPr>
                <w:rFonts w:ascii="Tahoma" w:eastAsia="Tahoma" w:hAnsi="Tahoma" w:cs="Tahoma"/>
                <w:b/>
                <w:i/>
              </w:rPr>
              <w:t xml:space="preserve">11 </w:t>
            </w:r>
            <w:r>
              <w:rPr>
                <w:rFonts w:ascii="Tahoma" w:eastAsia="Tahoma" w:hAnsi="Tahoma" w:cs="Tahoma"/>
                <w:i/>
              </w:rPr>
              <w:t xml:space="preserve">are present and all items of the corresponding Technical Proposals that are required to be priced are so priced.  If not, the Procuring Entity shall reject the Bid. The BAC shall correct any computational errors, and convert prices in various currencies to the Philippine Peso at the rate indicated in </w:t>
            </w:r>
            <w:r>
              <w:rPr>
                <w:rFonts w:ascii="Tahoma" w:eastAsia="Tahoma" w:hAnsi="Tahoma" w:cs="Tahoma"/>
                <w:b/>
                <w:i/>
              </w:rPr>
              <w:t>ITB</w:t>
            </w:r>
            <w:r>
              <w:rPr>
                <w:rFonts w:ascii="Tahoma" w:eastAsia="Tahoma" w:hAnsi="Tahoma" w:cs="Tahoma"/>
                <w:i/>
              </w:rPr>
              <w:t xml:space="preserve"> Clause </w:t>
            </w:r>
            <w:r>
              <w:rPr>
                <w:rFonts w:ascii="Tahoma" w:eastAsia="Tahoma" w:hAnsi="Tahoma" w:cs="Tahoma"/>
                <w:b/>
                <w:i/>
              </w:rPr>
              <w:t>13</w:t>
            </w:r>
            <w:r>
              <w:rPr>
                <w:rFonts w:ascii="Tahoma" w:eastAsia="Tahoma" w:hAnsi="Tahoma" w:cs="Tahoma"/>
                <w:i/>
              </w:rPr>
              <w:t>. The Financial Proposal shall not exceed the ABC.  The Bid shall be deemed to include the cost of all taxes, duties, fees, levies, and other charges imposed under the applicable laws.</w:t>
            </w:r>
          </w:p>
          <w:p w14:paraId="19004B20" w14:textId="77777777" w:rsidR="004B0FFD" w:rsidRDefault="00461EE5">
            <w:pPr>
              <w:ind w:left="0" w:hanging="2"/>
              <w:rPr>
                <w:rFonts w:ascii="Tahoma" w:eastAsia="Tahoma" w:hAnsi="Tahoma" w:cs="Tahoma"/>
              </w:rPr>
            </w:pPr>
            <w:r>
              <w:rPr>
                <w:rFonts w:ascii="Tahoma" w:eastAsia="Tahoma" w:hAnsi="Tahoma" w:cs="Tahoma"/>
                <w:i/>
              </w:rPr>
              <w:t xml:space="preserve">The negotiations shall be done in accordance with </w:t>
            </w:r>
            <w:r>
              <w:rPr>
                <w:rFonts w:ascii="Tahoma" w:eastAsia="Tahoma" w:hAnsi="Tahoma" w:cs="Tahoma"/>
                <w:b/>
                <w:i/>
              </w:rPr>
              <w:t>ITB</w:t>
            </w:r>
            <w:r>
              <w:rPr>
                <w:rFonts w:ascii="Tahoma" w:eastAsia="Tahoma" w:hAnsi="Tahoma" w:cs="Tahoma"/>
                <w:i/>
              </w:rPr>
              <w:t xml:space="preserve"> Clause 27. Should these negotiations fail, the Financial Proposal of the Consultant achieving the second highest St shall be opened publicly in the presence of the Consultant and shall be invited to negotiate its Bid and the contract on the basis of the Technical and Financial Proposals submitted.  If these negotiations still fail, then the same process is repeated for the next-in-rank Consultants until negotiations are successfully completed.</w:t>
            </w:r>
          </w:p>
        </w:tc>
      </w:tr>
      <w:tr w:rsidR="004B0FFD" w14:paraId="4F2E41BE" w14:textId="77777777">
        <w:trPr>
          <w:jc w:val="center"/>
        </w:trPr>
        <w:tc>
          <w:tcPr>
            <w:tcW w:w="1593" w:type="dxa"/>
          </w:tcPr>
          <w:p w14:paraId="5786759D" w14:textId="77777777" w:rsidR="004B0FFD" w:rsidRDefault="00461EE5">
            <w:pPr>
              <w:ind w:left="0" w:hanging="2"/>
              <w:jc w:val="left"/>
              <w:rPr>
                <w:rFonts w:ascii="Tahoma" w:eastAsia="Tahoma" w:hAnsi="Tahoma" w:cs="Tahoma"/>
              </w:rPr>
            </w:pPr>
            <w:bookmarkStart w:id="253" w:name="bookmark=id.320vgez" w:colFirst="0" w:colLast="0"/>
            <w:bookmarkEnd w:id="253"/>
            <w:r>
              <w:rPr>
                <w:rFonts w:ascii="Tahoma" w:eastAsia="Tahoma" w:hAnsi="Tahoma" w:cs="Tahoma"/>
              </w:rPr>
              <w:t>27.1</w:t>
            </w:r>
          </w:p>
        </w:tc>
        <w:tc>
          <w:tcPr>
            <w:tcW w:w="7407" w:type="dxa"/>
          </w:tcPr>
          <w:p w14:paraId="5C5AFEF2" w14:textId="77777777" w:rsidR="004B0FFD" w:rsidRDefault="00461EE5">
            <w:pPr>
              <w:widowControl w:val="0"/>
              <w:spacing w:before="120"/>
              <w:ind w:left="0" w:hanging="2"/>
              <w:rPr>
                <w:rFonts w:ascii="Tahoma" w:eastAsia="Tahoma" w:hAnsi="Tahoma" w:cs="Tahoma"/>
              </w:rPr>
            </w:pPr>
            <w:r>
              <w:rPr>
                <w:rFonts w:ascii="Tahoma" w:eastAsia="Tahoma" w:hAnsi="Tahoma" w:cs="Tahoma"/>
              </w:rPr>
              <w:t>The address for negotiations is:</w:t>
            </w:r>
          </w:p>
          <w:p w14:paraId="29F36DDF" w14:textId="77777777" w:rsidR="004B0FFD" w:rsidRDefault="00461EE5">
            <w:pPr>
              <w:widowControl w:val="0"/>
              <w:spacing w:after="0"/>
              <w:ind w:left="0" w:hanging="2"/>
              <w:rPr>
                <w:rFonts w:ascii="Tahoma" w:eastAsia="Tahoma" w:hAnsi="Tahoma" w:cs="Tahoma"/>
              </w:rPr>
            </w:pPr>
            <w:r>
              <w:rPr>
                <w:rFonts w:ascii="Tahoma" w:eastAsia="Tahoma" w:hAnsi="Tahoma" w:cs="Tahoma"/>
                <w:b/>
              </w:rPr>
              <w:t>Bridges Management Cluster – Unified Project Management Office (BMC-UPMO)</w:t>
            </w:r>
          </w:p>
          <w:p w14:paraId="7ACAC353" w14:textId="77777777" w:rsidR="004B0FFD" w:rsidRDefault="00461EE5">
            <w:pPr>
              <w:widowControl w:val="0"/>
              <w:spacing w:after="0"/>
              <w:ind w:left="0" w:hanging="2"/>
              <w:rPr>
                <w:rFonts w:ascii="Tahoma" w:eastAsia="Tahoma" w:hAnsi="Tahoma" w:cs="Tahoma"/>
              </w:rPr>
            </w:pPr>
            <w:r>
              <w:rPr>
                <w:rFonts w:ascii="Tahoma" w:eastAsia="Tahoma" w:hAnsi="Tahoma" w:cs="Tahoma"/>
                <w:b/>
              </w:rPr>
              <w:t>DPWH Central Office, Bonifacio Drive, Port Area, Manila</w:t>
            </w:r>
          </w:p>
          <w:p w14:paraId="4FB433A6" w14:textId="77777777" w:rsidR="004B0FFD" w:rsidRDefault="004B0FFD">
            <w:pPr>
              <w:widowControl w:val="0"/>
              <w:spacing w:after="0"/>
              <w:ind w:left="0" w:hanging="2"/>
              <w:rPr>
                <w:rFonts w:ascii="Tahoma" w:eastAsia="Tahoma" w:hAnsi="Tahoma" w:cs="Tahoma"/>
              </w:rPr>
            </w:pPr>
          </w:p>
        </w:tc>
      </w:tr>
      <w:tr w:rsidR="004B0FFD" w14:paraId="0CDAEAF3" w14:textId="77777777">
        <w:trPr>
          <w:jc w:val="center"/>
        </w:trPr>
        <w:tc>
          <w:tcPr>
            <w:tcW w:w="1593" w:type="dxa"/>
          </w:tcPr>
          <w:p w14:paraId="3C9CF914" w14:textId="77777777" w:rsidR="004B0FFD" w:rsidRDefault="00461EE5">
            <w:pPr>
              <w:ind w:left="0" w:hanging="2"/>
              <w:jc w:val="left"/>
              <w:rPr>
                <w:rFonts w:ascii="Tahoma" w:eastAsia="Tahoma" w:hAnsi="Tahoma" w:cs="Tahoma"/>
              </w:rPr>
            </w:pPr>
            <w:bookmarkStart w:id="254" w:name="bookmark=id.1h65qms" w:colFirst="0" w:colLast="0"/>
            <w:bookmarkEnd w:id="254"/>
            <w:r>
              <w:rPr>
                <w:rFonts w:ascii="Tahoma" w:eastAsia="Tahoma" w:hAnsi="Tahoma" w:cs="Tahoma"/>
              </w:rPr>
              <w:t>27.2(e)</w:t>
            </w:r>
          </w:p>
        </w:tc>
        <w:tc>
          <w:tcPr>
            <w:tcW w:w="7407" w:type="dxa"/>
          </w:tcPr>
          <w:p w14:paraId="6D0C530C" w14:textId="77777777" w:rsidR="004B0FFD" w:rsidRDefault="00461EE5">
            <w:pPr>
              <w:ind w:left="0" w:hanging="2"/>
              <w:rPr>
                <w:rFonts w:ascii="Tahoma" w:eastAsia="Tahoma" w:hAnsi="Tahoma" w:cs="Tahoma"/>
              </w:rPr>
            </w:pPr>
            <w:r>
              <w:rPr>
                <w:rFonts w:ascii="Tahoma" w:eastAsia="Tahoma" w:hAnsi="Tahoma" w:cs="Tahoma"/>
              </w:rPr>
              <w:t xml:space="preserve">Negotiation shall be allowed in accordance with </w:t>
            </w:r>
            <w:r>
              <w:rPr>
                <w:rFonts w:ascii="Tahoma" w:eastAsia="Tahoma" w:hAnsi="Tahoma" w:cs="Tahoma"/>
                <w:b/>
              </w:rPr>
              <w:t>ITB</w:t>
            </w:r>
            <w:r>
              <w:rPr>
                <w:rFonts w:ascii="Tahoma" w:eastAsia="Tahoma" w:hAnsi="Tahoma" w:cs="Tahoma"/>
              </w:rPr>
              <w:t xml:space="preserve"> Clause 27.</w:t>
            </w:r>
          </w:p>
        </w:tc>
      </w:tr>
      <w:tr w:rsidR="004B0FFD" w14:paraId="29247619" w14:textId="77777777">
        <w:trPr>
          <w:jc w:val="center"/>
        </w:trPr>
        <w:tc>
          <w:tcPr>
            <w:tcW w:w="1593" w:type="dxa"/>
          </w:tcPr>
          <w:p w14:paraId="45741BDB" w14:textId="77777777" w:rsidR="004B0FFD" w:rsidRDefault="00461EE5">
            <w:pPr>
              <w:ind w:left="0" w:hanging="2"/>
              <w:jc w:val="left"/>
              <w:rPr>
                <w:rFonts w:ascii="Tahoma" w:eastAsia="Tahoma" w:hAnsi="Tahoma" w:cs="Tahoma"/>
              </w:rPr>
            </w:pPr>
            <w:bookmarkStart w:id="255" w:name="bookmark=id.415t9al" w:colFirst="0" w:colLast="0"/>
            <w:bookmarkEnd w:id="255"/>
            <w:r>
              <w:rPr>
                <w:rFonts w:ascii="Tahoma" w:eastAsia="Tahoma" w:hAnsi="Tahoma" w:cs="Tahoma"/>
              </w:rPr>
              <w:t xml:space="preserve">28.2 </w:t>
            </w:r>
          </w:p>
        </w:tc>
        <w:tc>
          <w:tcPr>
            <w:tcW w:w="7407" w:type="dxa"/>
          </w:tcPr>
          <w:p w14:paraId="125D8783" w14:textId="77777777" w:rsidR="004B0FFD" w:rsidRDefault="00461EE5">
            <w:pPr>
              <w:ind w:left="0" w:hanging="2"/>
              <w:rPr>
                <w:rFonts w:ascii="Tahoma" w:eastAsia="Tahoma" w:hAnsi="Tahoma" w:cs="Tahoma"/>
              </w:rPr>
            </w:pPr>
            <w:r>
              <w:rPr>
                <w:rFonts w:ascii="Tahoma" w:eastAsia="Tahoma" w:hAnsi="Tahoma" w:cs="Tahoma"/>
              </w:rPr>
              <w:t>No additional requirement.</w:t>
            </w:r>
          </w:p>
        </w:tc>
      </w:tr>
      <w:tr w:rsidR="004B0FFD" w14:paraId="52977F9F" w14:textId="77777777">
        <w:trPr>
          <w:jc w:val="center"/>
        </w:trPr>
        <w:tc>
          <w:tcPr>
            <w:tcW w:w="1593" w:type="dxa"/>
          </w:tcPr>
          <w:p w14:paraId="76D357D3" w14:textId="77777777" w:rsidR="004B0FFD" w:rsidRDefault="00461EE5">
            <w:pPr>
              <w:ind w:left="0" w:hanging="2"/>
              <w:jc w:val="left"/>
              <w:rPr>
                <w:rFonts w:ascii="Tahoma" w:eastAsia="Tahoma" w:hAnsi="Tahoma" w:cs="Tahoma"/>
              </w:rPr>
            </w:pPr>
            <w:bookmarkStart w:id="256" w:name="bookmark=id.2gb3jie" w:colFirst="0" w:colLast="0"/>
            <w:bookmarkEnd w:id="256"/>
            <w:r>
              <w:rPr>
                <w:rFonts w:ascii="Tahoma" w:eastAsia="Tahoma" w:hAnsi="Tahoma" w:cs="Tahoma"/>
              </w:rPr>
              <w:t xml:space="preserve">31.4.6 </w:t>
            </w:r>
          </w:p>
        </w:tc>
        <w:tc>
          <w:tcPr>
            <w:tcW w:w="7407" w:type="dxa"/>
          </w:tcPr>
          <w:p w14:paraId="24DD2314" w14:textId="77777777" w:rsidR="004B0FFD" w:rsidRDefault="00461EE5">
            <w:pPr>
              <w:spacing w:after="0" w:line="240" w:lineRule="auto"/>
              <w:ind w:left="0" w:hanging="2"/>
              <w:rPr>
                <w:rFonts w:ascii="Tahoma" w:eastAsia="Tahoma" w:hAnsi="Tahoma" w:cs="Tahoma"/>
              </w:rPr>
            </w:pPr>
            <w:r>
              <w:rPr>
                <w:rFonts w:ascii="Tahoma" w:eastAsia="Tahoma" w:hAnsi="Tahoma" w:cs="Tahoma"/>
              </w:rPr>
              <w:t>No additional requirement.</w:t>
            </w:r>
          </w:p>
        </w:tc>
      </w:tr>
      <w:tr w:rsidR="004B0FFD" w14:paraId="10643786" w14:textId="77777777">
        <w:trPr>
          <w:jc w:val="center"/>
        </w:trPr>
        <w:tc>
          <w:tcPr>
            <w:tcW w:w="1593" w:type="dxa"/>
          </w:tcPr>
          <w:p w14:paraId="1907C9EF" w14:textId="77777777" w:rsidR="004B0FFD" w:rsidRDefault="00461EE5">
            <w:pPr>
              <w:ind w:left="0" w:hanging="2"/>
              <w:rPr>
                <w:rFonts w:ascii="Tahoma" w:eastAsia="Tahoma" w:hAnsi="Tahoma" w:cs="Tahoma"/>
              </w:rPr>
            </w:pPr>
            <w:bookmarkStart w:id="257" w:name="bookmark=id.vgdtq7" w:colFirst="0" w:colLast="0"/>
            <w:bookmarkEnd w:id="257"/>
            <w:r>
              <w:rPr>
                <w:rFonts w:ascii="Tahoma" w:eastAsia="Tahoma" w:hAnsi="Tahoma" w:cs="Tahoma"/>
              </w:rPr>
              <w:t xml:space="preserve">32.1 </w:t>
            </w:r>
          </w:p>
        </w:tc>
        <w:tc>
          <w:tcPr>
            <w:tcW w:w="7407" w:type="dxa"/>
          </w:tcPr>
          <w:p w14:paraId="5ADAA120" w14:textId="77777777" w:rsidR="004B0FFD" w:rsidRDefault="00461EE5">
            <w:pPr>
              <w:tabs>
                <w:tab w:val="left" w:pos="5424"/>
              </w:tabs>
              <w:ind w:left="0" w:hanging="2"/>
              <w:rPr>
                <w:rFonts w:ascii="Tahoma" w:eastAsia="Tahoma" w:hAnsi="Tahoma" w:cs="Tahoma"/>
              </w:rPr>
            </w:pPr>
            <w:r>
              <w:rPr>
                <w:rFonts w:ascii="Tahoma" w:eastAsia="Tahoma" w:hAnsi="Tahoma" w:cs="Tahoma"/>
              </w:rPr>
              <w:t>No further instructions.</w:t>
            </w:r>
          </w:p>
        </w:tc>
      </w:tr>
      <w:tr w:rsidR="004B0FFD" w14:paraId="7DE7E90C" w14:textId="77777777">
        <w:trPr>
          <w:jc w:val="center"/>
        </w:trPr>
        <w:tc>
          <w:tcPr>
            <w:tcW w:w="1593" w:type="dxa"/>
          </w:tcPr>
          <w:p w14:paraId="6FB2BC8F" w14:textId="77777777" w:rsidR="004B0FFD" w:rsidRDefault="00461EE5">
            <w:pPr>
              <w:ind w:left="0" w:hanging="2"/>
              <w:jc w:val="left"/>
              <w:rPr>
                <w:rFonts w:ascii="Tahoma" w:eastAsia="Tahoma" w:hAnsi="Tahoma" w:cs="Tahoma"/>
              </w:rPr>
            </w:pPr>
            <w:bookmarkStart w:id="258" w:name="bookmark=id.3fg1ce0" w:colFirst="0" w:colLast="0"/>
            <w:bookmarkEnd w:id="258"/>
            <w:r>
              <w:rPr>
                <w:rFonts w:ascii="Tahoma" w:eastAsia="Tahoma" w:hAnsi="Tahoma" w:cs="Tahoma"/>
              </w:rPr>
              <w:t xml:space="preserve">33.2 </w:t>
            </w:r>
          </w:p>
        </w:tc>
        <w:tc>
          <w:tcPr>
            <w:tcW w:w="7407" w:type="dxa"/>
          </w:tcPr>
          <w:p w14:paraId="36F8B296" w14:textId="77777777" w:rsidR="004B0FFD" w:rsidRDefault="00461EE5">
            <w:pPr>
              <w:tabs>
                <w:tab w:val="left" w:pos="5424"/>
              </w:tabs>
              <w:ind w:left="0" w:hanging="2"/>
              <w:rPr>
                <w:rFonts w:ascii="Tahoma" w:eastAsia="Tahoma" w:hAnsi="Tahoma" w:cs="Tahoma"/>
              </w:rPr>
            </w:pPr>
            <w:r>
              <w:rPr>
                <w:rFonts w:ascii="Tahoma" w:eastAsia="Tahoma" w:hAnsi="Tahoma" w:cs="Tahoma"/>
              </w:rPr>
              <w:t xml:space="preserve">The effective date of contract is </w:t>
            </w:r>
            <w:r>
              <w:rPr>
                <w:rFonts w:ascii="Tahoma" w:eastAsia="Tahoma" w:hAnsi="Tahoma" w:cs="Tahoma"/>
                <w:b/>
                <w:i/>
              </w:rPr>
              <w:t>upon receipt of NTP by the winning bidder (Consultant).</w:t>
            </w:r>
          </w:p>
        </w:tc>
      </w:tr>
    </w:tbl>
    <w:p w14:paraId="44E47948" w14:textId="77777777" w:rsidR="004B0FFD" w:rsidRDefault="004B0FFD">
      <w:pPr>
        <w:ind w:left="0" w:hanging="2"/>
        <w:jc w:val="center"/>
        <w:sectPr w:rsidR="004B0FFD">
          <w:pgSz w:w="11909" w:h="16834"/>
          <w:pgMar w:top="1440" w:right="1440" w:bottom="1440" w:left="1440" w:header="720" w:footer="0" w:gutter="0"/>
          <w:cols w:space="720"/>
        </w:sectPr>
      </w:pPr>
    </w:p>
    <w:p w14:paraId="0C0D85D1" w14:textId="77777777" w:rsidR="004B0FFD" w:rsidRDefault="00461EE5">
      <w:pPr>
        <w:pStyle w:val="Heading1"/>
        <w:ind w:left="4" w:hanging="6"/>
        <w:rPr>
          <w:rFonts w:ascii="Tahoma" w:eastAsia="Tahoma" w:hAnsi="Tahoma" w:cs="Tahoma"/>
        </w:rPr>
      </w:pPr>
      <w:bookmarkStart w:id="259" w:name="_heading=h.1ulbmlt" w:colFirst="0" w:colLast="0"/>
      <w:bookmarkStart w:id="260" w:name="_Toc105406298"/>
      <w:bookmarkEnd w:id="259"/>
      <w:r>
        <w:rPr>
          <w:rFonts w:ascii="Tahoma" w:eastAsia="Tahoma" w:hAnsi="Tahoma" w:cs="Tahoma"/>
        </w:rPr>
        <w:t>Section IV. General Conditions of Contract</w:t>
      </w:r>
      <w:bookmarkEnd w:id="260"/>
    </w:p>
    <w:p w14:paraId="7DD3616A" w14:textId="77777777" w:rsidR="004B0FFD" w:rsidRDefault="004B0FFD">
      <w:pPr>
        <w:ind w:left="0" w:hanging="2"/>
        <w:rPr>
          <w:rFonts w:ascii="Tahoma" w:eastAsia="Tahoma" w:hAnsi="Tahoma" w:cs="Tahoma"/>
        </w:rPr>
      </w:pPr>
      <w:bookmarkStart w:id="261" w:name="_heading=h.4ekz59m" w:colFirst="0" w:colLast="0"/>
      <w:bookmarkEnd w:id="261"/>
    </w:p>
    <w:tbl>
      <w:tblPr>
        <w:tblStyle w:val="Style98"/>
        <w:tblW w:w="9000" w:type="dxa"/>
        <w:jc w:val="center"/>
        <w:tblLayout w:type="fixed"/>
        <w:tblLook w:val="04A0" w:firstRow="1" w:lastRow="0" w:firstColumn="1" w:lastColumn="0" w:noHBand="0" w:noVBand="1"/>
      </w:tblPr>
      <w:tblGrid>
        <w:gridCol w:w="9000"/>
      </w:tblGrid>
      <w:tr w:rsidR="004B0FFD" w14:paraId="46A35EEC"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314D0C15" w14:textId="77777777" w:rsidR="004B0FFD" w:rsidRDefault="00461EE5">
            <w:pPr>
              <w:spacing w:before="240"/>
              <w:ind w:left="1" w:hanging="3"/>
              <w:rPr>
                <w:rFonts w:ascii="Tahoma" w:eastAsia="Tahoma" w:hAnsi="Tahoma" w:cs="Tahoma"/>
                <w:sz w:val="32"/>
                <w:szCs w:val="32"/>
              </w:rPr>
            </w:pPr>
            <w:r>
              <w:rPr>
                <w:rFonts w:ascii="Tahoma" w:eastAsia="Tahoma" w:hAnsi="Tahoma" w:cs="Tahoma"/>
                <w:b/>
                <w:sz w:val="32"/>
                <w:szCs w:val="32"/>
              </w:rPr>
              <w:t>Notes on the General Conditions of Contract</w:t>
            </w:r>
            <w:r>
              <w:rPr>
                <w:rFonts w:ascii="Tahoma" w:eastAsia="Tahoma" w:hAnsi="Tahoma" w:cs="Tahoma"/>
                <w:b/>
                <w:sz w:val="32"/>
                <w:szCs w:val="32"/>
              </w:rPr>
              <w:br/>
            </w:r>
          </w:p>
          <w:p w14:paraId="73D53CBF" w14:textId="77777777" w:rsidR="004B0FFD" w:rsidRDefault="00461EE5">
            <w:pPr>
              <w:spacing w:before="240"/>
              <w:ind w:left="0" w:hanging="2"/>
              <w:rPr>
                <w:rFonts w:ascii="Tahoma" w:eastAsia="Tahoma" w:hAnsi="Tahoma" w:cs="Tahoma"/>
              </w:rPr>
            </w:pPr>
            <w:r>
              <w:rPr>
                <w:rFonts w:ascii="Tahoma" w:eastAsia="Tahoma" w:hAnsi="Tahoma" w:cs="Tahoma"/>
              </w:rPr>
              <w:t>The GCC, SCC, and other documents listed therein, expressing all the rights and obligations of the parties, should be completed.</w:t>
            </w:r>
          </w:p>
          <w:p w14:paraId="5688514A" w14:textId="77777777" w:rsidR="004B0FFD" w:rsidRDefault="00461EE5">
            <w:pPr>
              <w:spacing w:before="240"/>
              <w:ind w:left="0" w:hanging="2"/>
              <w:rPr>
                <w:rFonts w:ascii="Tahoma" w:eastAsia="Tahoma" w:hAnsi="Tahoma" w:cs="Tahoma"/>
              </w:rPr>
            </w:pPr>
            <w:r>
              <w:rPr>
                <w:rFonts w:ascii="Tahoma" w:eastAsia="Tahoma" w:hAnsi="Tahoma" w:cs="Tahoma"/>
              </w:rPr>
              <w:t>The GCC herein shall not be altered.  Any changes and complementary information, which may be needed, shall be introduced only through the SCC in Section V.</w:t>
            </w:r>
          </w:p>
        </w:tc>
      </w:tr>
    </w:tbl>
    <w:p w14:paraId="047D51D0" w14:textId="77777777" w:rsidR="004B0FFD" w:rsidRDefault="004B0FFD">
      <w:pPr>
        <w:ind w:left="0" w:hanging="2"/>
        <w:jc w:val="center"/>
      </w:pPr>
    </w:p>
    <w:p w14:paraId="56B85661" w14:textId="77777777" w:rsidR="004B0FFD" w:rsidRDefault="004B0FFD">
      <w:pPr>
        <w:ind w:left="0" w:hanging="2"/>
        <w:jc w:val="center"/>
        <w:sectPr w:rsidR="004B0FFD">
          <w:pgSz w:w="11909" w:h="16834"/>
          <w:pgMar w:top="1440" w:right="1440" w:bottom="1440" w:left="1440" w:header="720" w:footer="0" w:gutter="0"/>
          <w:cols w:space="720"/>
        </w:sectPr>
      </w:pPr>
    </w:p>
    <w:p w14:paraId="78D69B74" w14:textId="77777777" w:rsidR="004B0FFD" w:rsidRDefault="00461EE5">
      <w:pPr>
        <w:ind w:left="1" w:hanging="3"/>
        <w:jc w:val="center"/>
        <w:rPr>
          <w:rFonts w:ascii="Tahoma" w:eastAsia="Tahoma" w:hAnsi="Tahoma" w:cs="Tahoma"/>
          <w:sz w:val="32"/>
          <w:szCs w:val="32"/>
        </w:rPr>
      </w:pPr>
      <w:bookmarkStart w:id="262" w:name="_heading=h.2tq9fhf" w:colFirst="0" w:colLast="0"/>
      <w:bookmarkEnd w:id="262"/>
      <w:r>
        <w:rPr>
          <w:rFonts w:ascii="Tahoma" w:eastAsia="Tahoma" w:hAnsi="Tahoma" w:cs="Tahoma"/>
          <w:b/>
          <w:sz w:val="32"/>
          <w:szCs w:val="32"/>
        </w:rPr>
        <w:t>TABLE OF CONTENTS</w:t>
      </w:r>
    </w:p>
    <w:sdt>
      <w:sdtPr>
        <w:rPr>
          <w:rFonts w:ascii="Tahoma" w:hAnsi="Tahoma" w:cs="Tahoma"/>
          <w:b w:val="0"/>
          <w:bCs w:val="0"/>
          <w:caps w:val="0"/>
          <w:sz w:val="22"/>
          <w:szCs w:val="22"/>
        </w:rPr>
        <w:id w:val="389076696"/>
        <w:docPartObj>
          <w:docPartGallery w:val="Table of Contents"/>
          <w:docPartUnique/>
        </w:docPartObj>
      </w:sdtPr>
      <w:sdtEndPr/>
      <w:sdtContent>
        <w:p w14:paraId="5C16B7A3" w14:textId="77777777" w:rsidR="004B0FFD" w:rsidRDefault="00461EE5">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hAnsi="Tahoma" w:cs="Tahoma"/>
              <w:b w:val="0"/>
              <w:sz w:val="22"/>
              <w:szCs w:val="22"/>
            </w:rPr>
            <w:fldChar w:fldCharType="begin"/>
          </w:r>
          <w:r>
            <w:rPr>
              <w:rFonts w:ascii="Tahoma" w:hAnsi="Tahoma" w:cs="Tahoma"/>
              <w:b w:val="0"/>
              <w:sz w:val="22"/>
              <w:szCs w:val="22"/>
            </w:rPr>
            <w:instrText xml:space="preserve"> TOC \t "Heading 4,1" </w:instrText>
          </w:r>
          <w:r>
            <w:rPr>
              <w:rFonts w:ascii="Tahoma" w:hAnsi="Tahoma" w:cs="Tahoma"/>
              <w:b w:val="0"/>
              <w:sz w:val="22"/>
              <w:szCs w:val="22"/>
            </w:rPr>
            <w:fldChar w:fldCharType="separate"/>
          </w:r>
        </w:p>
        <w:p w14:paraId="6E8FC3DA" w14:textId="77777777" w:rsidR="004B0FFD" w:rsidRDefault="00461EE5">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Definitions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51</w:t>
          </w:r>
          <w:r>
            <w:rPr>
              <w:rFonts w:ascii="Tahoma" w:hAnsi="Tahoma" w:cs="Tahoma"/>
              <w:b w:val="0"/>
              <w:sz w:val="22"/>
              <w:szCs w:val="22"/>
            </w:rPr>
            <w:fldChar w:fldCharType="end"/>
          </w:r>
        </w:p>
        <w:p w14:paraId="1C5961A8" w14:textId="77777777" w:rsidR="004B0FFD" w:rsidRDefault="00461EE5">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Headings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14:paraId="2C042D65" w14:textId="77777777" w:rsidR="004B0FFD" w:rsidRDefault="00461EE5">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Location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14:paraId="374E3A7B" w14:textId="77777777" w:rsidR="004B0FFD" w:rsidRDefault="00461EE5">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Law Governing Contract and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14:paraId="4F2662C4" w14:textId="77777777" w:rsidR="004B0FFD" w:rsidRDefault="00461EE5">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Language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14:paraId="0EA7CA21" w14:textId="77777777" w:rsidR="004B0FFD" w:rsidRDefault="00461EE5">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and Affiliates Not to Engage in Certain Activities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14:paraId="56020E0F" w14:textId="77777777" w:rsidR="004B0FFD" w:rsidRDefault="00461EE5">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Authority of Member in Charge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14:paraId="27E22686" w14:textId="77777777" w:rsidR="004B0FFD" w:rsidRDefault="00461EE5">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Resident Project Manager</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14:paraId="29ECAAB0" w14:textId="77777777" w:rsidR="004B0FFD" w:rsidRDefault="00461EE5">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Entire Agreement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14:paraId="775CEAC4"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Modification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14:paraId="42A75052"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Relationship of Parties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14:paraId="27C14204"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Authorized Representatives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14:paraId="3C0E6055"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Good Faith</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14:paraId="0E925E4B"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Operation of the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55</w:t>
          </w:r>
          <w:r>
            <w:rPr>
              <w:rFonts w:ascii="Tahoma" w:hAnsi="Tahoma" w:cs="Tahoma"/>
              <w:b w:val="0"/>
              <w:sz w:val="22"/>
              <w:szCs w:val="22"/>
            </w:rPr>
            <w:fldChar w:fldCharType="end"/>
          </w:r>
        </w:p>
        <w:p w14:paraId="20382CAE"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Notices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55</w:t>
          </w:r>
          <w:r>
            <w:rPr>
              <w:rFonts w:ascii="Tahoma" w:hAnsi="Tahoma" w:cs="Tahoma"/>
              <w:b w:val="0"/>
              <w:sz w:val="22"/>
              <w:szCs w:val="22"/>
            </w:rPr>
            <w:fldChar w:fldCharType="end"/>
          </w:r>
        </w:p>
        <w:p w14:paraId="2616C2FD"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Warranty as to Eligibility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55</w:t>
          </w:r>
          <w:r>
            <w:rPr>
              <w:rFonts w:ascii="Tahoma" w:hAnsi="Tahoma" w:cs="Tahoma"/>
              <w:b w:val="0"/>
              <w:sz w:val="22"/>
              <w:szCs w:val="22"/>
            </w:rPr>
            <w:fldChar w:fldCharType="end"/>
          </w:r>
        </w:p>
        <w:p w14:paraId="52432B17"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Confidentiality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55</w:t>
          </w:r>
          <w:r>
            <w:rPr>
              <w:rFonts w:ascii="Tahoma" w:hAnsi="Tahoma" w:cs="Tahoma"/>
              <w:b w:val="0"/>
              <w:sz w:val="22"/>
              <w:szCs w:val="22"/>
            </w:rPr>
            <w:fldChar w:fldCharType="end"/>
          </w:r>
        </w:p>
        <w:p w14:paraId="75D9009F"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56</w:t>
          </w:r>
          <w:r>
            <w:rPr>
              <w:rFonts w:ascii="Tahoma" w:hAnsi="Tahoma" w:cs="Tahoma"/>
              <w:b w:val="0"/>
              <w:sz w:val="22"/>
              <w:szCs w:val="22"/>
            </w:rPr>
            <w:fldChar w:fldCharType="end"/>
          </w:r>
        </w:p>
        <w:p w14:paraId="20F9C9DA"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Currency of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56</w:t>
          </w:r>
          <w:r>
            <w:rPr>
              <w:rFonts w:ascii="Tahoma" w:hAnsi="Tahoma" w:cs="Tahoma"/>
              <w:b w:val="0"/>
              <w:sz w:val="22"/>
              <w:szCs w:val="22"/>
            </w:rPr>
            <w:fldChar w:fldCharType="end"/>
          </w:r>
        </w:p>
        <w:p w14:paraId="29C16DDD"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Liability of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56</w:t>
          </w:r>
          <w:r>
            <w:rPr>
              <w:rFonts w:ascii="Tahoma" w:hAnsi="Tahoma" w:cs="Tahoma"/>
              <w:b w:val="0"/>
              <w:sz w:val="22"/>
              <w:szCs w:val="22"/>
            </w:rPr>
            <w:fldChar w:fldCharType="end"/>
          </w:r>
        </w:p>
        <w:p w14:paraId="7CA07D91"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Insurance to be Taken Out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56</w:t>
          </w:r>
          <w:r>
            <w:rPr>
              <w:rFonts w:ascii="Tahoma" w:hAnsi="Tahoma" w:cs="Tahoma"/>
              <w:b w:val="0"/>
              <w:sz w:val="22"/>
              <w:szCs w:val="22"/>
            </w:rPr>
            <w:fldChar w:fldCharType="end"/>
          </w:r>
        </w:p>
        <w:p w14:paraId="33FE0C0D"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Effectivity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56</w:t>
          </w:r>
          <w:r>
            <w:rPr>
              <w:rFonts w:ascii="Tahoma" w:hAnsi="Tahoma" w:cs="Tahoma"/>
              <w:b w:val="0"/>
              <w:sz w:val="22"/>
              <w:szCs w:val="22"/>
            </w:rPr>
            <w:fldChar w:fldCharType="end"/>
          </w:r>
        </w:p>
        <w:p w14:paraId="3421299D"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Commencement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56</w:t>
          </w:r>
          <w:r>
            <w:rPr>
              <w:rFonts w:ascii="Tahoma" w:hAnsi="Tahoma" w:cs="Tahoma"/>
              <w:b w:val="0"/>
              <w:sz w:val="22"/>
              <w:szCs w:val="22"/>
            </w:rPr>
            <w:fldChar w:fldCharType="end"/>
          </w:r>
        </w:p>
        <w:p w14:paraId="77462C2C"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Expiration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57</w:t>
          </w:r>
          <w:r>
            <w:rPr>
              <w:rFonts w:ascii="Tahoma" w:hAnsi="Tahoma" w:cs="Tahoma"/>
              <w:b w:val="0"/>
              <w:sz w:val="22"/>
              <w:szCs w:val="22"/>
            </w:rPr>
            <w:fldChar w:fldCharType="end"/>
          </w:r>
        </w:p>
        <w:p w14:paraId="5A198068"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Force Majeure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57</w:t>
          </w:r>
          <w:r>
            <w:rPr>
              <w:rFonts w:ascii="Tahoma" w:hAnsi="Tahoma" w:cs="Tahoma"/>
              <w:b w:val="0"/>
              <w:sz w:val="22"/>
              <w:szCs w:val="22"/>
            </w:rPr>
            <w:fldChar w:fldCharType="end"/>
          </w:r>
        </w:p>
        <w:p w14:paraId="1F5FE954"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Suspension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58</w:t>
          </w:r>
          <w:r>
            <w:rPr>
              <w:rFonts w:ascii="Tahoma" w:hAnsi="Tahoma" w:cs="Tahoma"/>
              <w:b w:val="0"/>
              <w:sz w:val="22"/>
              <w:szCs w:val="22"/>
            </w:rPr>
            <w:fldChar w:fldCharType="end"/>
          </w:r>
        </w:p>
        <w:p w14:paraId="3D87034C"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59</w:t>
          </w:r>
          <w:r>
            <w:rPr>
              <w:rFonts w:ascii="Tahoma" w:hAnsi="Tahoma" w:cs="Tahoma"/>
              <w:b w:val="0"/>
              <w:sz w:val="22"/>
              <w:szCs w:val="22"/>
            </w:rPr>
            <w:fldChar w:fldCharType="end"/>
          </w:r>
        </w:p>
        <w:p w14:paraId="7F9654E5"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60</w:t>
          </w:r>
          <w:r>
            <w:rPr>
              <w:rFonts w:ascii="Tahoma" w:hAnsi="Tahoma" w:cs="Tahoma"/>
              <w:b w:val="0"/>
              <w:sz w:val="22"/>
              <w:szCs w:val="22"/>
            </w:rPr>
            <w:fldChar w:fldCharType="end"/>
          </w:r>
        </w:p>
        <w:p w14:paraId="4543D0AC"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Procedures for Termination of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60</w:t>
          </w:r>
          <w:r>
            <w:rPr>
              <w:rFonts w:ascii="Tahoma" w:hAnsi="Tahoma" w:cs="Tahoma"/>
              <w:b w:val="0"/>
              <w:sz w:val="22"/>
              <w:szCs w:val="22"/>
            </w:rPr>
            <w:fldChar w:fldCharType="end"/>
          </w:r>
        </w:p>
        <w:p w14:paraId="55A93D83"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62</w:t>
          </w:r>
          <w:r>
            <w:rPr>
              <w:rFonts w:ascii="Tahoma" w:hAnsi="Tahoma" w:cs="Tahoma"/>
              <w:b w:val="0"/>
              <w:sz w:val="22"/>
              <w:szCs w:val="22"/>
            </w:rPr>
            <w:fldChar w:fldCharType="end"/>
          </w:r>
        </w:p>
        <w:p w14:paraId="58A99B10"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 Upon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62</w:t>
          </w:r>
          <w:r>
            <w:rPr>
              <w:rFonts w:ascii="Tahoma" w:hAnsi="Tahoma" w:cs="Tahoma"/>
              <w:b w:val="0"/>
              <w:sz w:val="22"/>
              <w:szCs w:val="22"/>
            </w:rPr>
            <w:fldChar w:fldCharType="end"/>
          </w:r>
        </w:p>
        <w:p w14:paraId="7DAE91CC"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Disputes about Events of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62</w:t>
          </w:r>
          <w:r>
            <w:rPr>
              <w:rFonts w:ascii="Tahoma" w:hAnsi="Tahoma" w:cs="Tahoma"/>
              <w:b w:val="0"/>
              <w:sz w:val="22"/>
              <w:szCs w:val="22"/>
            </w:rPr>
            <w:fldChar w:fldCharType="end"/>
          </w:r>
        </w:p>
        <w:p w14:paraId="2D1C28E9"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Rights and Obligations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62</w:t>
          </w:r>
          <w:r>
            <w:rPr>
              <w:rFonts w:ascii="Tahoma" w:hAnsi="Tahoma" w:cs="Tahoma"/>
              <w:b w:val="0"/>
              <w:sz w:val="22"/>
              <w:szCs w:val="22"/>
            </w:rPr>
            <w:fldChar w:fldCharType="end"/>
          </w:r>
        </w:p>
        <w:p w14:paraId="2C5A3868"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 Settlement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63</w:t>
          </w:r>
          <w:r>
            <w:rPr>
              <w:rFonts w:ascii="Tahoma" w:hAnsi="Tahoma" w:cs="Tahoma"/>
              <w:b w:val="0"/>
              <w:sz w:val="22"/>
              <w:szCs w:val="22"/>
            </w:rPr>
            <w:fldChar w:fldCharType="end"/>
          </w:r>
        </w:p>
        <w:p w14:paraId="1C32A561"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Documents Prepared by the Consultant and Software Developed to be the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63</w:t>
          </w:r>
          <w:r>
            <w:rPr>
              <w:rFonts w:ascii="Tahoma" w:hAnsi="Tahoma" w:cs="Tahoma"/>
              <w:b w:val="0"/>
              <w:sz w:val="22"/>
              <w:szCs w:val="22"/>
            </w:rPr>
            <w:fldChar w:fldCharType="end"/>
          </w:r>
        </w:p>
        <w:p w14:paraId="5DFF4B89"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Equipment and Materials Furnished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63</w:t>
          </w:r>
          <w:r>
            <w:rPr>
              <w:rFonts w:ascii="Tahoma" w:hAnsi="Tahoma" w:cs="Tahoma"/>
              <w:b w:val="0"/>
              <w:sz w:val="22"/>
              <w:szCs w:val="22"/>
            </w:rPr>
            <w:fldChar w:fldCharType="end"/>
          </w:r>
        </w:p>
        <w:p w14:paraId="2601A3AF"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Services, Facilities and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64</w:t>
          </w:r>
          <w:r>
            <w:rPr>
              <w:rFonts w:ascii="Tahoma" w:hAnsi="Tahoma" w:cs="Tahoma"/>
              <w:b w:val="0"/>
              <w:sz w:val="22"/>
              <w:szCs w:val="22"/>
            </w:rPr>
            <w:fldChar w:fldCharType="end"/>
          </w:r>
        </w:p>
        <w:p w14:paraId="27F12D0B"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Actions Requiring Procuring Entity’s Prior Approval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64</w:t>
          </w:r>
          <w:r>
            <w:rPr>
              <w:rFonts w:ascii="Tahoma" w:hAnsi="Tahoma" w:cs="Tahoma"/>
              <w:b w:val="0"/>
              <w:sz w:val="22"/>
              <w:szCs w:val="22"/>
            </w:rPr>
            <w:fldChar w:fldCharType="end"/>
          </w:r>
        </w:p>
        <w:p w14:paraId="6A59C8E0"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65</w:t>
          </w:r>
          <w:r>
            <w:rPr>
              <w:rFonts w:ascii="Tahoma" w:hAnsi="Tahoma" w:cs="Tahoma"/>
              <w:b w:val="0"/>
              <w:sz w:val="22"/>
              <w:szCs w:val="22"/>
            </w:rPr>
            <w:fldChar w:fldCharType="end"/>
          </w:r>
        </w:p>
        <w:p w14:paraId="117C16F7"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Working Hours, Overtime, Leave,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66</w:t>
          </w:r>
          <w:r>
            <w:rPr>
              <w:rFonts w:ascii="Tahoma" w:hAnsi="Tahoma" w:cs="Tahoma"/>
              <w:b w:val="0"/>
              <w:sz w:val="22"/>
              <w:szCs w:val="22"/>
            </w:rPr>
            <w:fldChar w:fldCharType="end"/>
          </w:r>
        </w:p>
        <w:p w14:paraId="6089B02F"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Counterpart 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66</w:t>
          </w:r>
          <w:r>
            <w:rPr>
              <w:rFonts w:ascii="Tahoma" w:hAnsi="Tahoma" w:cs="Tahoma"/>
              <w:b w:val="0"/>
              <w:sz w:val="22"/>
              <w:szCs w:val="22"/>
            </w:rPr>
            <w:fldChar w:fldCharType="end"/>
          </w:r>
        </w:p>
        <w:p w14:paraId="1D38EC98"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Performance Security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67</w:t>
          </w:r>
          <w:r>
            <w:rPr>
              <w:rFonts w:ascii="Tahoma" w:hAnsi="Tahoma" w:cs="Tahoma"/>
              <w:b w:val="0"/>
              <w:sz w:val="22"/>
              <w:szCs w:val="22"/>
            </w:rPr>
            <w:fldChar w:fldCharType="end"/>
          </w:r>
        </w:p>
        <w:p w14:paraId="2BD93DD0"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Standard of Performance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68</w:t>
          </w:r>
          <w:r>
            <w:rPr>
              <w:rFonts w:ascii="Tahoma" w:hAnsi="Tahoma" w:cs="Tahoma"/>
              <w:b w:val="0"/>
              <w:sz w:val="22"/>
              <w:szCs w:val="22"/>
            </w:rPr>
            <w:fldChar w:fldCharType="end"/>
          </w:r>
        </w:p>
        <w:p w14:paraId="4825300D"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 Not to Benefit from Commissions, Discounts,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68</w:t>
          </w:r>
          <w:r>
            <w:rPr>
              <w:rFonts w:ascii="Tahoma" w:hAnsi="Tahoma" w:cs="Tahoma"/>
              <w:b w:val="0"/>
              <w:sz w:val="22"/>
              <w:szCs w:val="22"/>
            </w:rPr>
            <w:fldChar w:fldCharType="end"/>
          </w:r>
        </w:p>
        <w:p w14:paraId="55B1343E"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Procurement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68</w:t>
          </w:r>
          <w:r>
            <w:rPr>
              <w:rFonts w:ascii="Tahoma" w:hAnsi="Tahoma" w:cs="Tahoma"/>
              <w:b w:val="0"/>
              <w:sz w:val="22"/>
              <w:szCs w:val="22"/>
            </w:rPr>
            <w:fldChar w:fldCharType="end"/>
          </w:r>
        </w:p>
        <w:p w14:paraId="0A2E2058"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Specifications and Designs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68</w:t>
          </w:r>
          <w:r>
            <w:rPr>
              <w:rFonts w:ascii="Tahoma" w:hAnsi="Tahoma" w:cs="Tahoma"/>
              <w:b w:val="0"/>
              <w:sz w:val="22"/>
              <w:szCs w:val="22"/>
            </w:rPr>
            <w:fldChar w:fldCharType="end"/>
          </w:r>
        </w:p>
        <w:p w14:paraId="269B8013"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Reports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69</w:t>
          </w:r>
          <w:r>
            <w:rPr>
              <w:rFonts w:ascii="Tahoma" w:hAnsi="Tahoma" w:cs="Tahoma"/>
              <w:b w:val="0"/>
              <w:sz w:val="22"/>
              <w:szCs w:val="22"/>
            </w:rPr>
            <w:fldChar w:fldCharType="end"/>
          </w:r>
        </w:p>
        <w:p w14:paraId="368D23E8"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Assistance by the Procuring Entity on Government Requirements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69</w:t>
          </w:r>
          <w:r>
            <w:rPr>
              <w:rFonts w:ascii="Tahoma" w:hAnsi="Tahoma" w:cs="Tahoma"/>
              <w:b w:val="0"/>
              <w:sz w:val="22"/>
              <w:szCs w:val="22"/>
            </w:rPr>
            <w:fldChar w:fldCharType="end"/>
          </w:r>
        </w:p>
        <w:p w14:paraId="5FA74E4D"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Access to Land</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70</w:t>
          </w:r>
          <w:r>
            <w:rPr>
              <w:rFonts w:ascii="Tahoma" w:hAnsi="Tahoma" w:cs="Tahoma"/>
              <w:b w:val="0"/>
              <w:sz w:val="22"/>
              <w:szCs w:val="22"/>
            </w:rPr>
            <w:fldChar w:fldCharType="end"/>
          </w:r>
        </w:p>
        <w:p w14:paraId="3073C3B4"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Subcontract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70</w:t>
          </w:r>
          <w:r>
            <w:rPr>
              <w:rFonts w:ascii="Tahoma" w:hAnsi="Tahoma" w:cs="Tahoma"/>
              <w:b w:val="0"/>
              <w:sz w:val="22"/>
              <w:szCs w:val="22"/>
            </w:rPr>
            <w:fldChar w:fldCharType="end"/>
          </w:r>
        </w:p>
        <w:p w14:paraId="6427A129"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Accounting, Inspection and Auditing</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70</w:t>
          </w:r>
          <w:r>
            <w:rPr>
              <w:rFonts w:ascii="Tahoma" w:hAnsi="Tahoma" w:cs="Tahoma"/>
              <w:b w:val="0"/>
              <w:sz w:val="22"/>
              <w:szCs w:val="22"/>
            </w:rPr>
            <w:fldChar w:fldCharType="end"/>
          </w:r>
        </w:p>
        <w:p w14:paraId="5F5E9AC1"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Contract Cost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71</w:t>
          </w:r>
          <w:r>
            <w:rPr>
              <w:rFonts w:ascii="Tahoma" w:hAnsi="Tahoma" w:cs="Tahoma"/>
              <w:b w:val="0"/>
              <w:sz w:val="22"/>
              <w:szCs w:val="22"/>
            </w:rPr>
            <w:fldChar w:fldCharType="end"/>
          </w:r>
        </w:p>
        <w:p w14:paraId="4B63B76D"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Remuneration and Reimbursable Expenditures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71</w:t>
          </w:r>
          <w:r>
            <w:rPr>
              <w:rFonts w:ascii="Tahoma" w:hAnsi="Tahoma" w:cs="Tahoma"/>
              <w:b w:val="0"/>
              <w:sz w:val="22"/>
              <w:szCs w:val="22"/>
            </w:rPr>
            <w:fldChar w:fldCharType="end"/>
          </w:r>
        </w:p>
        <w:p w14:paraId="4B80BE38"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Final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72</w:t>
          </w:r>
          <w:r>
            <w:rPr>
              <w:rFonts w:ascii="Tahoma" w:hAnsi="Tahoma" w:cs="Tahoma"/>
              <w:b w:val="0"/>
              <w:sz w:val="22"/>
              <w:szCs w:val="22"/>
            </w:rPr>
            <w:fldChar w:fldCharType="end"/>
          </w:r>
        </w:p>
        <w:p w14:paraId="250E3A38"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Lump Sum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73</w:t>
          </w:r>
          <w:r>
            <w:rPr>
              <w:rFonts w:ascii="Tahoma" w:hAnsi="Tahoma" w:cs="Tahoma"/>
              <w:b w:val="0"/>
              <w:sz w:val="22"/>
              <w:szCs w:val="22"/>
            </w:rPr>
            <w:fldChar w:fldCharType="end"/>
          </w:r>
        </w:p>
        <w:p w14:paraId="2DDC41F3" w14:textId="77777777" w:rsidR="004B0FFD" w:rsidRDefault="00461EE5">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Liquidated Damages for Delay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74</w:t>
          </w:r>
          <w:r>
            <w:rPr>
              <w:rFonts w:ascii="Tahoma" w:hAnsi="Tahoma" w:cs="Tahoma"/>
              <w:b w:val="0"/>
              <w:sz w:val="22"/>
              <w:szCs w:val="22"/>
            </w:rPr>
            <w:fldChar w:fldCharType="end"/>
          </w:r>
        </w:p>
        <w:p w14:paraId="75DAC551" w14:textId="77777777" w:rsidR="004B0FFD" w:rsidRDefault="00461EE5">
          <w:pPr>
            <w:tabs>
              <w:tab w:val="left" w:pos="480"/>
              <w:tab w:val="left" w:pos="720"/>
              <w:tab w:val="right" w:pos="9000"/>
            </w:tabs>
            <w:spacing w:after="120" w:line="240" w:lineRule="auto"/>
            <w:ind w:left="0" w:right="747" w:hanging="2"/>
            <w:jc w:val="left"/>
            <w:rPr>
              <w:rFonts w:ascii="Tahoma" w:eastAsia="Tahoma" w:hAnsi="Tahoma" w:cs="Tahoma"/>
              <w:sz w:val="28"/>
              <w:szCs w:val="28"/>
            </w:rPr>
          </w:pPr>
          <w:r>
            <w:rPr>
              <w:rFonts w:ascii="Tahoma" w:hAnsi="Tahoma" w:cs="Tahoma"/>
              <w:sz w:val="22"/>
              <w:szCs w:val="22"/>
            </w:rPr>
            <w:fldChar w:fldCharType="end"/>
          </w:r>
        </w:p>
      </w:sdtContent>
    </w:sdt>
    <w:p w14:paraId="64D09D8C" w14:textId="77777777" w:rsidR="004B0FFD" w:rsidRDefault="004B0FFD">
      <w:pPr>
        <w:tabs>
          <w:tab w:val="left" w:pos="720"/>
          <w:tab w:val="right" w:pos="9000"/>
        </w:tabs>
        <w:ind w:left="0" w:right="747" w:hanging="2"/>
        <w:jc w:val="center"/>
        <w:sectPr w:rsidR="004B0FFD">
          <w:headerReference w:type="even" r:id="rId18"/>
          <w:headerReference w:type="default" r:id="rId19"/>
          <w:pgSz w:w="11909" w:h="16834"/>
          <w:pgMar w:top="1440" w:right="1440" w:bottom="1440" w:left="1440" w:header="720" w:footer="0" w:gutter="0"/>
          <w:cols w:space="720"/>
        </w:sectPr>
      </w:pPr>
    </w:p>
    <w:p w14:paraId="3238FE12" w14:textId="77777777" w:rsidR="004B0FFD" w:rsidRDefault="00461EE5">
      <w:pPr>
        <w:pStyle w:val="Heading4"/>
        <w:numPr>
          <w:ilvl w:val="3"/>
          <w:numId w:val="23"/>
        </w:numPr>
        <w:ind w:left="540" w:hanging="540"/>
        <w:rPr>
          <w:rFonts w:ascii="Tahoma" w:eastAsia="Tahoma" w:hAnsi="Tahoma" w:cs="Tahoma"/>
        </w:rPr>
      </w:pPr>
      <w:bookmarkStart w:id="263" w:name="_heading=h.280hiku" w:colFirst="0" w:colLast="0"/>
      <w:bookmarkStart w:id="264" w:name="_Toc105418904"/>
      <w:bookmarkStart w:id="265" w:name="_Toc105413839"/>
      <w:bookmarkStart w:id="266" w:name="_Toc105413740"/>
      <w:bookmarkEnd w:id="263"/>
      <w:r>
        <w:rPr>
          <w:rFonts w:ascii="Tahoma" w:eastAsia="Tahoma" w:hAnsi="Tahoma" w:cs="Tahoma"/>
        </w:rPr>
        <w:t>Definitions</w:t>
      </w:r>
      <w:bookmarkEnd w:id="264"/>
      <w:bookmarkEnd w:id="265"/>
      <w:bookmarkEnd w:id="266"/>
    </w:p>
    <w:p w14:paraId="4F77B5D4" w14:textId="77777777" w:rsidR="004B0FFD" w:rsidRDefault="00461EE5">
      <w:pPr>
        <w:numPr>
          <w:ilvl w:val="1"/>
          <w:numId w:val="24"/>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Unless the context otherwise requires, the following terms whenever used in this Contract have the following meanings:</w:t>
      </w:r>
    </w:p>
    <w:p w14:paraId="3E87762F"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67" w:name="_heading=h.n5rssn" w:colFirst="0" w:colLast="0"/>
      <w:bookmarkEnd w:id="267"/>
      <w:r>
        <w:rPr>
          <w:rFonts w:ascii="Tahoma" w:eastAsia="Tahoma" w:hAnsi="Tahoma" w:cs="Tahoma"/>
        </w:rPr>
        <w:t>“Applicable Law” means the laws and any other instruments having the force of law in the Philippines as they may be issued and enforced from time to time.</w:t>
      </w:r>
    </w:p>
    <w:p w14:paraId="6DCDBFB0" w14:textId="6CDEF1C4"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68" w:name="_heading=h.375fbgg" w:colFirst="0" w:colLast="0"/>
      <w:bookmarkEnd w:id="268"/>
      <w:r>
        <w:rPr>
          <w:rFonts w:ascii="Tahoma" w:eastAsia="Tahoma" w:hAnsi="Tahoma" w:cs="Tahoma"/>
        </w:rPr>
        <w:t xml:space="preserve">“Consultant” refers to the </w:t>
      </w:r>
      <w:r w:rsidR="004D47AE">
        <w:rPr>
          <w:rFonts w:ascii="Tahoma" w:eastAsia="Tahoma" w:hAnsi="Tahoma" w:cs="Tahoma"/>
        </w:rPr>
        <w:t>short-listed</w:t>
      </w:r>
      <w:r>
        <w:rPr>
          <w:rFonts w:ascii="Tahoma" w:eastAsia="Tahoma" w:hAnsi="Tahoma" w:cs="Tahoma"/>
        </w:rPr>
        <w:t xml:space="preserve"> consultant with the HRRB determined by the Procuring Entity as such in accordance with the ITB.</w:t>
      </w:r>
    </w:p>
    <w:p w14:paraId="093FC23F"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69" w:name="_heading=h.1maplo9" w:colFirst="0" w:colLast="0"/>
      <w:bookmarkEnd w:id="269"/>
      <w:r>
        <w:rPr>
          <w:rFonts w:ascii="Tahoma" w:eastAsia="Tahoma" w:hAnsi="Tahoma" w:cs="Tahoma"/>
        </w:rPr>
        <w:t>“Consulting Services” refer to services for Infrastructure Projects and other types of projects or activities of the Government of the Philippines (GoP)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w:t>
      </w:r>
    </w:p>
    <w:p w14:paraId="6E0B8F60"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70" w:name="_heading=h.46ad4c2" w:colFirst="0" w:colLast="0"/>
      <w:bookmarkEnd w:id="270"/>
      <w:r>
        <w:rPr>
          <w:rFonts w:ascii="Tahoma" w:eastAsia="Tahoma" w:hAnsi="Tahoma" w:cs="Tahoma"/>
        </w:rPr>
        <w:t>“Contract” means the agreement signed by the Parties, to which these General Conditions of Contract (GCC) and other sections of the Bidding Documents are attached.</w:t>
      </w:r>
    </w:p>
    <w:p w14:paraId="4C884152"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71" w:name="_heading=h.2lfnejv" w:colFirst="0" w:colLast="0"/>
      <w:bookmarkEnd w:id="271"/>
      <w:r>
        <w:rPr>
          <w:rFonts w:ascii="Tahoma" w:eastAsia="Tahoma" w:hAnsi="Tahoma" w:cs="Tahoma"/>
        </w:rPr>
        <w:t xml:space="preserve">“Effective Date” means the date on which this Contract comes into full force and effect. </w:t>
      </w:r>
    </w:p>
    <w:p w14:paraId="223ED2EA"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72" w:name="_heading=h.10kxoro" w:colFirst="0" w:colLast="0"/>
      <w:bookmarkEnd w:id="272"/>
      <w:r>
        <w:rPr>
          <w:rFonts w:ascii="Tahoma" w:eastAsia="Tahoma" w:hAnsi="Tahoma" w:cs="Tahoma"/>
        </w:rPr>
        <w:t>“Foreign Currency” means any currency other than the currency of the Philippines.</w:t>
      </w:r>
    </w:p>
    <w:p w14:paraId="5F2E129A"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73" w:name="_heading=h.3kkl7fh" w:colFirst="0" w:colLast="0"/>
      <w:bookmarkEnd w:id="273"/>
      <w:r>
        <w:rPr>
          <w:rFonts w:ascii="Tahoma" w:eastAsia="Tahoma" w:hAnsi="Tahoma" w:cs="Tahoma"/>
        </w:rPr>
        <w:t xml:space="preserve">“Funding Source” means the entity indicated in the </w:t>
      </w:r>
      <w:hyperlink w:anchor="bookmark=id.lhk3py">
        <w:r>
          <w:rPr>
            <w:rFonts w:ascii="Tahoma" w:eastAsia="Tahoma" w:hAnsi="Tahoma" w:cs="Tahoma"/>
            <w:b/>
            <w:u w:val="single"/>
          </w:rPr>
          <w:t>SCC</w:t>
        </w:r>
      </w:hyperlink>
      <w:r>
        <w:rPr>
          <w:rFonts w:ascii="Tahoma" w:eastAsia="Tahoma" w:hAnsi="Tahoma" w:cs="Tahoma"/>
        </w:rPr>
        <w:t xml:space="preserve">. </w:t>
      </w:r>
    </w:p>
    <w:p w14:paraId="058C959C"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“GCC” means these General Conditions of Contract.</w:t>
      </w:r>
    </w:p>
    <w:p w14:paraId="7D543837"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74" w:name="_heading=h.1zpvhna" w:colFirst="0" w:colLast="0"/>
      <w:bookmarkEnd w:id="274"/>
      <w:r>
        <w:rPr>
          <w:rFonts w:ascii="Tahoma" w:eastAsia="Tahoma" w:hAnsi="Tahoma" w:cs="Tahoma"/>
        </w:rPr>
        <w:t>“Government” means the Government of the Philippines (GoP).</w:t>
      </w:r>
    </w:p>
    <w:p w14:paraId="22FD9F2D"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75" w:name="_heading=h.4jpj0b3" w:colFirst="0" w:colLast="0"/>
      <w:bookmarkEnd w:id="275"/>
      <w:r>
        <w:rPr>
          <w:rFonts w:ascii="Tahoma" w:eastAsia="Tahoma" w:hAnsi="Tahoma" w:cs="Tahoma"/>
        </w:rPr>
        <w:t>“Local Currency” means the Philippine Peso (Php).</w:t>
      </w:r>
    </w:p>
    <w:p w14:paraId="76D04B4D"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76" w:name="_heading=h.2yutaiw" w:colFirst="0" w:colLast="0"/>
      <w:bookmarkEnd w:id="276"/>
      <w:r>
        <w:rPr>
          <w:rFonts w:ascii="Tahoma" w:eastAsia="Tahoma" w:hAnsi="Tahoma" w:cs="Tahoma"/>
        </w:rPr>
        <w:t>“Member,” in case the Consultant is a Joint Venture (JV) of two (2) or more entities, means any of these entities; and “Members” means all these entities.</w:t>
      </w:r>
    </w:p>
    <w:p w14:paraId="2FE5AD87"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77" w:name="_heading=h.1e03kqp" w:colFirst="0" w:colLast="0"/>
      <w:bookmarkEnd w:id="277"/>
      <w:r>
        <w:rPr>
          <w:rFonts w:ascii="Tahoma" w:eastAsia="Tahoma" w:hAnsi="Tahoma" w:cs="Tahoma"/>
        </w:rPr>
        <w:t>“Party” means the Procuring Entity or the Consultant, as the case may be, and “Parties” means both of them.</w:t>
      </w:r>
    </w:p>
    <w:p w14:paraId="193EE4E5"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78" w:name="_heading=h.3xzr3ei" w:colFirst="0" w:colLast="0"/>
      <w:bookmarkEnd w:id="278"/>
      <w:r>
        <w:rPr>
          <w:rFonts w:ascii="Tahoma" w:eastAsia="Tahoma" w:hAnsi="Tahoma" w:cs="Tahoma"/>
        </w:rPr>
        <w:t xml:space="preserve">“Personnel” means persons hired by the Consultant or by any Subconsultant as employees and assigned to the performance of the Services or any part thereof; “Foreign Personnel” means such persons who at the time of being so hired had their domicile outside the Government’s country; “Local Personnel” means such persons who at the time of being so hired had their domicile inside the Philippines; and “Key Personnel” means the Personnel referred to in </w:t>
      </w:r>
      <w:r>
        <w:rPr>
          <w:rFonts w:ascii="Tahoma" w:eastAsia="Tahoma" w:hAnsi="Tahoma" w:cs="Tahoma"/>
          <w:b/>
        </w:rPr>
        <w:t>GCC</w:t>
      </w:r>
      <w:r>
        <w:rPr>
          <w:rFonts w:ascii="Tahoma" w:eastAsia="Tahoma" w:hAnsi="Tahoma" w:cs="Tahoma"/>
        </w:rPr>
        <w:t xml:space="preserve"> Clause 39.</w:t>
      </w:r>
    </w:p>
    <w:p w14:paraId="1CDFD84C"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“Procuring Entity” refers to any branch, constitutional commission or office, agency, department, bureau, office or instrumentality of the Government, including GOCC, GFI, SUC, LGU, and autonomous regional government procuring Goods, Consulting Services, and Infrastructure Projects.</w:t>
      </w:r>
    </w:p>
    <w:p w14:paraId="52798A70"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79" w:name="_heading=h.2d51dmb" w:colFirst="0" w:colLast="0"/>
      <w:bookmarkEnd w:id="279"/>
      <w:r>
        <w:rPr>
          <w:rFonts w:ascii="Tahoma" w:eastAsia="Tahoma" w:hAnsi="Tahoma" w:cs="Tahoma"/>
        </w:rPr>
        <w:t>“SCC” means the Special Conditions of Contract by which the GCC may be amended or supplemented.</w:t>
      </w:r>
    </w:p>
    <w:p w14:paraId="1BC0D8AF"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80" w:name="_heading=h.sabnu4" w:colFirst="0" w:colLast="0"/>
      <w:bookmarkEnd w:id="280"/>
      <w:r>
        <w:rPr>
          <w:rFonts w:ascii="Tahoma" w:eastAsia="Tahoma" w:hAnsi="Tahoma" w:cs="Tahoma"/>
        </w:rPr>
        <w:t>“Services” means the work to be performed by the Consultant pursuant to this Contract, as described in Appendix I.</w:t>
      </w:r>
    </w:p>
    <w:p w14:paraId="50457DED"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bookmarkStart w:id="281" w:name="_heading=h.3c9z6hx" w:colFirst="0" w:colLast="0"/>
      <w:bookmarkEnd w:id="281"/>
      <w:r>
        <w:rPr>
          <w:rFonts w:ascii="Tahoma" w:eastAsia="Tahoma" w:hAnsi="Tahoma" w:cs="Tahoma"/>
        </w:rPr>
        <w:t xml:space="preserve">“Subconsultant” means any person or entity to whom/which the Consultant subcontracts any part of the Services in accordance with the provisions of </w:t>
      </w:r>
      <w:r>
        <w:rPr>
          <w:rFonts w:ascii="Tahoma" w:eastAsia="Tahoma" w:hAnsi="Tahoma" w:cs="Tahoma"/>
          <w:b/>
        </w:rPr>
        <w:t>GCC</w:t>
      </w:r>
      <w:r>
        <w:rPr>
          <w:rFonts w:ascii="Tahoma" w:eastAsia="Tahoma" w:hAnsi="Tahoma" w:cs="Tahoma"/>
        </w:rPr>
        <w:t xml:space="preserve"> Clause 50.</w:t>
      </w:r>
    </w:p>
    <w:p w14:paraId="14FCCA76" w14:textId="77777777" w:rsidR="004B0FFD" w:rsidRDefault="00461EE5">
      <w:pPr>
        <w:numPr>
          <w:ilvl w:val="2"/>
          <w:numId w:val="25"/>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“Third Party” means any person or entity other than the Government, the Procuring Entity, the Consultant or a Subconsultant.</w:t>
      </w:r>
    </w:p>
    <w:p w14:paraId="40EFD0C8" w14:textId="77777777" w:rsidR="004B0FFD" w:rsidRDefault="00461EE5">
      <w:pPr>
        <w:pStyle w:val="Heading4"/>
        <w:numPr>
          <w:ilvl w:val="0"/>
          <w:numId w:val="25"/>
        </w:numPr>
        <w:tabs>
          <w:tab w:val="left" w:pos="1620"/>
        </w:tabs>
        <w:ind w:left="540" w:hangingChars="192" w:hanging="540"/>
        <w:rPr>
          <w:rFonts w:ascii="Tahoma" w:eastAsia="Tahoma" w:hAnsi="Tahoma" w:cs="Tahoma"/>
        </w:rPr>
      </w:pPr>
      <w:bookmarkStart w:id="282" w:name="_heading=h.1rf9gpq" w:colFirst="0" w:colLast="0"/>
      <w:bookmarkStart w:id="283" w:name="_Toc105413840"/>
      <w:bookmarkStart w:id="284" w:name="_Toc105413741"/>
      <w:bookmarkStart w:id="285" w:name="_Toc105418905"/>
      <w:bookmarkEnd w:id="282"/>
      <w:r>
        <w:rPr>
          <w:rFonts w:ascii="Tahoma" w:eastAsia="Tahoma" w:hAnsi="Tahoma" w:cs="Tahoma"/>
        </w:rPr>
        <w:t>Headings</w:t>
      </w:r>
      <w:bookmarkEnd w:id="283"/>
      <w:bookmarkEnd w:id="284"/>
      <w:bookmarkEnd w:id="285"/>
    </w:p>
    <w:p w14:paraId="4B29602C" w14:textId="77777777" w:rsidR="004B0FFD" w:rsidRDefault="00461EE5">
      <w:pPr>
        <w:tabs>
          <w:tab w:val="left" w:pos="1440"/>
        </w:tabs>
        <w:spacing w:line="240" w:lineRule="auto"/>
        <w:ind w:leftChars="224" w:left="540" w:hanging="2"/>
        <w:rPr>
          <w:rFonts w:ascii="Tahoma" w:eastAsia="Tahoma" w:hAnsi="Tahoma" w:cs="Tahoma"/>
        </w:rPr>
      </w:pPr>
      <w:bookmarkStart w:id="286" w:name="_heading=h.4bewzdj" w:colFirst="0" w:colLast="0"/>
      <w:bookmarkEnd w:id="286"/>
      <w:r>
        <w:rPr>
          <w:rFonts w:ascii="Tahoma" w:eastAsia="Tahoma" w:hAnsi="Tahoma" w:cs="Tahoma"/>
        </w:rPr>
        <w:t>The headings shall not limit, alter or affect the meaning of this Contract.</w:t>
      </w:r>
    </w:p>
    <w:p w14:paraId="0D5B57D2" w14:textId="77777777" w:rsidR="004B0FFD" w:rsidRDefault="00461EE5">
      <w:pPr>
        <w:pStyle w:val="Heading4"/>
        <w:numPr>
          <w:ilvl w:val="0"/>
          <w:numId w:val="25"/>
        </w:numPr>
        <w:tabs>
          <w:tab w:val="left" w:pos="1620"/>
        </w:tabs>
        <w:ind w:left="540" w:hangingChars="192" w:hanging="540"/>
        <w:rPr>
          <w:rFonts w:ascii="Tahoma" w:eastAsia="Tahoma" w:hAnsi="Tahoma" w:cs="Tahoma"/>
        </w:rPr>
      </w:pPr>
      <w:bookmarkStart w:id="287" w:name="_heading=h.2qk79lc" w:colFirst="0" w:colLast="0"/>
      <w:bookmarkStart w:id="288" w:name="_Toc105413841"/>
      <w:bookmarkStart w:id="289" w:name="_Toc105418906"/>
      <w:bookmarkStart w:id="290" w:name="_Toc105413742"/>
      <w:bookmarkEnd w:id="287"/>
      <w:r>
        <w:rPr>
          <w:rFonts w:ascii="Tahoma" w:eastAsia="Tahoma" w:hAnsi="Tahoma" w:cs="Tahoma"/>
        </w:rPr>
        <w:t>Location</w:t>
      </w:r>
      <w:bookmarkEnd w:id="288"/>
      <w:bookmarkEnd w:id="289"/>
      <w:bookmarkEnd w:id="290"/>
    </w:p>
    <w:p w14:paraId="0444D2FB" w14:textId="77777777" w:rsidR="004B0FFD" w:rsidRDefault="00461EE5">
      <w:pPr>
        <w:tabs>
          <w:tab w:val="left" w:pos="1440"/>
        </w:tabs>
        <w:spacing w:line="240" w:lineRule="auto"/>
        <w:ind w:leftChars="224" w:left="540" w:hanging="2"/>
        <w:rPr>
          <w:rFonts w:ascii="Tahoma" w:eastAsia="Tahoma" w:hAnsi="Tahoma" w:cs="Tahoma"/>
        </w:rPr>
      </w:pPr>
      <w:bookmarkStart w:id="291" w:name="_heading=h.15phjt5" w:colFirst="0" w:colLast="0"/>
      <w:bookmarkEnd w:id="291"/>
      <w:r>
        <w:rPr>
          <w:rFonts w:ascii="Tahoma" w:eastAsia="Tahoma" w:hAnsi="Tahoma" w:cs="Tahoma"/>
        </w:rPr>
        <w:t>The Services shall be performed at such locations as are specified in Appendix I and, where the location of a particular task is not so specified, at such locations, whether in the Philippines or elsewhere, as the Procuring Entity may approve.</w:t>
      </w:r>
    </w:p>
    <w:p w14:paraId="5F5EA9CB" w14:textId="77777777" w:rsidR="004B0FFD" w:rsidRDefault="00461EE5">
      <w:pPr>
        <w:pStyle w:val="Heading4"/>
        <w:numPr>
          <w:ilvl w:val="0"/>
          <w:numId w:val="25"/>
        </w:numPr>
        <w:ind w:left="540" w:hangingChars="192" w:hanging="540"/>
        <w:rPr>
          <w:rFonts w:ascii="Tahoma" w:eastAsia="Tahoma" w:hAnsi="Tahoma" w:cs="Tahoma"/>
        </w:rPr>
      </w:pPr>
      <w:bookmarkStart w:id="292" w:name="_heading=h.3pp52gy" w:colFirst="0" w:colLast="0"/>
      <w:bookmarkStart w:id="293" w:name="_Toc105413842"/>
      <w:bookmarkStart w:id="294" w:name="_Toc105413743"/>
      <w:bookmarkStart w:id="295" w:name="_Toc105418907"/>
      <w:bookmarkEnd w:id="292"/>
      <w:r>
        <w:rPr>
          <w:rFonts w:ascii="Tahoma" w:eastAsia="Tahoma" w:hAnsi="Tahoma" w:cs="Tahoma"/>
        </w:rPr>
        <w:t>Law Governing Contract and Services</w:t>
      </w:r>
      <w:bookmarkEnd w:id="293"/>
      <w:bookmarkEnd w:id="294"/>
      <w:bookmarkEnd w:id="295"/>
    </w:p>
    <w:p w14:paraId="4DA4BCF1" w14:textId="77777777" w:rsidR="004B0FFD" w:rsidRDefault="00461EE5">
      <w:pPr>
        <w:numPr>
          <w:ilvl w:val="1"/>
          <w:numId w:val="26"/>
        </w:numPr>
        <w:tabs>
          <w:tab w:val="left" w:pos="1440"/>
        </w:tabs>
        <w:spacing w:before="240" w:line="240" w:lineRule="auto"/>
        <w:ind w:leftChars="224" w:left="1078" w:hangingChars="225" w:hanging="540"/>
        <w:rPr>
          <w:rFonts w:ascii="Tahoma" w:eastAsia="Tahoma" w:hAnsi="Tahoma" w:cs="Tahoma"/>
        </w:rPr>
      </w:pPr>
      <w:bookmarkStart w:id="296" w:name="_heading=h.24ufcor" w:colFirst="0" w:colLast="0"/>
      <w:bookmarkEnd w:id="296"/>
      <w:r>
        <w:rPr>
          <w:rFonts w:ascii="Tahoma" w:eastAsia="Tahoma" w:hAnsi="Tahoma" w:cs="Tahoma"/>
        </w:rPr>
        <w:t>This Contract, its meaning and interpretation, and the relation between the Parties shall be governed by the Applicable Law.</w:t>
      </w:r>
    </w:p>
    <w:p w14:paraId="43F14E7B" w14:textId="77777777" w:rsidR="004B0FFD" w:rsidRDefault="00461EE5">
      <w:pPr>
        <w:numPr>
          <w:ilvl w:val="1"/>
          <w:numId w:val="26"/>
        </w:numPr>
        <w:tabs>
          <w:tab w:val="left" w:pos="1440"/>
        </w:tabs>
        <w:spacing w:before="240" w:line="240" w:lineRule="auto"/>
        <w:ind w:leftChars="224" w:left="1078" w:hangingChars="225" w:hanging="540"/>
        <w:rPr>
          <w:rFonts w:ascii="Tahoma" w:eastAsia="Tahoma" w:hAnsi="Tahoma" w:cs="Tahoma"/>
        </w:rPr>
      </w:pPr>
      <w:bookmarkStart w:id="297" w:name="_heading=h.jzpmwk" w:colFirst="0" w:colLast="0"/>
      <w:bookmarkEnd w:id="297"/>
      <w:r>
        <w:rPr>
          <w:rFonts w:ascii="Tahoma" w:eastAsia="Tahoma" w:hAnsi="Tahoma" w:cs="Tahoma"/>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14:paraId="1B5C91DD" w14:textId="77777777" w:rsidR="004B0FFD" w:rsidRDefault="00461EE5">
      <w:pPr>
        <w:numPr>
          <w:ilvl w:val="1"/>
          <w:numId w:val="26"/>
        </w:numPr>
        <w:tabs>
          <w:tab w:val="left" w:pos="1440"/>
        </w:tabs>
        <w:spacing w:before="240" w:line="240" w:lineRule="auto"/>
        <w:ind w:leftChars="224" w:left="1078" w:hangingChars="225" w:hanging="540"/>
        <w:rPr>
          <w:rFonts w:ascii="Tahoma" w:eastAsia="Tahoma" w:hAnsi="Tahoma" w:cs="Tahoma"/>
        </w:rPr>
      </w:pPr>
      <w:bookmarkStart w:id="298" w:name="_heading=h.33zd5kd" w:colFirst="0" w:colLast="0"/>
      <w:bookmarkEnd w:id="298"/>
      <w:r>
        <w:rPr>
          <w:rFonts w:ascii="Tahoma" w:eastAsia="Tahoma" w:hAnsi="Tahoma" w:cs="Tahoma"/>
        </w:rPr>
        <w:t>If, after the date of this Contract, there is any change in the Applicable Law with respect to taxes and duties which increases or decreases the cost incurred by the Consultant in performing the Services, then the remuneration and reimbursable expenses otherwise payable to the Consultant under this Contract shall be increased or decreased on a no loss-no gain basis, and corresponding adjustments shall be made to the ceiling amounts specified in GCC Clause 52, provided that the cost is within the Approved Budget for the Contract (ABC).</w:t>
      </w:r>
    </w:p>
    <w:p w14:paraId="49548235" w14:textId="77777777" w:rsidR="004B0FFD" w:rsidRDefault="00461EE5">
      <w:pPr>
        <w:pStyle w:val="Heading4"/>
        <w:numPr>
          <w:ilvl w:val="0"/>
          <w:numId w:val="25"/>
        </w:numPr>
        <w:ind w:left="540" w:hangingChars="192" w:hanging="540"/>
        <w:rPr>
          <w:rFonts w:ascii="Tahoma" w:eastAsia="Tahoma" w:hAnsi="Tahoma" w:cs="Tahoma"/>
        </w:rPr>
      </w:pPr>
      <w:bookmarkStart w:id="299" w:name="_Toc105413843"/>
      <w:bookmarkStart w:id="300" w:name="_Toc105413744"/>
      <w:bookmarkStart w:id="301" w:name="_Toc105418908"/>
      <w:r>
        <w:rPr>
          <w:rFonts w:ascii="Tahoma" w:eastAsia="Tahoma" w:hAnsi="Tahoma" w:cs="Tahoma"/>
        </w:rPr>
        <w:t>Language</w:t>
      </w:r>
      <w:bookmarkEnd w:id="299"/>
      <w:bookmarkEnd w:id="300"/>
      <w:bookmarkEnd w:id="301"/>
    </w:p>
    <w:p w14:paraId="4A140A90" w14:textId="77777777" w:rsidR="004B0FFD" w:rsidRDefault="00461EE5">
      <w:pPr>
        <w:tabs>
          <w:tab w:val="left" w:pos="1440"/>
        </w:tabs>
        <w:spacing w:line="240" w:lineRule="auto"/>
        <w:ind w:leftChars="224" w:left="540" w:hanging="2"/>
        <w:rPr>
          <w:rFonts w:ascii="Tahoma" w:eastAsia="Tahoma" w:hAnsi="Tahoma" w:cs="Tahoma"/>
        </w:rPr>
      </w:pPr>
      <w:bookmarkStart w:id="302" w:name="_heading=h.1j4nfs6" w:colFirst="0" w:colLast="0"/>
      <w:bookmarkEnd w:id="302"/>
      <w:r>
        <w:rPr>
          <w:rFonts w:ascii="Tahoma" w:eastAsia="Tahoma" w:hAnsi="Tahoma" w:cs="Tahoma"/>
        </w:rPr>
        <w:t>This Contract has been executed in the English language, which shall be the binding and controlling language for all matters relating to the meaning or interpretation of this Contract.</w:t>
      </w:r>
    </w:p>
    <w:p w14:paraId="7DE611F2" w14:textId="77777777" w:rsidR="004B0FFD" w:rsidRDefault="00461EE5">
      <w:pPr>
        <w:pStyle w:val="Heading4"/>
        <w:numPr>
          <w:ilvl w:val="0"/>
          <w:numId w:val="25"/>
        </w:numPr>
        <w:ind w:left="540" w:hangingChars="192" w:hanging="540"/>
        <w:rPr>
          <w:rFonts w:ascii="Tahoma" w:eastAsia="Tahoma" w:hAnsi="Tahoma" w:cs="Tahoma"/>
        </w:rPr>
      </w:pPr>
      <w:bookmarkStart w:id="303" w:name="_heading=h.434ayfz" w:colFirst="0" w:colLast="0"/>
      <w:bookmarkStart w:id="304" w:name="_Toc105413844"/>
      <w:bookmarkStart w:id="305" w:name="_Toc105413745"/>
      <w:bookmarkStart w:id="306" w:name="_Toc105418909"/>
      <w:bookmarkEnd w:id="303"/>
      <w:r>
        <w:rPr>
          <w:rFonts w:ascii="Tahoma" w:eastAsia="Tahoma" w:hAnsi="Tahoma" w:cs="Tahoma"/>
        </w:rPr>
        <w:t>Consultants and Affiliates Not to Engage in Certain Activities</w:t>
      </w:r>
      <w:bookmarkEnd w:id="304"/>
      <w:bookmarkEnd w:id="305"/>
      <w:bookmarkEnd w:id="306"/>
    </w:p>
    <w:p w14:paraId="7E4B76BC" w14:textId="77777777" w:rsidR="004B0FFD" w:rsidRDefault="00461EE5">
      <w:pPr>
        <w:numPr>
          <w:ilvl w:val="1"/>
          <w:numId w:val="27"/>
        </w:numPr>
        <w:tabs>
          <w:tab w:val="left" w:pos="1440"/>
        </w:tabs>
        <w:spacing w:before="240" w:line="240" w:lineRule="auto"/>
        <w:ind w:leftChars="224" w:left="1078" w:hangingChars="225" w:hanging="540"/>
        <w:rPr>
          <w:rFonts w:ascii="Tahoma" w:eastAsia="Tahoma" w:hAnsi="Tahoma" w:cs="Tahoma"/>
        </w:rPr>
      </w:pPr>
      <w:bookmarkStart w:id="307" w:name="_heading=h.2i9l8ns" w:colFirst="0" w:colLast="0"/>
      <w:bookmarkEnd w:id="307"/>
      <w:r>
        <w:rPr>
          <w:rFonts w:ascii="Tahoma" w:eastAsia="Tahoma" w:hAnsi="Tahoma" w:cs="Tahoma"/>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14:paraId="3016F406" w14:textId="77777777" w:rsidR="004B0FFD" w:rsidRDefault="00461EE5">
      <w:pPr>
        <w:numPr>
          <w:ilvl w:val="1"/>
          <w:numId w:val="27"/>
        </w:numPr>
        <w:tabs>
          <w:tab w:val="left" w:pos="1440"/>
        </w:tabs>
        <w:spacing w:before="240" w:line="240" w:lineRule="auto"/>
        <w:ind w:leftChars="224" w:left="1078" w:hangingChars="225" w:hanging="540"/>
        <w:rPr>
          <w:rFonts w:ascii="Tahoma" w:eastAsia="Tahoma" w:hAnsi="Tahoma" w:cs="Tahoma"/>
        </w:rPr>
      </w:pPr>
      <w:bookmarkStart w:id="308" w:name="_heading=h.xevivl" w:colFirst="0" w:colLast="0"/>
      <w:bookmarkEnd w:id="308"/>
      <w:r>
        <w:rPr>
          <w:rFonts w:ascii="Tahoma" w:eastAsia="Tahoma" w:hAnsi="Tahoma" w:cs="Tahoma"/>
        </w:rPr>
        <w:t>The Consultant shall not engage, and shall cause their Personnel as well as their Subconsultants and their Personnel not to engage, either directly or indirectly, in any of the following activities:</w:t>
      </w:r>
    </w:p>
    <w:p w14:paraId="7B9C490B" w14:textId="77777777" w:rsidR="004B0FFD" w:rsidRDefault="00461EE5">
      <w:pPr>
        <w:numPr>
          <w:ilvl w:val="3"/>
          <w:numId w:val="27"/>
        </w:numPr>
        <w:tabs>
          <w:tab w:val="left" w:pos="1440"/>
        </w:tabs>
        <w:spacing w:before="240" w:line="240" w:lineRule="auto"/>
        <w:ind w:leftChars="449" w:left="1438" w:hangingChars="150" w:hanging="360"/>
        <w:rPr>
          <w:rFonts w:ascii="Tahoma" w:eastAsia="Tahoma" w:hAnsi="Tahoma" w:cs="Tahoma"/>
        </w:rPr>
      </w:pPr>
      <w:bookmarkStart w:id="309" w:name="_heading=h.3hej1je" w:colFirst="0" w:colLast="0"/>
      <w:bookmarkEnd w:id="309"/>
      <w:r>
        <w:rPr>
          <w:rFonts w:ascii="Tahoma" w:eastAsia="Tahoma" w:hAnsi="Tahoma" w:cs="Tahoma"/>
        </w:rPr>
        <w:t>during the term of this Contract, any business or professional activities in the Government’s country which would conflict with the activities assigned to them under this Contract; and</w:t>
      </w:r>
    </w:p>
    <w:p w14:paraId="35AB140C" w14:textId="77777777" w:rsidR="004B0FFD" w:rsidRDefault="00461EE5">
      <w:pPr>
        <w:numPr>
          <w:ilvl w:val="3"/>
          <w:numId w:val="27"/>
        </w:numPr>
        <w:tabs>
          <w:tab w:val="left" w:pos="1440"/>
        </w:tabs>
        <w:spacing w:before="240" w:line="240" w:lineRule="auto"/>
        <w:ind w:leftChars="449" w:left="1438" w:hangingChars="150" w:hanging="360"/>
        <w:rPr>
          <w:rFonts w:ascii="Tahoma" w:eastAsia="Tahoma" w:hAnsi="Tahoma" w:cs="Tahoma"/>
        </w:rPr>
      </w:pPr>
      <w:bookmarkStart w:id="310" w:name="_heading=h.1wjtbr7" w:colFirst="0" w:colLast="0"/>
      <w:bookmarkEnd w:id="310"/>
      <w:r>
        <w:rPr>
          <w:rFonts w:ascii="Tahoma" w:eastAsia="Tahoma" w:hAnsi="Tahoma" w:cs="Tahoma"/>
        </w:rPr>
        <w:t xml:space="preserve">after the termination of this Contract, such other activities as may be specified in the </w:t>
      </w:r>
      <w:hyperlink w:anchor="bookmark=id.35h7mdr">
        <w:r>
          <w:rPr>
            <w:rFonts w:ascii="Tahoma" w:eastAsia="Tahoma" w:hAnsi="Tahoma" w:cs="Tahoma"/>
            <w:b/>
            <w:u w:val="single"/>
          </w:rPr>
          <w:t>SCC</w:t>
        </w:r>
      </w:hyperlink>
      <w:r>
        <w:rPr>
          <w:rFonts w:ascii="Tahoma" w:eastAsia="Tahoma" w:hAnsi="Tahoma" w:cs="Tahoma"/>
        </w:rPr>
        <w:t>.</w:t>
      </w:r>
    </w:p>
    <w:p w14:paraId="7F2CDD4F" w14:textId="77777777" w:rsidR="004B0FFD" w:rsidRDefault="00461EE5">
      <w:pPr>
        <w:pStyle w:val="Heading4"/>
        <w:numPr>
          <w:ilvl w:val="0"/>
          <w:numId w:val="25"/>
        </w:numPr>
        <w:ind w:left="540" w:hangingChars="192" w:hanging="540"/>
        <w:rPr>
          <w:rFonts w:ascii="Tahoma" w:eastAsia="Tahoma" w:hAnsi="Tahoma" w:cs="Tahoma"/>
        </w:rPr>
      </w:pPr>
      <w:bookmarkStart w:id="311" w:name="_Toc105413746"/>
      <w:bookmarkStart w:id="312" w:name="_Toc105418910"/>
      <w:bookmarkStart w:id="313" w:name="_Toc105413845"/>
      <w:r>
        <w:rPr>
          <w:rFonts w:ascii="Tahoma" w:eastAsia="Tahoma" w:hAnsi="Tahoma" w:cs="Tahoma"/>
        </w:rPr>
        <w:t>Authority of Member in Charge</w:t>
      </w:r>
      <w:bookmarkEnd w:id="311"/>
      <w:bookmarkEnd w:id="312"/>
      <w:bookmarkEnd w:id="313"/>
    </w:p>
    <w:p w14:paraId="77330E71" w14:textId="77777777" w:rsidR="004B0FFD" w:rsidRDefault="00461EE5">
      <w:pPr>
        <w:tabs>
          <w:tab w:val="left" w:pos="1440"/>
        </w:tabs>
        <w:spacing w:line="240" w:lineRule="auto"/>
        <w:ind w:leftChars="224" w:left="540" w:hanging="2"/>
        <w:rPr>
          <w:rFonts w:ascii="Tahoma" w:eastAsia="Tahoma" w:hAnsi="Tahoma" w:cs="Tahoma"/>
        </w:rPr>
      </w:pPr>
      <w:bookmarkStart w:id="314" w:name="_heading=h.4gjguf0" w:colFirst="0" w:colLast="0"/>
      <w:bookmarkEnd w:id="314"/>
      <w:r>
        <w:rPr>
          <w:rFonts w:ascii="Tahoma" w:eastAsia="Tahoma" w:hAnsi="Tahoma" w:cs="Tahoma"/>
        </w:rPr>
        <w:t xml:space="preserve">In case the Consultant is a JV, the Members hereby authorize the entity specified in the </w:t>
      </w:r>
      <w:hyperlink w:anchor="bookmark=id.1kmhwlk">
        <w:r>
          <w:rPr>
            <w:rFonts w:ascii="Tahoma" w:eastAsia="Tahoma" w:hAnsi="Tahoma" w:cs="Tahoma"/>
            <w:b/>
            <w:u w:val="single"/>
          </w:rPr>
          <w:t>SCC</w:t>
        </w:r>
      </w:hyperlink>
      <w:r>
        <w:rPr>
          <w:rFonts w:ascii="Tahoma" w:eastAsia="Tahoma" w:hAnsi="Tahoma" w:cs="Tahoma"/>
        </w:rPr>
        <w:t xml:space="preserve"> to act on their behalf in exercising all the Consultant’s rights and obligations towards the Procuring Entity under this Contract, including without limitation the receiving of instructions and payments from the Procuring Entity.</w:t>
      </w:r>
    </w:p>
    <w:p w14:paraId="7CBDF0DF" w14:textId="77777777" w:rsidR="004B0FFD" w:rsidRDefault="00461EE5">
      <w:pPr>
        <w:pStyle w:val="Heading4"/>
        <w:numPr>
          <w:ilvl w:val="0"/>
          <w:numId w:val="25"/>
        </w:numPr>
        <w:ind w:left="540" w:hangingChars="192" w:hanging="540"/>
        <w:rPr>
          <w:rFonts w:ascii="Tahoma" w:eastAsia="Tahoma" w:hAnsi="Tahoma" w:cs="Tahoma"/>
        </w:rPr>
      </w:pPr>
      <w:bookmarkStart w:id="315" w:name="_Toc105413846"/>
      <w:bookmarkStart w:id="316" w:name="_Toc105413747"/>
      <w:bookmarkStart w:id="317" w:name="_Toc105418911"/>
      <w:r>
        <w:rPr>
          <w:rFonts w:ascii="Tahoma" w:eastAsia="Tahoma" w:hAnsi="Tahoma" w:cs="Tahoma"/>
        </w:rPr>
        <w:t>Resident Project Manager</w:t>
      </w:r>
      <w:bookmarkEnd w:id="315"/>
      <w:bookmarkEnd w:id="316"/>
      <w:bookmarkEnd w:id="317"/>
    </w:p>
    <w:p w14:paraId="1DCE838A" w14:textId="77777777" w:rsidR="004B0FFD" w:rsidRDefault="00461EE5">
      <w:pPr>
        <w:tabs>
          <w:tab w:val="left" w:pos="1440"/>
        </w:tabs>
        <w:spacing w:line="240" w:lineRule="auto"/>
        <w:ind w:leftChars="224" w:left="540" w:hanging="2"/>
        <w:rPr>
          <w:rFonts w:ascii="Tahoma" w:eastAsia="Tahoma" w:hAnsi="Tahoma" w:cs="Tahoma"/>
        </w:rPr>
      </w:pPr>
      <w:bookmarkStart w:id="318" w:name="_heading=h.2vor4mt" w:colFirst="0" w:colLast="0"/>
      <w:bookmarkEnd w:id="318"/>
      <w:r>
        <w:rPr>
          <w:rFonts w:ascii="Tahoma" w:eastAsia="Tahoma" w:hAnsi="Tahoma" w:cs="Tahoma"/>
        </w:rPr>
        <w:t xml:space="preserve">If required by the </w:t>
      </w:r>
      <w:hyperlink w:anchor="bookmark=id.44m5f9d">
        <w:r>
          <w:rPr>
            <w:rFonts w:ascii="Tahoma" w:eastAsia="Tahoma" w:hAnsi="Tahoma" w:cs="Tahoma"/>
            <w:b/>
            <w:u w:val="single"/>
          </w:rPr>
          <w:t>SCC</w:t>
        </w:r>
      </w:hyperlink>
      <w:r>
        <w:rPr>
          <w:rFonts w:ascii="Tahoma" w:eastAsia="Tahoma" w:hAnsi="Tahoma" w:cs="Tahoma"/>
        </w:rPr>
        <w:t>, the Consultant shall ensure that at all times during the Consultant’s performance of the Services in the Government’s country, a resident project manager, acceptable to the Procuring Entity, shall take charge of the performance of such Services.</w:t>
      </w:r>
    </w:p>
    <w:p w14:paraId="16990799" w14:textId="77777777" w:rsidR="004B0FFD" w:rsidRDefault="004B0FFD">
      <w:pPr>
        <w:tabs>
          <w:tab w:val="left" w:pos="1440"/>
        </w:tabs>
        <w:spacing w:line="240" w:lineRule="auto"/>
        <w:ind w:leftChars="224" w:left="540" w:hanging="2"/>
        <w:rPr>
          <w:rFonts w:ascii="Tahoma" w:eastAsia="Tahoma" w:hAnsi="Tahoma" w:cs="Tahoma"/>
        </w:rPr>
      </w:pPr>
    </w:p>
    <w:p w14:paraId="07C5307B" w14:textId="77777777" w:rsidR="004B0FFD" w:rsidRDefault="004B0FFD">
      <w:pPr>
        <w:tabs>
          <w:tab w:val="left" w:pos="1440"/>
        </w:tabs>
        <w:spacing w:line="240" w:lineRule="auto"/>
        <w:ind w:leftChars="224" w:left="540" w:hanging="2"/>
        <w:rPr>
          <w:rFonts w:ascii="Tahoma" w:eastAsia="Tahoma" w:hAnsi="Tahoma" w:cs="Tahoma"/>
        </w:rPr>
      </w:pPr>
    </w:p>
    <w:p w14:paraId="32E1A57E" w14:textId="77777777" w:rsidR="004B0FFD" w:rsidRDefault="00461EE5">
      <w:pPr>
        <w:pStyle w:val="Heading4"/>
        <w:numPr>
          <w:ilvl w:val="0"/>
          <w:numId w:val="25"/>
        </w:numPr>
        <w:ind w:left="540" w:hangingChars="192" w:hanging="540"/>
        <w:rPr>
          <w:rFonts w:ascii="Tahoma" w:eastAsia="Tahoma" w:hAnsi="Tahoma" w:cs="Tahoma"/>
        </w:rPr>
      </w:pPr>
      <w:bookmarkStart w:id="319" w:name="_heading=h.1au1eum" w:colFirst="0" w:colLast="0"/>
      <w:bookmarkStart w:id="320" w:name="_Toc105413847"/>
      <w:bookmarkStart w:id="321" w:name="_Toc105413748"/>
      <w:bookmarkStart w:id="322" w:name="_Toc105418912"/>
      <w:bookmarkEnd w:id="319"/>
      <w:r>
        <w:rPr>
          <w:rFonts w:ascii="Tahoma" w:eastAsia="Tahoma" w:hAnsi="Tahoma" w:cs="Tahoma"/>
        </w:rPr>
        <w:t>Entire Agreement</w:t>
      </w:r>
      <w:bookmarkEnd w:id="320"/>
      <w:bookmarkEnd w:id="321"/>
      <w:bookmarkEnd w:id="322"/>
    </w:p>
    <w:p w14:paraId="15969F34" w14:textId="77777777" w:rsidR="004B0FFD" w:rsidRDefault="00461EE5">
      <w:pPr>
        <w:tabs>
          <w:tab w:val="left" w:pos="1440"/>
        </w:tabs>
        <w:spacing w:line="240" w:lineRule="auto"/>
        <w:ind w:leftChars="224" w:left="540" w:hanging="2"/>
        <w:rPr>
          <w:rFonts w:ascii="Tahoma" w:eastAsia="Tahoma" w:hAnsi="Tahoma" w:cs="Tahoma"/>
        </w:rPr>
      </w:pPr>
      <w:bookmarkStart w:id="323" w:name="_heading=h.3utoxif" w:colFirst="0" w:colLast="0"/>
      <w:bookmarkEnd w:id="323"/>
      <w:r>
        <w:rPr>
          <w:rFonts w:ascii="Tahoma" w:eastAsia="Tahoma" w:hAnsi="Tahoma" w:cs="Tahoma"/>
        </w:rPr>
        <w:t>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14:paraId="4E664BDB" w14:textId="77777777" w:rsidR="004B0FFD" w:rsidRDefault="00461EE5">
      <w:pPr>
        <w:pStyle w:val="Heading4"/>
        <w:numPr>
          <w:ilvl w:val="0"/>
          <w:numId w:val="25"/>
        </w:numPr>
        <w:ind w:left="540" w:hangingChars="192" w:hanging="540"/>
        <w:rPr>
          <w:rFonts w:ascii="Tahoma" w:eastAsia="Tahoma" w:hAnsi="Tahoma" w:cs="Tahoma"/>
        </w:rPr>
      </w:pPr>
      <w:bookmarkStart w:id="324" w:name="_heading=h.29yz7q8" w:colFirst="0" w:colLast="0"/>
      <w:bookmarkStart w:id="325" w:name="_Toc105413749"/>
      <w:bookmarkStart w:id="326" w:name="_Toc105413848"/>
      <w:bookmarkStart w:id="327" w:name="_Toc105418913"/>
      <w:bookmarkEnd w:id="324"/>
      <w:r>
        <w:rPr>
          <w:rFonts w:ascii="Tahoma" w:eastAsia="Tahoma" w:hAnsi="Tahoma" w:cs="Tahoma"/>
        </w:rPr>
        <w:t>Modification</w:t>
      </w:r>
      <w:bookmarkEnd w:id="325"/>
      <w:bookmarkEnd w:id="326"/>
      <w:bookmarkEnd w:id="327"/>
    </w:p>
    <w:p w14:paraId="4578F2B7" w14:textId="77777777" w:rsidR="004B0FFD" w:rsidRDefault="00461EE5">
      <w:pPr>
        <w:tabs>
          <w:tab w:val="left" w:pos="1440"/>
        </w:tabs>
        <w:spacing w:line="240" w:lineRule="auto"/>
        <w:ind w:leftChars="224" w:left="540" w:hanging="2"/>
        <w:rPr>
          <w:rFonts w:ascii="Tahoma" w:eastAsia="Tahoma" w:hAnsi="Tahoma" w:cs="Tahoma"/>
        </w:rPr>
      </w:pPr>
      <w:bookmarkStart w:id="328" w:name="_heading=h.p49hy1" w:colFirst="0" w:colLast="0"/>
      <w:bookmarkEnd w:id="328"/>
      <w:r>
        <w:rPr>
          <w:rFonts w:ascii="Tahoma" w:eastAsia="Tahoma" w:hAnsi="Tahoma" w:cs="Tahoma"/>
        </w:rPr>
        <w:t xml:space="preserve">Unless otherwise specified in the </w:t>
      </w:r>
      <w:hyperlink w:anchor="bookmark=id.2jrfph6">
        <w:r>
          <w:rPr>
            <w:rFonts w:ascii="Tahoma" w:eastAsia="Tahoma" w:hAnsi="Tahoma" w:cs="Tahoma"/>
            <w:b/>
            <w:u w:val="single"/>
          </w:rPr>
          <w:t>SCC</w:t>
        </w:r>
      </w:hyperlink>
      <w:r>
        <w:rPr>
          <w:rFonts w:ascii="Tahoma" w:eastAsia="Tahoma" w:hAnsi="Tahoma" w:cs="Tahoma"/>
        </w:rPr>
        <w:t xml:space="preserve">, no modification of the terms and conditions of this Contract, including any modification of the scope of the Services shall be allowed.  Pursuant to </w:t>
      </w:r>
      <w:r>
        <w:rPr>
          <w:rFonts w:ascii="Tahoma" w:eastAsia="Tahoma" w:hAnsi="Tahoma" w:cs="Tahoma"/>
          <w:b/>
        </w:rPr>
        <w:t>GCC</w:t>
      </w:r>
      <w:r>
        <w:rPr>
          <w:rFonts w:ascii="Tahoma" w:eastAsia="Tahoma" w:hAnsi="Tahoma" w:cs="Tahoma"/>
        </w:rPr>
        <w:t xml:space="preserve"> Clause 14 hereof, however, each Party shall give due consideration to any proposal for modification made by the other Party.</w:t>
      </w:r>
    </w:p>
    <w:p w14:paraId="4C042E5F" w14:textId="77777777" w:rsidR="004B0FFD" w:rsidRDefault="00461EE5">
      <w:pPr>
        <w:pStyle w:val="Heading4"/>
        <w:numPr>
          <w:ilvl w:val="0"/>
          <w:numId w:val="25"/>
        </w:numPr>
        <w:ind w:left="540" w:hangingChars="192" w:hanging="540"/>
        <w:rPr>
          <w:rFonts w:ascii="Tahoma" w:eastAsia="Tahoma" w:hAnsi="Tahoma" w:cs="Tahoma"/>
        </w:rPr>
      </w:pPr>
      <w:bookmarkStart w:id="329" w:name="_Toc105418914"/>
      <w:bookmarkStart w:id="330" w:name="_Toc105413849"/>
      <w:bookmarkStart w:id="331" w:name="_Toc105413750"/>
      <w:r>
        <w:rPr>
          <w:rFonts w:ascii="Tahoma" w:eastAsia="Tahoma" w:hAnsi="Tahoma" w:cs="Tahoma"/>
        </w:rPr>
        <w:t>Relationship of Parties</w:t>
      </w:r>
      <w:bookmarkEnd w:id="329"/>
      <w:bookmarkEnd w:id="330"/>
      <w:bookmarkEnd w:id="331"/>
    </w:p>
    <w:p w14:paraId="5773CED3" w14:textId="77777777" w:rsidR="004B0FFD" w:rsidRDefault="00461EE5">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2" w:name="_heading=h.393x0lu" w:colFirst="0" w:colLast="0"/>
      <w:bookmarkEnd w:id="332"/>
      <w:r>
        <w:rPr>
          <w:rFonts w:ascii="Tahoma" w:eastAsia="Tahoma" w:hAnsi="Tahoma" w:cs="Tahoma"/>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14:paraId="10D2461A" w14:textId="77777777" w:rsidR="004B0FFD" w:rsidRDefault="00461EE5">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3" w:name="_heading=h.1o97atn" w:colFirst="0" w:colLast="0"/>
      <w:bookmarkEnd w:id="333"/>
      <w:r>
        <w:rPr>
          <w:rFonts w:ascii="Tahoma" w:eastAsia="Tahoma" w:hAnsi="Tahoma" w:cs="Tahoma"/>
        </w:rPr>
        <w:t>The Consultant shall during the performance of the Services be an independent contractor, retaining complete control over its Personnel, conforming to all statutory requirements with respect to all its employees, and providing all appropriate employee benefits.</w:t>
      </w:r>
    </w:p>
    <w:p w14:paraId="6DD817ED" w14:textId="77777777" w:rsidR="004B0FFD" w:rsidRDefault="00461EE5">
      <w:pPr>
        <w:pStyle w:val="Heading4"/>
        <w:numPr>
          <w:ilvl w:val="0"/>
          <w:numId w:val="25"/>
        </w:numPr>
        <w:ind w:left="540" w:hangingChars="192" w:hanging="540"/>
        <w:rPr>
          <w:rFonts w:ascii="Tahoma" w:eastAsia="Tahoma" w:hAnsi="Tahoma" w:cs="Tahoma"/>
        </w:rPr>
      </w:pPr>
      <w:bookmarkStart w:id="334" w:name="_heading=h.488uthg" w:colFirst="0" w:colLast="0"/>
      <w:bookmarkStart w:id="335" w:name="_Toc105413850"/>
      <w:bookmarkStart w:id="336" w:name="_Toc105413751"/>
      <w:bookmarkStart w:id="337" w:name="_Toc105418915"/>
      <w:bookmarkEnd w:id="334"/>
      <w:r>
        <w:rPr>
          <w:rFonts w:ascii="Tahoma" w:eastAsia="Tahoma" w:hAnsi="Tahoma" w:cs="Tahoma"/>
        </w:rPr>
        <w:t>Authorized Representatives</w:t>
      </w:r>
      <w:bookmarkEnd w:id="335"/>
      <w:bookmarkEnd w:id="336"/>
      <w:bookmarkEnd w:id="337"/>
    </w:p>
    <w:p w14:paraId="161AE00D" w14:textId="77777777" w:rsidR="004B0FFD" w:rsidRDefault="00461EE5">
      <w:pPr>
        <w:tabs>
          <w:tab w:val="left" w:pos="1440"/>
        </w:tabs>
        <w:spacing w:line="240" w:lineRule="auto"/>
        <w:ind w:leftChars="224" w:left="540" w:hanging="2"/>
        <w:rPr>
          <w:rFonts w:ascii="Tahoma" w:eastAsia="Tahoma" w:hAnsi="Tahoma" w:cs="Tahoma"/>
        </w:rPr>
      </w:pPr>
      <w:bookmarkStart w:id="338" w:name="_heading=h.2ne53p9" w:colFirst="0" w:colLast="0"/>
      <w:bookmarkEnd w:id="338"/>
      <w:r>
        <w:rPr>
          <w:rFonts w:ascii="Tahoma" w:eastAsia="Tahoma" w:hAnsi="Tahoma" w:cs="Tahoma"/>
        </w:rPr>
        <w:t xml:space="preserve">Any action required or permitted to be taken, and any document required or permitted to be executed, under this Contract by the Procuring Entity or the Consultant may be taken or executed by the officials specified in the </w:t>
      </w:r>
      <w:hyperlink w:anchor="bookmark=id.ywpzoz">
        <w:r>
          <w:rPr>
            <w:rFonts w:ascii="Tahoma" w:eastAsia="Tahoma" w:hAnsi="Tahoma" w:cs="Tahoma"/>
            <w:b/>
            <w:u w:val="single"/>
          </w:rPr>
          <w:t>SCC</w:t>
        </w:r>
      </w:hyperlink>
      <w:r>
        <w:rPr>
          <w:rFonts w:ascii="Tahoma" w:eastAsia="Tahoma" w:hAnsi="Tahoma" w:cs="Tahoma"/>
        </w:rPr>
        <w:t>.</w:t>
      </w:r>
    </w:p>
    <w:p w14:paraId="20121D6E" w14:textId="77777777" w:rsidR="004B0FFD" w:rsidRDefault="00461EE5">
      <w:pPr>
        <w:pStyle w:val="Heading4"/>
        <w:numPr>
          <w:ilvl w:val="0"/>
          <w:numId w:val="25"/>
        </w:numPr>
        <w:ind w:left="540" w:hangingChars="192" w:hanging="540"/>
        <w:rPr>
          <w:rFonts w:ascii="Tahoma" w:eastAsia="Tahoma" w:hAnsi="Tahoma" w:cs="Tahoma"/>
        </w:rPr>
      </w:pPr>
      <w:bookmarkStart w:id="339" w:name="_Toc105413752"/>
      <w:bookmarkStart w:id="340" w:name="_Toc105413851"/>
      <w:bookmarkStart w:id="341" w:name="_Toc105418916"/>
      <w:r>
        <w:rPr>
          <w:rFonts w:ascii="Tahoma" w:eastAsia="Tahoma" w:hAnsi="Tahoma" w:cs="Tahoma"/>
        </w:rPr>
        <w:t>Good Faith</w:t>
      </w:r>
      <w:bookmarkEnd w:id="339"/>
      <w:bookmarkEnd w:id="340"/>
      <w:bookmarkEnd w:id="341"/>
    </w:p>
    <w:p w14:paraId="71FFBC1B" w14:textId="77777777" w:rsidR="004B0FFD" w:rsidRDefault="00461EE5">
      <w:pPr>
        <w:tabs>
          <w:tab w:val="left" w:pos="1440"/>
        </w:tabs>
        <w:spacing w:line="240" w:lineRule="auto"/>
        <w:ind w:leftChars="224" w:left="540" w:hanging="2"/>
        <w:rPr>
          <w:rFonts w:ascii="Tahoma" w:eastAsia="Tahoma" w:hAnsi="Tahoma" w:cs="Tahoma"/>
        </w:rPr>
      </w:pPr>
      <w:bookmarkStart w:id="342" w:name="_heading=h.12jfdx2" w:colFirst="0" w:colLast="0"/>
      <w:bookmarkEnd w:id="342"/>
      <w:r>
        <w:rPr>
          <w:rFonts w:ascii="Tahoma" w:eastAsia="Tahoma" w:hAnsi="Tahoma" w:cs="Tahoma"/>
        </w:rPr>
        <w:t>The Parties undertake to act in good faith with respect to each other’s rights under this Contract and to adopt all reasonable measures to ensure the realization of the objectives of this Contract.</w:t>
      </w:r>
    </w:p>
    <w:p w14:paraId="7AE04C05" w14:textId="77777777" w:rsidR="004B0FFD" w:rsidRDefault="00461EE5">
      <w:pPr>
        <w:pStyle w:val="Heading4"/>
        <w:numPr>
          <w:ilvl w:val="0"/>
          <w:numId w:val="25"/>
        </w:numPr>
        <w:ind w:left="540" w:hangingChars="192" w:hanging="540"/>
        <w:rPr>
          <w:rFonts w:ascii="Tahoma" w:eastAsia="Tahoma" w:hAnsi="Tahoma" w:cs="Tahoma"/>
        </w:rPr>
      </w:pPr>
      <w:bookmarkStart w:id="343" w:name="_heading=h.3mj2wkv" w:colFirst="0" w:colLast="0"/>
      <w:bookmarkStart w:id="344" w:name="_Toc105413852"/>
      <w:bookmarkStart w:id="345" w:name="_Toc105418917"/>
      <w:bookmarkStart w:id="346" w:name="_Toc105413753"/>
      <w:bookmarkEnd w:id="343"/>
      <w:r>
        <w:rPr>
          <w:rFonts w:ascii="Tahoma" w:eastAsia="Tahoma" w:hAnsi="Tahoma" w:cs="Tahoma"/>
        </w:rPr>
        <w:t>Operation of the Contract</w:t>
      </w:r>
      <w:bookmarkEnd w:id="344"/>
      <w:bookmarkEnd w:id="345"/>
      <w:bookmarkEnd w:id="346"/>
    </w:p>
    <w:p w14:paraId="09D15188" w14:textId="77777777" w:rsidR="004B0FFD" w:rsidRDefault="00461EE5">
      <w:pPr>
        <w:tabs>
          <w:tab w:val="left" w:pos="1440"/>
        </w:tabs>
        <w:spacing w:line="240" w:lineRule="auto"/>
        <w:ind w:leftChars="224" w:left="540" w:hanging="2"/>
        <w:rPr>
          <w:rFonts w:ascii="Tahoma" w:eastAsia="Tahoma" w:hAnsi="Tahoma" w:cs="Tahoma"/>
        </w:rPr>
      </w:pPr>
      <w:bookmarkStart w:id="347" w:name="_heading=h.21od6so" w:colFirst="0" w:colLast="0"/>
      <w:bookmarkEnd w:id="347"/>
      <w:r>
        <w:rPr>
          <w:rFonts w:ascii="Tahoma" w:eastAsia="Tahoma" w:hAnsi="Tahoma" w:cs="Tahoma"/>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as may be necessary to remove the cause or causes of such unfairness, but no failure to agree on any action pursuant to this Clause shall give rise to a dispute subject to arbitration in accordance with </w:t>
      </w:r>
      <w:r>
        <w:rPr>
          <w:rFonts w:ascii="Tahoma" w:eastAsia="Tahoma" w:hAnsi="Tahoma" w:cs="Tahoma"/>
          <w:b/>
        </w:rPr>
        <w:t>GCC</w:t>
      </w:r>
      <w:r>
        <w:rPr>
          <w:rFonts w:ascii="Tahoma" w:eastAsia="Tahoma" w:hAnsi="Tahoma" w:cs="Tahoma"/>
        </w:rPr>
        <w:t xml:space="preserve"> Clause 34 hereof.</w:t>
      </w:r>
    </w:p>
    <w:p w14:paraId="3E318FAB" w14:textId="77777777" w:rsidR="004B0FFD" w:rsidRDefault="00461EE5">
      <w:pPr>
        <w:pStyle w:val="Heading4"/>
        <w:numPr>
          <w:ilvl w:val="0"/>
          <w:numId w:val="25"/>
        </w:numPr>
        <w:ind w:hangingChars="256"/>
        <w:rPr>
          <w:rFonts w:ascii="Tahoma" w:eastAsia="Tahoma" w:hAnsi="Tahoma" w:cs="Tahoma"/>
        </w:rPr>
      </w:pPr>
      <w:bookmarkStart w:id="348" w:name="_Toc105413754"/>
      <w:bookmarkStart w:id="349" w:name="_Toc105418918"/>
      <w:bookmarkStart w:id="350" w:name="_Toc105413853"/>
      <w:r>
        <w:rPr>
          <w:rFonts w:ascii="Tahoma" w:eastAsia="Tahoma" w:hAnsi="Tahoma" w:cs="Tahoma"/>
        </w:rPr>
        <w:t>Notices</w:t>
      </w:r>
      <w:bookmarkEnd w:id="348"/>
      <w:bookmarkEnd w:id="349"/>
      <w:bookmarkEnd w:id="350"/>
    </w:p>
    <w:p w14:paraId="0E6174FB" w14:textId="77777777" w:rsidR="004B0FFD" w:rsidRDefault="00461EE5">
      <w:pPr>
        <w:numPr>
          <w:ilvl w:val="1"/>
          <w:numId w:val="5"/>
        </w:numPr>
        <w:tabs>
          <w:tab w:val="left" w:pos="1440"/>
        </w:tabs>
        <w:spacing w:before="240" w:line="240" w:lineRule="auto"/>
        <w:ind w:leftChars="299" w:left="1349" w:hangingChars="263" w:hanging="631"/>
        <w:rPr>
          <w:rFonts w:ascii="Tahoma" w:eastAsia="Tahoma" w:hAnsi="Tahoma" w:cs="Tahoma"/>
        </w:rPr>
      </w:pPr>
      <w:bookmarkStart w:id="351" w:name="_heading=h.gtnh0h" w:colFirst="0" w:colLast="0"/>
      <w:bookmarkEnd w:id="351"/>
      <w:r>
        <w:rPr>
          <w:rFonts w:ascii="Tahoma" w:eastAsia="Tahoma" w:hAnsi="Tahoma" w:cs="Tahoma"/>
        </w:rP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bookmark=id.3iwdics">
        <w:r>
          <w:rPr>
            <w:rFonts w:ascii="Tahoma" w:eastAsia="Tahoma" w:hAnsi="Tahoma" w:cs="Tahoma"/>
            <w:b/>
            <w:u w:val="single"/>
          </w:rPr>
          <w:t>SCC</w:t>
        </w:r>
      </w:hyperlink>
      <w:r>
        <w:rPr>
          <w:rFonts w:ascii="Tahoma" w:eastAsia="Tahoma" w:hAnsi="Tahoma" w:cs="Tahoma"/>
        </w:rPr>
        <w:t>.</w:t>
      </w:r>
    </w:p>
    <w:p w14:paraId="4BD17D33" w14:textId="77777777" w:rsidR="004B0FFD" w:rsidRDefault="00461EE5">
      <w:pPr>
        <w:numPr>
          <w:ilvl w:val="1"/>
          <w:numId w:val="5"/>
        </w:numPr>
        <w:tabs>
          <w:tab w:val="left" w:pos="1440"/>
        </w:tabs>
        <w:spacing w:before="240" w:line="240" w:lineRule="auto"/>
        <w:ind w:leftChars="299" w:left="1349" w:hangingChars="263" w:hanging="631"/>
        <w:rPr>
          <w:rFonts w:ascii="Tahoma" w:eastAsia="Tahoma" w:hAnsi="Tahoma" w:cs="Tahoma"/>
        </w:rPr>
      </w:pPr>
      <w:bookmarkStart w:id="352" w:name="_heading=h.30tazoa" w:colFirst="0" w:colLast="0"/>
      <w:bookmarkEnd w:id="352"/>
      <w:r>
        <w:rPr>
          <w:rFonts w:ascii="Tahoma" w:eastAsia="Tahoma" w:hAnsi="Tahoma" w:cs="Tahoma"/>
        </w:rPr>
        <w:t xml:space="preserve">Notice shall be deemed to be effective as specified in the </w:t>
      </w:r>
      <w:hyperlink w:anchor="bookmark=id.1y1nskl">
        <w:r>
          <w:rPr>
            <w:rFonts w:ascii="Tahoma" w:eastAsia="Tahoma" w:hAnsi="Tahoma" w:cs="Tahoma"/>
            <w:b/>
            <w:u w:val="single"/>
          </w:rPr>
          <w:t>SCC</w:t>
        </w:r>
      </w:hyperlink>
      <w:r>
        <w:rPr>
          <w:rFonts w:ascii="Tahoma" w:eastAsia="Tahoma" w:hAnsi="Tahoma" w:cs="Tahoma"/>
        </w:rPr>
        <w:t>.</w:t>
      </w:r>
    </w:p>
    <w:p w14:paraId="3EBCFA53" w14:textId="77777777" w:rsidR="004B0FFD" w:rsidRDefault="00461EE5">
      <w:pPr>
        <w:numPr>
          <w:ilvl w:val="1"/>
          <w:numId w:val="5"/>
        </w:numPr>
        <w:tabs>
          <w:tab w:val="left" w:pos="1440"/>
        </w:tabs>
        <w:spacing w:before="240" w:line="240" w:lineRule="auto"/>
        <w:ind w:leftChars="299" w:left="1349" w:hangingChars="263" w:hanging="631"/>
        <w:rPr>
          <w:rFonts w:ascii="Tahoma" w:eastAsia="Tahoma" w:hAnsi="Tahoma" w:cs="Tahoma"/>
        </w:rPr>
      </w:pPr>
      <w:bookmarkStart w:id="353" w:name="_heading=h.1fyl9w3" w:colFirst="0" w:colLast="0"/>
      <w:bookmarkEnd w:id="353"/>
      <w:r>
        <w:rPr>
          <w:rFonts w:ascii="Tahoma" w:eastAsia="Tahoma" w:hAnsi="Tahoma" w:cs="Tahoma"/>
        </w:rPr>
        <w:t xml:space="preserve">A Party may change its address for notice hereunder by giving the other Party notice of such change pursuant to the provisions listed in the </w:t>
      </w:r>
      <w:hyperlink w:anchor="bookmark=id.1y1nskl">
        <w:r>
          <w:rPr>
            <w:rFonts w:ascii="Tahoma" w:eastAsia="Tahoma" w:hAnsi="Tahoma" w:cs="Tahoma"/>
          </w:rPr>
          <w:t>SCC</w:t>
        </w:r>
      </w:hyperlink>
      <w:r>
        <w:rPr>
          <w:rFonts w:ascii="Tahoma" w:eastAsia="Tahoma" w:hAnsi="Tahoma" w:cs="Tahoma"/>
        </w:rPr>
        <w:t xml:space="preserve"> with respect to </w:t>
      </w:r>
      <w:r>
        <w:rPr>
          <w:rFonts w:ascii="Tahoma" w:eastAsia="Tahoma" w:hAnsi="Tahoma" w:cs="Tahoma"/>
          <w:b/>
        </w:rPr>
        <w:t>GCC</w:t>
      </w:r>
      <w:r>
        <w:rPr>
          <w:rFonts w:ascii="Tahoma" w:eastAsia="Tahoma" w:hAnsi="Tahoma" w:cs="Tahoma"/>
        </w:rPr>
        <w:t xml:space="preserve"> Clause 15.2.</w:t>
      </w:r>
    </w:p>
    <w:p w14:paraId="72DC1219" w14:textId="77777777" w:rsidR="004B0FFD" w:rsidRDefault="00461EE5">
      <w:pPr>
        <w:pStyle w:val="Heading4"/>
        <w:numPr>
          <w:ilvl w:val="0"/>
          <w:numId w:val="25"/>
        </w:numPr>
        <w:ind w:hangingChars="256"/>
        <w:rPr>
          <w:rFonts w:ascii="Tahoma" w:eastAsia="Tahoma" w:hAnsi="Tahoma" w:cs="Tahoma"/>
        </w:rPr>
      </w:pPr>
      <w:bookmarkStart w:id="354" w:name="_Toc105413854"/>
      <w:bookmarkStart w:id="355" w:name="_Toc105418919"/>
      <w:bookmarkStart w:id="356" w:name="_Toc105413755"/>
      <w:r>
        <w:rPr>
          <w:rFonts w:ascii="Tahoma" w:eastAsia="Tahoma" w:hAnsi="Tahoma" w:cs="Tahoma"/>
        </w:rPr>
        <w:t>Warranty as to Eligibility</w:t>
      </w:r>
      <w:bookmarkEnd w:id="354"/>
      <w:bookmarkEnd w:id="355"/>
      <w:bookmarkEnd w:id="356"/>
      <w:r>
        <w:rPr>
          <w:rFonts w:ascii="Tahoma" w:eastAsia="Tahoma" w:hAnsi="Tahoma" w:cs="Tahoma"/>
        </w:rPr>
        <w:t xml:space="preserve"> </w:t>
      </w:r>
    </w:p>
    <w:p w14:paraId="7FAF4203" w14:textId="3FEDDCD2" w:rsidR="004B0FFD" w:rsidRDefault="00461EE5">
      <w:pPr>
        <w:numPr>
          <w:ilvl w:val="1"/>
          <w:numId w:val="28"/>
        </w:numPr>
        <w:tabs>
          <w:tab w:val="left" w:pos="1440"/>
        </w:tabs>
        <w:spacing w:before="240" w:line="240" w:lineRule="auto"/>
        <w:ind w:leftChars="336" w:left="1440" w:hangingChars="264" w:hanging="634"/>
        <w:rPr>
          <w:rFonts w:ascii="Tahoma" w:eastAsia="Tahoma" w:hAnsi="Tahoma" w:cs="Tahoma"/>
        </w:rPr>
      </w:pPr>
      <w:bookmarkStart w:id="357" w:name="_heading=h.3zy8sjw" w:colFirst="0" w:colLast="0"/>
      <w:bookmarkEnd w:id="357"/>
      <w:r>
        <w:rPr>
          <w:rFonts w:ascii="Tahoma" w:eastAsia="Tahoma" w:hAnsi="Tahoma" w:cs="Tahoma"/>
        </w:rPr>
        <w:t xml:space="preserve">The Consultant represents, warrants, and confirms that it, as well as its Subconsultant, if any, is eligible, </w:t>
      </w:r>
      <w:r>
        <w:rPr>
          <w:rFonts w:ascii="Tahoma" w:eastAsia="Tahoma" w:hAnsi="Tahoma" w:cs="Tahoma"/>
          <w:i/>
        </w:rPr>
        <w:t>i.e</w:t>
      </w:r>
      <w:r>
        <w:rPr>
          <w:rFonts w:ascii="Tahoma" w:eastAsia="Tahoma" w:hAnsi="Tahoma" w:cs="Tahoma"/>
        </w:rPr>
        <w:t xml:space="preserve">., has the legal personality to act as a consultant in accordance with Part I, </w:t>
      </w:r>
      <w:r>
        <w:rPr>
          <w:rFonts w:ascii="Tahoma" w:hAnsi="Tahoma" w:cs="Tahoma"/>
        </w:rPr>
        <w:t xml:space="preserve">Section II. Eligibility Documents </w:t>
      </w:r>
      <w:r>
        <w:rPr>
          <w:rFonts w:ascii="Tahoma" w:eastAsia="Tahoma" w:hAnsi="Tahoma" w:cs="Tahoma"/>
        </w:rPr>
        <w:t>issued for this project</w:t>
      </w:r>
      <w:r>
        <w:rPr>
          <w:rFonts w:ascii="Tahoma" w:eastAsia="Tahoma" w:hAnsi="Tahoma" w:cs="Tahoma"/>
          <w:b/>
        </w:rPr>
        <w:t>.</w:t>
      </w:r>
    </w:p>
    <w:p w14:paraId="018473E4" w14:textId="77777777" w:rsidR="004B0FFD" w:rsidRDefault="00461EE5">
      <w:pPr>
        <w:numPr>
          <w:ilvl w:val="1"/>
          <w:numId w:val="28"/>
        </w:numPr>
        <w:tabs>
          <w:tab w:val="left" w:pos="1440"/>
        </w:tabs>
        <w:spacing w:before="240" w:line="240" w:lineRule="auto"/>
        <w:ind w:leftChars="336" w:left="1440" w:hangingChars="264" w:hanging="634"/>
        <w:rPr>
          <w:rFonts w:ascii="Tahoma" w:eastAsia="Tahoma" w:hAnsi="Tahoma" w:cs="Tahoma"/>
        </w:rPr>
      </w:pPr>
      <w:bookmarkStart w:id="358" w:name="_heading=h.2f3j2rp" w:colFirst="0" w:colLast="0"/>
      <w:bookmarkEnd w:id="358"/>
      <w:r>
        <w:rPr>
          <w:rFonts w:ascii="Tahoma" w:eastAsia="Tahoma" w:hAnsi="Tahoma" w:cs="Tahoma"/>
        </w:rPr>
        <w:t>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w:t>
      </w:r>
    </w:p>
    <w:p w14:paraId="515E9C9D" w14:textId="77777777" w:rsidR="004B0FFD" w:rsidRDefault="00461EE5">
      <w:pPr>
        <w:pStyle w:val="Heading4"/>
        <w:numPr>
          <w:ilvl w:val="0"/>
          <w:numId w:val="25"/>
        </w:numPr>
        <w:ind w:hangingChars="256"/>
        <w:rPr>
          <w:rFonts w:ascii="Tahoma" w:eastAsia="Tahoma" w:hAnsi="Tahoma" w:cs="Tahoma"/>
        </w:rPr>
      </w:pPr>
      <w:bookmarkStart w:id="359" w:name="_Toc105418920"/>
      <w:bookmarkStart w:id="360" w:name="_Toc105413756"/>
      <w:bookmarkStart w:id="361" w:name="_Toc105413855"/>
      <w:r>
        <w:rPr>
          <w:rFonts w:ascii="Tahoma" w:eastAsia="Tahoma" w:hAnsi="Tahoma" w:cs="Tahoma"/>
        </w:rPr>
        <w:t>Confidentiality</w:t>
      </w:r>
      <w:bookmarkEnd w:id="359"/>
      <w:bookmarkEnd w:id="360"/>
      <w:bookmarkEnd w:id="361"/>
    </w:p>
    <w:p w14:paraId="35AB0203" w14:textId="77777777" w:rsidR="004B0FFD" w:rsidRDefault="00461EE5">
      <w:pPr>
        <w:tabs>
          <w:tab w:val="left" w:pos="720"/>
          <w:tab w:val="left" w:pos="1440"/>
        </w:tabs>
        <w:spacing w:line="240" w:lineRule="auto"/>
        <w:ind w:leftChars="299" w:left="720" w:hanging="2"/>
        <w:rPr>
          <w:rFonts w:ascii="Tahoma" w:eastAsia="Tahoma" w:hAnsi="Tahoma" w:cs="Tahoma"/>
        </w:rPr>
      </w:pPr>
      <w:bookmarkStart w:id="362" w:name="_heading=h.u8tczi" w:colFirst="0" w:colLast="0"/>
      <w:bookmarkEnd w:id="362"/>
      <w:r>
        <w:rPr>
          <w:rFonts w:ascii="Tahoma" w:eastAsia="Tahoma" w:hAnsi="Tahoma" w:cs="Tahoma"/>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Pr>
          <w:rFonts w:ascii="Tahoma" w:eastAsia="Tahoma" w:hAnsi="Tahoma" w:cs="Tahoma"/>
          <w:sz w:val="22"/>
          <w:szCs w:val="22"/>
        </w:rPr>
        <w:t>.</w:t>
      </w:r>
    </w:p>
    <w:p w14:paraId="7C78FD42" w14:textId="77777777" w:rsidR="004B0FFD" w:rsidRDefault="00461EE5">
      <w:pPr>
        <w:pStyle w:val="Heading4"/>
        <w:numPr>
          <w:ilvl w:val="0"/>
          <w:numId w:val="25"/>
        </w:numPr>
        <w:ind w:left="1" w:hanging="3"/>
        <w:rPr>
          <w:rFonts w:ascii="Tahoma" w:eastAsia="Tahoma" w:hAnsi="Tahoma" w:cs="Tahoma"/>
        </w:rPr>
      </w:pPr>
      <w:bookmarkStart w:id="363" w:name="_Toc105413757"/>
      <w:bookmarkStart w:id="364" w:name="_Toc105418921"/>
      <w:bookmarkStart w:id="365" w:name="_Toc105413856"/>
      <w:r>
        <w:rPr>
          <w:rFonts w:ascii="Tahoma" w:eastAsia="Tahoma" w:hAnsi="Tahoma" w:cs="Tahoma"/>
        </w:rPr>
        <w:t>Payment</w:t>
      </w:r>
      <w:bookmarkEnd w:id="363"/>
      <w:bookmarkEnd w:id="364"/>
      <w:bookmarkEnd w:id="365"/>
    </w:p>
    <w:p w14:paraId="4898DAD1" w14:textId="77777777" w:rsidR="004B0FFD" w:rsidRDefault="00461EE5">
      <w:pPr>
        <w:numPr>
          <w:ilvl w:val="1"/>
          <w:numId w:val="29"/>
        </w:numPr>
        <w:tabs>
          <w:tab w:val="left" w:pos="1440"/>
        </w:tabs>
        <w:spacing w:before="240" w:line="240" w:lineRule="auto"/>
        <w:ind w:leftChars="299" w:left="1438" w:hangingChars="300" w:hanging="720"/>
        <w:rPr>
          <w:rFonts w:ascii="Tahoma" w:eastAsia="Tahoma" w:hAnsi="Tahoma" w:cs="Tahoma"/>
        </w:rPr>
      </w:pPr>
      <w:bookmarkStart w:id="366" w:name="_heading=h.3e8gvnb" w:colFirst="0" w:colLast="0"/>
      <w:bookmarkEnd w:id="366"/>
      <w:r>
        <w:rPr>
          <w:rFonts w:ascii="Tahoma" w:eastAsia="Tahoma" w:hAnsi="Tahoma" w:cs="Tahoma"/>
        </w:rPr>
        <w:t xml:space="preserve">In consideration of the Services performed by the Consultant under this Contract, the Procuring Entity shall make to the Consultant such payments and in such manner as is provided by </w:t>
      </w:r>
      <w:r>
        <w:rPr>
          <w:rFonts w:ascii="Tahoma" w:eastAsia="Tahoma" w:hAnsi="Tahoma" w:cs="Tahoma"/>
          <w:b/>
        </w:rPr>
        <w:t>GCC</w:t>
      </w:r>
      <w:r>
        <w:rPr>
          <w:rFonts w:ascii="Tahoma" w:eastAsia="Tahoma" w:hAnsi="Tahoma" w:cs="Tahoma"/>
        </w:rPr>
        <w:t xml:space="preserve"> Clause 53 of this Contract.  However, the Procuring Entity may refuse to make payments when the terms and conditions of the contract are not satisfactorily performed by the Consultant.</w:t>
      </w:r>
    </w:p>
    <w:p w14:paraId="2B0F57EC" w14:textId="77777777" w:rsidR="004B0FFD" w:rsidRDefault="00461EE5">
      <w:pPr>
        <w:numPr>
          <w:ilvl w:val="1"/>
          <w:numId w:val="29"/>
        </w:numPr>
        <w:tabs>
          <w:tab w:val="left" w:pos="1440"/>
        </w:tabs>
        <w:spacing w:before="240" w:line="240" w:lineRule="auto"/>
        <w:ind w:leftChars="299" w:left="1438" w:hangingChars="300" w:hanging="720"/>
        <w:rPr>
          <w:rFonts w:ascii="Tahoma" w:eastAsia="Tahoma" w:hAnsi="Tahoma" w:cs="Tahoma"/>
        </w:rPr>
      </w:pPr>
      <w:bookmarkStart w:id="367" w:name="_heading=h.1tdr5v4" w:colFirst="0" w:colLast="0"/>
      <w:bookmarkEnd w:id="367"/>
      <w:r>
        <w:rPr>
          <w:rFonts w:ascii="Tahoma" w:eastAsia="Tahoma" w:hAnsi="Tahoma" w:cs="Tahoma"/>
        </w:rPr>
        <w:t xml:space="preserve">Subject to the ceilings specified in </w:t>
      </w:r>
      <w:r>
        <w:rPr>
          <w:rFonts w:ascii="Tahoma" w:eastAsia="Tahoma" w:hAnsi="Tahoma" w:cs="Tahoma"/>
          <w:b/>
        </w:rPr>
        <w:t>GCC</w:t>
      </w:r>
      <w:r>
        <w:rPr>
          <w:rFonts w:ascii="Tahoma" w:eastAsia="Tahoma" w:hAnsi="Tahoma" w:cs="Tahoma"/>
        </w:rPr>
        <w:t xml:space="preserve"> Clause 52 hereof, the Procuring Entity shall pay to the Consultant: (i) remuneration as set forth in GCC Clause 53.2; and (ii) reimbursable expenditures as set forth in </w:t>
      </w:r>
      <w:r>
        <w:rPr>
          <w:rFonts w:ascii="Tahoma" w:eastAsia="Tahoma" w:hAnsi="Tahoma" w:cs="Tahoma"/>
          <w:b/>
        </w:rPr>
        <w:t>GCC</w:t>
      </w:r>
      <w:r>
        <w:rPr>
          <w:rFonts w:ascii="Tahoma" w:eastAsia="Tahoma" w:hAnsi="Tahoma" w:cs="Tahoma"/>
        </w:rPr>
        <w:t xml:space="preserve"> Clause 53.4.  Said remuneration shall not be subject to price adjustment.</w:t>
      </w:r>
    </w:p>
    <w:p w14:paraId="06ACC3F7" w14:textId="77777777" w:rsidR="004B0FFD" w:rsidRDefault="00461EE5">
      <w:pPr>
        <w:numPr>
          <w:ilvl w:val="1"/>
          <w:numId w:val="29"/>
        </w:numPr>
        <w:tabs>
          <w:tab w:val="left" w:pos="1440"/>
        </w:tabs>
        <w:spacing w:before="240" w:line="240" w:lineRule="auto"/>
        <w:ind w:leftChars="299" w:left="1438" w:hangingChars="300" w:hanging="720"/>
        <w:rPr>
          <w:rFonts w:ascii="Tahoma" w:eastAsia="Tahoma" w:hAnsi="Tahoma" w:cs="Tahoma"/>
        </w:rPr>
      </w:pPr>
      <w:bookmarkStart w:id="368" w:name="_heading=h.4ddeoix" w:colFirst="0" w:colLast="0"/>
      <w:bookmarkEnd w:id="368"/>
      <w:r>
        <w:rPr>
          <w:rFonts w:ascii="Tahoma" w:eastAsia="Tahoma" w:hAnsi="Tahoma" w:cs="Tahoma"/>
        </w:rPr>
        <w:t xml:space="preserve">All payments under this Contract shall be made to the account of the Consultant specified in the </w:t>
      </w:r>
      <w:hyperlink w:anchor="bookmark=id.2x6llg7">
        <w:r>
          <w:rPr>
            <w:rFonts w:ascii="Tahoma" w:eastAsia="Tahoma" w:hAnsi="Tahoma" w:cs="Tahoma"/>
            <w:b/>
            <w:u w:val="single"/>
          </w:rPr>
          <w:t>SCC</w:t>
        </w:r>
      </w:hyperlink>
      <w:r>
        <w:rPr>
          <w:rFonts w:ascii="Tahoma" w:eastAsia="Tahoma" w:hAnsi="Tahoma" w:cs="Tahoma"/>
        </w:rPr>
        <w:t>.</w:t>
      </w:r>
    </w:p>
    <w:p w14:paraId="2CE69C4B" w14:textId="77777777" w:rsidR="004B0FFD" w:rsidRDefault="00461EE5">
      <w:pPr>
        <w:pStyle w:val="Heading4"/>
        <w:numPr>
          <w:ilvl w:val="0"/>
          <w:numId w:val="25"/>
        </w:numPr>
        <w:ind w:left="810" w:hangingChars="288" w:hanging="810"/>
        <w:rPr>
          <w:rFonts w:ascii="Tahoma" w:eastAsia="Tahoma" w:hAnsi="Tahoma" w:cs="Tahoma"/>
        </w:rPr>
      </w:pPr>
      <w:bookmarkStart w:id="369" w:name="_Toc105413857"/>
      <w:bookmarkStart w:id="370" w:name="_Toc105418922"/>
      <w:bookmarkStart w:id="371" w:name="_Toc105413758"/>
      <w:r>
        <w:rPr>
          <w:rFonts w:ascii="Tahoma" w:eastAsia="Tahoma" w:hAnsi="Tahoma" w:cs="Tahoma"/>
        </w:rPr>
        <w:t>Currency of Payment</w:t>
      </w:r>
      <w:bookmarkEnd w:id="369"/>
      <w:bookmarkEnd w:id="370"/>
      <w:bookmarkEnd w:id="371"/>
    </w:p>
    <w:p w14:paraId="2606C09D" w14:textId="77777777" w:rsidR="004B0FFD" w:rsidRDefault="00461EE5">
      <w:pPr>
        <w:tabs>
          <w:tab w:val="left" w:pos="1440"/>
        </w:tabs>
        <w:spacing w:line="240" w:lineRule="auto"/>
        <w:ind w:leftChars="299" w:left="720" w:hanging="2"/>
        <w:rPr>
          <w:rFonts w:ascii="Tahoma" w:eastAsia="Tahoma" w:hAnsi="Tahoma" w:cs="Tahoma"/>
        </w:rPr>
      </w:pPr>
      <w:bookmarkStart w:id="372" w:name="_heading=h.2sioyqq" w:colFirst="0" w:colLast="0"/>
      <w:bookmarkEnd w:id="372"/>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all payments shall be made in Philippine Pesos.</w:t>
      </w:r>
    </w:p>
    <w:p w14:paraId="6C1818EE" w14:textId="77777777" w:rsidR="004B0FFD" w:rsidRDefault="00461EE5">
      <w:pPr>
        <w:pStyle w:val="Heading4"/>
        <w:numPr>
          <w:ilvl w:val="0"/>
          <w:numId w:val="25"/>
        </w:numPr>
        <w:ind w:left="810" w:hangingChars="288" w:hanging="810"/>
        <w:rPr>
          <w:rFonts w:ascii="Tahoma" w:eastAsia="Tahoma" w:hAnsi="Tahoma" w:cs="Tahoma"/>
        </w:rPr>
      </w:pPr>
      <w:bookmarkStart w:id="373" w:name="_Toc105418923"/>
      <w:bookmarkStart w:id="374" w:name="_Toc105413858"/>
      <w:bookmarkStart w:id="375" w:name="_Toc105413759"/>
      <w:r>
        <w:rPr>
          <w:rFonts w:ascii="Tahoma" w:eastAsia="Tahoma" w:hAnsi="Tahoma" w:cs="Tahoma"/>
        </w:rPr>
        <w:t>Liability of the Consultant</w:t>
      </w:r>
      <w:bookmarkEnd w:id="373"/>
      <w:bookmarkEnd w:id="374"/>
      <w:bookmarkEnd w:id="375"/>
    </w:p>
    <w:p w14:paraId="738150C1" w14:textId="77777777" w:rsidR="004B0FFD" w:rsidRDefault="00461EE5">
      <w:pPr>
        <w:tabs>
          <w:tab w:val="left" w:pos="1440"/>
        </w:tabs>
        <w:spacing w:line="240" w:lineRule="auto"/>
        <w:ind w:leftChars="299" w:left="720" w:hanging="2"/>
        <w:rPr>
          <w:rFonts w:ascii="Tahoma" w:eastAsia="Tahoma" w:hAnsi="Tahoma" w:cs="Tahoma"/>
        </w:rPr>
      </w:pPr>
      <w:bookmarkStart w:id="376" w:name="_heading=h.17nz8yj" w:colFirst="0" w:colLast="0"/>
      <w:bookmarkEnd w:id="376"/>
      <w:r>
        <w:rPr>
          <w:rFonts w:ascii="Tahoma" w:eastAsia="Tahoma" w:hAnsi="Tahoma" w:cs="Tahoma"/>
        </w:rPr>
        <w:t xml:space="preserve">Subject to additional provisions, if any, set forth in the </w:t>
      </w:r>
      <w:hyperlink w:anchor="bookmark=id.1cbvvo0">
        <w:r>
          <w:rPr>
            <w:rFonts w:ascii="Tahoma" w:eastAsia="Tahoma" w:hAnsi="Tahoma" w:cs="Tahoma"/>
            <w:b/>
            <w:u w:val="single"/>
          </w:rPr>
          <w:t>SCC</w:t>
        </w:r>
      </w:hyperlink>
      <w:r>
        <w:rPr>
          <w:rFonts w:ascii="Tahoma" w:eastAsia="Tahoma" w:hAnsi="Tahoma" w:cs="Tahoma"/>
        </w:rPr>
        <w:t>, the Consultant’s liability under this Contract shall be as provided by the laws of the Republic of the Philippines.</w:t>
      </w:r>
    </w:p>
    <w:p w14:paraId="4303E457" w14:textId="77777777" w:rsidR="004B0FFD" w:rsidRDefault="00461EE5">
      <w:pPr>
        <w:pStyle w:val="Heading4"/>
        <w:numPr>
          <w:ilvl w:val="0"/>
          <w:numId w:val="25"/>
        </w:numPr>
        <w:ind w:left="810" w:hangingChars="288" w:hanging="810"/>
        <w:rPr>
          <w:rFonts w:ascii="Tahoma" w:eastAsia="Tahoma" w:hAnsi="Tahoma" w:cs="Tahoma"/>
        </w:rPr>
      </w:pPr>
      <w:bookmarkStart w:id="377" w:name="_Toc105413859"/>
      <w:bookmarkStart w:id="378" w:name="_Toc105413760"/>
      <w:bookmarkStart w:id="379" w:name="_Toc105418924"/>
      <w:r>
        <w:rPr>
          <w:rFonts w:ascii="Tahoma" w:eastAsia="Tahoma" w:hAnsi="Tahoma" w:cs="Tahoma"/>
        </w:rPr>
        <w:t>Insurance to be Taken Out by the Consultant</w:t>
      </w:r>
      <w:bookmarkEnd w:id="377"/>
      <w:bookmarkEnd w:id="378"/>
      <w:bookmarkEnd w:id="379"/>
    </w:p>
    <w:p w14:paraId="075BAA90" w14:textId="77777777" w:rsidR="004B0FFD" w:rsidRDefault="00461EE5">
      <w:pPr>
        <w:numPr>
          <w:ilvl w:val="1"/>
          <w:numId w:val="30"/>
        </w:numPr>
        <w:tabs>
          <w:tab w:val="left" w:pos="1440"/>
        </w:tabs>
        <w:spacing w:before="240" w:line="240" w:lineRule="auto"/>
        <w:ind w:leftChars="299" w:left="1258" w:hangingChars="225" w:hanging="540"/>
        <w:rPr>
          <w:rFonts w:ascii="Tahoma" w:eastAsia="Tahoma" w:hAnsi="Tahoma" w:cs="Tahoma"/>
        </w:rPr>
      </w:pPr>
      <w:bookmarkStart w:id="380" w:name="_heading=h.3rnmrmc" w:colFirst="0" w:colLast="0"/>
      <w:bookmarkEnd w:id="380"/>
      <w:r>
        <w:rPr>
          <w:rFonts w:ascii="Tahoma" w:eastAsia="Tahoma" w:hAnsi="Tahoma" w:cs="Tahoma"/>
        </w:rPr>
        <w:t>The Consultant, at its own cost, shall be responsible for taking out or maintaining any insurance policy against any risk related to the project.</w:t>
      </w:r>
    </w:p>
    <w:p w14:paraId="62AAF854" w14:textId="77777777" w:rsidR="004B0FFD" w:rsidRDefault="00461EE5">
      <w:pPr>
        <w:numPr>
          <w:ilvl w:val="1"/>
          <w:numId w:val="30"/>
        </w:numPr>
        <w:tabs>
          <w:tab w:val="left" w:pos="1440"/>
        </w:tabs>
        <w:spacing w:before="240" w:line="240" w:lineRule="auto"/>
        <w:ind w:leftChars="299" w:left="1258" w:hangingChars="225" w:hanging="540"/>
        <w:rPr>
          <w:rFonts w:ascii="Tahoma" w:eastAsia="Tahoma" w:hAnsi="Tahoma" w:cs="Tahoma"/>
        </w:rPr>
      </w:pPr>
      <w:bookmarkStart w:id="381" w:name="_heading=h.26sx1u5" w:colFirst="0" w:colLast="0"/>
      <w:bookmarkEnd w:id="381"/>
      <w:r>
        <w:rPr>
          <w:rFonts w:ascii="Tahoma" w:eastAsia="Tahoma" w:hAnsi="Tahoma" w:cs="Tahoma"/>
        </w:rPr>
        <w:t xml:space="preserve">The Procuring Entity undertakes no responsibility in respect of life, health, accident, travel or any other insurance coverage for the Personnel or for the dependents of any such Personnel. </w:t>
      </w:r>
    </w:p>
    <w:p w14:paraId="54059A30" w14:textId="77777777" w:rsidR="004B0FFD" w:rsidRDefault="00461EE5">
      <w:pPr>
        <w:pStyle w:val="Heading4"/>
        <w:numPr>
          <w:ilvl w:val="0"/>
          <w:numId w:val="25"/>
        </w:numPr>
        <w:ind w:left="810" w:hangingChars="288" w:hanging="810"/>
        <w:rPr>
          <w:rFonts w:ascii="Tahoma" w:eastAsia="Tahoma" w:hAnsi="Tahoma" w:cs="Tahoma"/>
        </w:rPr>
      </w:pPr>
      <w:bookmarkStart w:id="382" w:name="_heading=h.ly7c1y" w:colFirst="0" w:colLast="0"/>
      <w:bookmarkStart w:id="383" w:name="_Toc105413761"/>
      <w:bookmarkStart w:id="384" w:name="_Toc105418925"/>
      <w:bookmarkStart w:id="385" w:name="_Toc105413860"/>
      <w:bookmarkEnd w:id="382"/>
      <w:r>
        <w:rPr>
          <w:rFonts w:ascii="Tahoma" w:eastAsia="Tahoma" w:hAnsi="Tahoma" w:cs="Tahoma"/>
        </w:rPr>
        <w:t>Effectivity of Contract</w:t>
      </w:r>
      <w:bookmarkEnd w:id="383"/>
      <w:bookmarkEnd w:id="384"/>
      <w:bookmarkEnd w:id="385"/>
    </w:p>
    <w:p w14:paraId="75F8FDF3" w14:textId="77777777" w:rsidR="004B0FFD" w:rsidRDefault="00461EE5">
      <w:pPr>
        <w:tabs>
          <w:tab w:val="left" w:pos="1440"/>
        </w:tabs>
        <w:spacing w:line="240" w:lineRule="auto"/>
        <w:ind w:leftChars="299" w:left="720" w:hanging="2"/>
        <w:rPr>
          <w:rFonts w:ascii="Tahoma" w:eastAsia="Tahoma" w:hAnsi="Tahoma" w:cs="Tahoma"/>
        </w:rPr>
      </w:pPr>
      <w:bookmarkStart w:id="386" w:name="_heading=h.35xuupr" w:colFirst="0" w:colLast="0"/>
      <w:bookmarkEnd w:id="386"/>
      <w:r>
        <w:rPr>
          <w:rFonts w:ascii="Tahoma" w:eastAsia="Tahoma" w:hAnsi="Tahoma" w:cs="Tahoma"/>
        </w:rPr>
        <w:t xml:space="preserve">The contract effectivity date shall be the date of contract signing, provided that the effectiveness of the conditions, if any, listed in the </w:t>
      </w:r>
      <w:hyperlink w:anchor="bookmark=id.2bgtojm">
        <w:r>
          <w:rPr>
            <w:rFonts w:ascii="Tahoma" w:eastAsia="Tahoma" w:hAnsi="Tahoma" w:cs="Tahoma"/>
            <w:b/>
            <w:u w:val="single"/>
          </w:rPr>
          <w:t>SCC</w:t>
        </w:r>
      </w:hyperlink>
      <w:r>
        <w:rPr>
          <w:rFonts w:ascii="Tahoma" w:eastAsia="Tahoma" w:hAnsi="Tahoma" w:cs="Tahoma"/>
        </w:rPr>
        <w:t xml:space="preserve"> have been met.</w:t>
      </w:r>
    </w:p>
    <w:p w14:paraId="6C333D4C" w14:textId="77777777" w:rsidR="004B0FFD" w:rsidRDefault="00461EE5">
      <w:pPr>
        <w:pStyle w:val="Heading4"/>
        <w:numPr>
          <w:ilvl w:val="0"/>
          <w:numId w:val="25"/>
        </w:numPr>
        <w:ind w:left="810" w:hangingChars="288" w:hanging="810"/>
        <w:rPr>
          <w:rFonts w:ascii="Tahoma" w:eastAsia="Tahoma" w:hAnsi="Tahoma" w:cs="Tahoma"/>
        </w:rPr>
      </w:pPr>
      <w:bookmarkStart w:id="387" w:name="_Toc105413762"/>
      <w:bookmarkStart w:id="388" w:name="_Toc105413861"/>
      <w:bookmarkStart w:id="389" w:name="_Toc105418926"/>
      <w:r>
        <w:rPr>
          <w:rFonts w:ascii="Tahoma" w:eastAsia="Tahoma" w:hAnsi="Tahoma" w:cs="Tahoma"/>
        </w:rPr>
        <w:t>Commencement of Services</w:t>
      </w:r>
      <w:bookmarkEnd w:id="387"/>
      <w:bookmarkEnd w:id="388"/>
      <w:bookmarkEnd w:id="389"/>
    </w:p>
    <w:p w14:paraId="04C38DB7" w14:textId="77777777" w:rsidR="004B0FFD" w:rsidRDefault="00461EE5">
      <w:pPr>
        <w:tabs>
          <w:tab w:val="left" w:pos="1440"/>
        </w:tabs>
        <w:spacing w:line="240" w:lineRule="auto"/>
        <w:ind w:leftChars="299" w:left="720" w:hanging="2"/>
        <w:rPr>
          <w:rFonts w:ascii="Tahoma" w:eastAsia="Tahoma" w:hAnsi="Tahoma" w:cs="Tahoma"/>
        </w:rPr>
      </w:pPr>
      <w:bookmarkStart w:id="390" w:name="_heading=h.1l354xk" w:colFirst="0" w:colLast="0"/>
      <w:bookmarkEnd w:id="390"/>
      <w:r>
        <w:rPr>
          <w:rFonts w:ascii="Tahoma" w:eastAsia="Tahoma" w:hAnsi="Tahoma" w:cs="Tahoma"/>
        </w:rPr>
        <w:t xml:space="preserve">The Consultant shall begin carrying out the Services starting from the effectivity date of this Contract, as mentioned in </w:t>
      </w:r>
      <w:r>
        <w:rPr>
          <w:rFonts w:ascii="Tahoma" w:eastAsia="Tahoma" w:hAnsi="Tahoma" w:cs="Tahoma"/>
          <w:b/>
        </w:rPr>
        <w:t>GCC</w:t>
      </w:r>
      <w:r>
        <w:rPr>
          <w:rFonts w:ascii="Tahoma" w:eastAsia="Tahoma" w:hAnsi="Tahoma" w:cs="Tahoma"/>
        </w:rPr>
        <w:t xml:space="preserve"> Clause 22.</w:t>
      </w:r>
    </w:p>
    <w:p w14:paraId="5D2057C2" w14:textId="77777777" w:rsidR="004B0FFD" w:rsidRDefault="00461EE5">
      <w:pPr>
        <w:pStyle w:val="Heading4"/>
        <w:numPr>
          <w:ilvl w:val="0"/>
          <w:numId w:val="25"/>
        </w:numPr>
        <w:ind w:left="810" w:hangingChars="288" w:hanging="810"/>
        <w:rPr>
          <w:rFonts w:ascii="Tahoma" w:eastAsia="Tahoma" w:hAnsi="Tahoma" w:cs="Tahoma"/>
        </w:rPr>
      </w:pPr>
      <w:bookmarkStart w:id="391" w:name="_Toc105413862"/>
      <w:bookmarkStart w:id="392" w:name="_Toc105413763"/>
      <w:bookmarkStart w:id="393" w:name="_Toc105418927"/>
      <w:r>
        <w:rPr>
          <w:rFonts w:ascii="Tahoma" w:eastAsia="Tahoma" w:hAnsi="Tahoma" w:cs="Tahoma"/>
        </w:rPr>
        <w:t>Expiration of Contract</w:t>
      </w:r>
      <w:bookmarkEnd w:id="391"/>
      <w:bookmarkEnd w:id="392"/>
      <w:bookmarkEnd w:id="393"/>
    </w:p>
    <w:p w14:paraId="3CD382BF" w14:textId="77777777" w:rsidR="004B0FFD" w:rsidRDefault="00461EE5">
      <w:pPr>
        <w:tabs>
          <w:tab w:val="left" w:pos="1440"/>
        </w:tabs>
        <w:spacing w:line="240" w:lineRule="auto"/>
        <w:ind w:leftChars="299" w:left="720" w:hanging="2"/>
        <w:rPr>
          <w:rFonts w:ascii="Tahoma" w:eastAsia="Tahoma" w:hAnsi="Tahoma" w:cs="Tahoma"/>
        </w:rPr>
      </w:pPr>
      <w:bookmarkStart w:id="394" w:name="_heading=h.452snld" w:colFirst="0" w:colLast="0"/>
      <w:bookmarkEnd w:id="394"/>
      <w:r>
        <w:rPr>
          <w:rFonts w:ascii="Tahoma" w:eastAsia="Tahoma" w:hAnsi="Tahoma" w:cs="Tahoma"/>
        </w:rPr>
        <w:t xml:space="preserve">Unless sooner terminated pursuant to </w:t>
      </w:r>
      <w:r>
        <w:rPr>
          <w:rFonts w:ascii="Tahoma" w:eastAsia="Tahoma" w:hAnsi="Tahoma" w:cs="Tahoma"/>
          <w:b/>
        </w:rPr>
        <w:t>GCC</w:t>
      </w:r>
      <w:r>
        <w:rPr>
          <w:rFonts w:ascii="Tahoma" w:eastAsia="Tahoma" w:hAnsi="Tahoma" w:cs="Tahoma"/>
        </w:rPr>
        <w:t xml:space="preserve"> Clauses 27 or 28 hereof, this Contract shall terminate at the end of such time period after the effectivity date as shall be specified in the </w:t>
      </w:r>
      <w:hyperlink w:anchor="bookmark=id.qm3yrf">
        <w:r>
          <w:rPr>
            <w:rFonts w:ascii="Tahoma" w:eastAsia="Tahoma" w:hAnsi="Tahoma" w:cs="Tahoma"/>
            <w:b/>
            <w:u w:val="single"/>
          </w:rPr>
          <w:t>SCC</w:t>
        </w:r>
      </w:hyperlink>
      <w:r>
        <w:rPr>
          <w:rFonts w:ascii="Tahoma" w:eastAsia="Tahoma" w:hAnsi="Tahoma" w:cs="Tahoma"/>
        </w:rPr>
        <w:t>.</w:t>
      </w:r>
    </w:p>
    <w:p w14:paraId="194BA7FD" w14:textId="77777777" w:rsidR="004B0FFD" w:rsidRDefault="00461EE5">
      <w:pPr>
        <w:pStyle w:val="Heading4"/>
        <w:numPr>
          <w:ilvl w:val="0"/>
          <w:numId w:val="25"/>
        </w:numPr>
        <w:ind w:hangingChars="256"/>
        <w:rPr>
          <w:rFonts w:ascii="Tahoma" w:eastAsia="Tahoma" w:hAnsi="Tahoma" w:cs="Tahoma"/>
        </w:rPr>
      </w:pPr>
      <w:bookmarkStart w:id="395" w:name="_Toc105413764"/>
      <w:bookmarkStart w:id="396" w:name="_Toc105418928"/>
      <w:bookmarkStart w:id="397" w:name="_Toc105413863"/>
      <w:r>
        <w:rPr>
          <w:rFonts w:ascii="Tahoma" w:eastAsia="Tahoma" w:hAnsi="Tahoma" w:cs="Tahoma"/>
        </w:rPr>
        <w:t>Force Majeure</w:t>
      </w:r>
      <w:bookmarkEnd w:id="395"/>
      <w:bookmarkEnd w:id="396"/>
      <w:bookmarkEnd w:id="397"/>
    </w:p>
    <w:p w14:paraId="06785D25" w14:textId="77777777" w:rsidR="004B0FFD" w:rsidRDefault="00461EE5">
      <w:pPr>
        <w:numPr>
          <w:ilvl w:val="1"/>
          <w:numId w:val="31"/>
        </w:numPr>
        <w:tabs>
          <w:tab w:val="left" w:pos="1440"/>
        </w:tabs>
        <w:spacing w:before="240" w:line="240" w:lineRule="auto"/>
        <w:ind w:leftChars="299" w:left="1349" w:hangingChars="263" w:hanging="631"/>
        <w:rPr>
          <w:rFonts w:ascii="Tahoma" w:eastAsia="Tahoma" w:hAnsi="Tahoma" w:cs="Tahoma"/>
        </w:rPr>
      </w:pPr>
      <w:bookmarkStart w:id="398" w:name="_heading=h.2k82xt6" w:colFirst="0" w:colLast="0"/>
      <w:bookmarkEnd w:id="398"/>
      <w:r>
        <w:rPr>
          <w:rFonts w:ascii="Tahoma" w:eastAsia="Tahoma" w:hAnsi="Tahoma" w:cs="Tahoma"/>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14:paraId="529A0BD0" w14:textId="77777777" w:rsidR="004B0FFD" w:rsidRDefault="00461EE5">
      <w:pPr>
        <w:numPr>
          <w:ilvl w:val="1"/>
          <w:numId w:val="31"/>
        </w:numPr>
        <w:tabs>
          <w:tab w:val="left" w:pos="1440"/>
        </w:tabs>
        <w:spacing w:before="240" w:line="240" w:lineRule="auto"/>
        <w:ind w:leftChars="299" w:left="1349" w:hangingChars="263" w:hanging="631"/>
        <w:rPr>
          <w:rFonts w:ascii="Tahoma" w:eastAsia="Tahoma" w:hAnsi="Tahoma" w:cs="Tahoma"/>
        </w:rPr>
      </w:pPr>
      <w:bookmarkStart w:id="399" w:name="_heading=h.zdd80z" w:colFirst="0" w:colLast="0"/>
      <w:bookmarkEnd w:id="399"/>
      <w:r>
        <w:rPr>
          <w:rFonts w:ascii="Tahoma" w:eastAsia="Tahoma" w:hAnsi="Tahoma" w:cs="Tahoma"/>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14:paraId="7AC40D51" w14:textId="77777777" w:rsidR="004B0FFD" w:rsidRDefault="00461EE5">
      <w:pPr>
        <w:numPr>
          <w:ilvl w:val="1"/>
          <w:numId w:val="31"/>
        </w:numPr>
        <w:tabs>
          <w:tab w:val="left" w:pos="1440"/>
        </w:tabs>
        <w:spacing w:before="240" w:line="240" w:lineRule="auto"/>
        <w:ind w:leftChars="299" w:left="1349" w:hangingChars="263" w:hanging="631"/>
        <w:rPr>
          <w:rFonts w:ascii="Tahoma" w:eastAsia="Tahoma" w:hAnsi="Tahoma" w:cs="Tahoma"/>
        </w:rPr>
      </w:pPr>
      <w:bookmarkStart w:id="400" w:name="_heading=h.3jd0qos" w:colFirst="0" w:colLast="0"/>
      <w:bookmarkEnd w:id="400"/>
      <w:r>
        <w:rPr>
          <w:rFonts w:ascii="Tahoma" w:eastAsia="Tahoma" w:hAnsi="Tahoma" w:cs="Tahoma"/>
        </w:rPr>
        <w:t>Unless otherwise agreed herein, force majeure shall not include:</w:t>
      </w:r>
    </w:p>
    <w:p w14:paraId="4E3FC5B3" w14:textId="77777777" w:rsidR="004B0FFD" w:rsidRDefault="00461EE5">
      <w:pPr>
        <w:numPr>
          <w:ilvl w:val="3"/>
          <w:numId w:val="31"/>
        </w:numPr>
        <w:tabs>
          <w:tab w:val="left" w:pos="1440"/>
        </w:tabs>
        <w:spacing w:before="240" w:line="240" w:lineRule="auto"/>
        <w:ind w:leftChars="561" w:left="1888" w:hangingChars="226" w:hanging="542"/>
        <w:rPr>
          <w:rFonts w:ascii="Tahoma" w:eastAsia="Tahoma" w:hAnsi="Tahoma" w:cs="Tahoma"/>
        </w:rPr>
      </w:pPr>
      <w:bookmarkStart w:id="401" w:name="_heading=h.1yib0wl" w:colFirst="0" w:colLast="0"/>
      <w:bookmarkEnd w:id="401"/>
      <w:r>
        <w:rPr>
          <w:rFonts w:ascii="Tahoma" w:eastAsia="Tahoma" w:hAnsi="Tahoma" w:cs="Tahoma"/>
        </w:rPr>
        <w:t xml:space="preserve">any event which is caused by the negligence or intentional action of a Party or such Party’s Subconsultants or agents or employees; </w:t>
      </w:r>
    </w:p>
    <w:p w14:paraId="7F9045CE" w14:textId="77777777" w:rsidR="004B0FFD" w:rsidRDefault="00461EE5">
      <w:pPr>
        <w:numPr>
          <w:ilvl w:val="3"/>
          <w:numId w:val="31"/>
        </w:numPr>
        <w:tabs>
          <w:tab w:val="left" w:pos="1440"/>
        </w:tabs>
        <w:spacing w:before="240" w:line="240" w:lineRule="auto"/>
        <w:ind w:leftChars="561" w:left="1888" w:hangingChars="226" w:hanging="542"/>
        <w:rPr>
          <w:rFonts w:ascii="Tahoma" w:eastAsia="Tahoma" w:hAnsi="Tahoma" w:cs="Tahoma"/>
        </w:rPr>
      </w:pPr>
      <w:bookmarkStart w:id="402" w:name="_heading=h.4ihyjke" w:colFirst="0" w:colLast="0"/>
      <w:bookmarkEnd w:id="402"/>
      <w:r>
        <w:rPr>
          <w:rFonts w:ascii="Tahoma" w:eastAsia="Tahoma" w:hAnsi="Tahoma" w:cs="Tahoma"/>
        </w:rPr>
        <w:t>any event which a diligent Party could reasonably have been expected to both take into account at the time of the conclusion of this Contract and avoid or overcome in the carrying out of its obligations hereunder;</w:t>
      </w:r>
    </w:p>
    <w:p w14:paraId="5CD2F19C" w14:textId="77777777" w:rsidR="004B0FFD" w:rsidRDefault="00461EE5">
      <w:pPr>
        <w:numPr>
          <w:ilvl w:val="3"/>
          <w:numId w:val="31"/>
        </w:numPr>
        <w:tabs>
          <w:tab w:val="left" w:pos="1440"/>
        </w:tabs>
        <w:spacing w:before="240" w:line="240" w:lineRule="auto"/>
        <w:ind w:leftChars="561" w:left="1888" w:hangingChars="226" w:hanging="542"/>
        <w:rPr>
          <w:rFonts w:ascii="Tahoma" w:eastAsia="Tahoma" w:hAnsi="Tahoma" w:cs="Tahoma"/>
        </w:rPr>
      </w:pPr>
      <w:bookmarkStart w:id="403" w:name="_heading=h.2xn8ts7" w:colFirst="0" w:colLast="0"/>
      <w:bookmarkEnd w:id="403"/>
      <w:r>
        <w:rPr>
          <w:rFonts w:ascii="Tahoma" w:eastAsia="Tahoma" w:hAnsi="Tahoma" w:cs="Tahoma"/>
        </w:rPr>
        <w:t>insufficiency of funds or failure to make any payment required hereunder; or</w:t>
      </w:r>
    </w:p>
    <w:p w14:paraId="238BDE97" w14:textId="77777777" w:rsidR="004B0FFD" w:rsidRDefault="00461EE5">
      <w:pPr>
        <w:numPr>
          <w:ilvl w:val="3"/>
          <w:numId w:val="31"/>
        </w:numPr>
        <w:tabs>
          <w:tab w:val="left" w:pos="1440"/>
        </w:tabs>
        <w:spacing w:before="240" w:line="240" w:lineRule="auto"/>
        <w:ind w:leftChars="561" w:left="1888" w:hangingChars="226" w:hanging="542"/>
        <w:rPr>
          <w:rFonts w:ascii="Tahoma" w:eastAsia="Tahoma" w:hAnsi="Tahoma" w:cs="Tahoma"/>
        </w:rPr>
      </w:pPr>
      <w:bookmarkStart w:id="404" w:name="_heading=h.1csj400" w:colFirst="0" w:colLast="0"/>
      <w:bookmarkEnd w:id="404"/>
      <w:r>
        <w:rPr>
          <w:rFonts w:ascii="Tahoma" w:eastAsia="Tahoma" w:hAnsi="Tahoma" w:cs="Tahoma"/>
        </w:rPr>
        <w:t xml:space="preserve">the Procuring Entity’s failure to review, approve or reject the outputs of the Consultant beyond a reasonable time period. </w:t>
      </w:r>
    </w:p>
    <w:p w14:paraId="47E7166E" w14:textId="77777777" w:rsidR="004B0FFD" w:rsidRDefault="00461EE5">
      <w:pPr>
        <w:numPr>
          <w:ilvl w:val="1"/>
          <w:numId w:val="31"/>
        </w:numPr>
        <w:tabs>
          <w:tab w:val="left" w:pos="1440"/>
        </w:tabs>
        <w:spacing w:before="240" w:line="240" w:lineRule="auto"/>
        <w:ind w:leftChars="299" w:left="1349" w:hangingChars="263" w:hanging="631"/>
        <w:rPr>
          <w:rFonts w:ascii="Tahoma" w:eastAsia="Tahoma" w:hAnsi="Tahoma" w:cs="Tahoma"/>
        </w:rPr>
      </w:pPr>
      <w:bookmarkStart w:id="405" w:name="_heading=h.3ws6mnt" w:colFirst="0" w:colLast="0"/>
      <w:bookmarkEnd w:id="405"/>
      <w:r>
        <w:rPr>
          <w:rFonts w:ascii="Tahoma" w:eastAsia="Tahoma" w:hAnsi="Tahoma" w:cs="Tahoma"/>
        </w:rPr>
        <w:t>A Party affected by an event of force majeure shall take all reasonable measures to remove such Party’s inability to fulfill its obligations hereunder immediately or within a reasonable time.</w:t>
      </w:r>
    </w:p>
    <w:p w14:paraId="0754500F" w14:textId="77777777" w:rsidR="004B0FFD" w:rsidRDefault="00461EE5">
      <w:pPr>
        <w:numPr>
          <w:ilvl w:val="1"/>
          <w:numId w:val="31"/>
        </w:numPr>
        <w:tabs>
          <w:tab w:val="left" w:pos="1440"/>
        </w:tabs>
        <w:spacing w:before="240" w:line="240" w:lineRule="auto"/>
        <w:ind w:leftChars="299" w:left="1349" w:hangingChars="263" w:hanging="631"/>
        <w:rPr>
          <w:rFonts w:ascii="Tahoma" w:eastAsia="Tahoma" w:hAnsi="Tahoma" w:cs="Tahoma"/>
        </w:rPr>
      </w:pPr>
      <w:bookmarkStart w:id="406" w:name="_heading=h.2bxgwvm" w:colFirst="0" w:colLast="0"/>
      <w:bookmarkEnd w:id="406"/>
      <w:r>
        <w:rPr>
          <w:rFonts w:ascii="Tahoma" w:eastAsia="Tahoma" w:hAnsi="Tahoma" w:cs="Tahoma"/>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14:paraId="488FF79C" w14:textId="77777777" w:rsidR="004B0FFD" w:rsidRDefault="00461EE5">
      <w:pPr>
        <w:numPr>
          <w:ilvl w:val="1"/>
          <w:numId w:val="31"/>
        </w:numPr>
        <w:tabs>
          <w:tab w:val="left" w:pos="1440"/>
        </w:tabs>
        <w:spacing w:before="240" w:line="240" w:lineRule="auto"/>
        <w:ind w:leftChars="299" w:left="1349" w:hangingChars="263" w:hanging="631"/>
        <w:rPr>
          <w:rFonts w:ascii="Tahoma" w:eastAsia="Tahoma" w:hAnsi="Tahoma" w:cs="Tahoma"/>
        </w:rPr>
      </w:pPr>
      <w:bookmarkStart w:id="407" w:name="_heading=h.r2r73f" w:colFirst="0" w:colLast="0"/>
      <w:bookmarkEnd w:id="407"/>
      <w:r>
        <w:rPr>
          <w:rFonts w:ascii="Tahoma" w:eastAsia="Tahoma" w:hAnsi="Tahoma" w:cs="Tahoma"/>
        </w:rPr>
        <w:t>The Parties shall take all reasonable measures to minimize the consequences of any event of force majeure.</w:t>
      </w:r>
    </w:p>
    <w:p w14:paraId="561B034C" w14:textId="77777777" w:rsidR="004B0FFD" w:rsidRDefault="00461EE5">
      <w:pPr>
        <w:numPr>
          <w:ilvl w:val="1"/>
          <w:numId w:val="31"/>
        </w:numPr>
        <w:tabs>
          <w:tab w:val="left" w:pos="1440"/>
        </w:tabs>
        <w:spacing w:before="240" w:line="240" w:lineRule="auto"/>
        <w:ind w:leftChars="299" w:left="1349" w:hangingChars="263" w:hanging="631"/>
        <w:rPr>
          <w:rFonts w:ascii="Tahoma" w:eastAsia="Tahoma" w:hAnsi="Tahoma" w:cs="Tahoma"/>
        </w:rPr>
      </w:pPr>
      <w:bookmarkStart w:id="408" w:name="_heading=h.3b2epr8" w:colFirst="0" w:colLast="0"/>
      <w:bookmarkEnd w:id="408"/>
      <w:r>
        <w:rPr>
          <w:rFonts w:ascii="Tahoma" w:eastAsia="Tahoma" w:hAnsi="Tahoma" w:cs="Tahoma"/>
        </w:rPr>
        <w:t>Any period within which a Party shall, pursuant to this Contract, complete any action or task, shall be extended for a period equal to the time during which such Party was unable to perform such action as a direct and proximate result of force majeure.</w:t>
      </w:r>
    </w:p>
    <w:p w14:paraId="655A5C77" w14:textId="77777777" w:rsidR="004B0FFD" w:rsidRDefault="00461EE5">
      <w:pPr>
        <w:numPr>
          <w:ilvl w:val="1"/>
          <w:numId w:val="31"/>
        </w:numPr>
        <w:tabs>
          <w:tab w:val="left" w:pos="1440"/>
        </w:tabs>
        <w:spacing w:before="240" w:line="240" w:lineRule="auto"/>
        <w:ind w:leftChars="299" w:left="1349" w:hangingChars="263" w:hanging="631"/>
        <w:rPr>
          <w:rFonts w:ascii="Tahoma" w:eastAsia="Tahoma" w:hAnsi="Tahoma" w:cs="Tahoma"/>
        </w:rPr>
      </w:pPr>
      <w:bookmarkStart w:id="409" w:name="_heading=h.1q7ozz1" w:colFirst="0" w:colLast="0"/>
      <w:bookmarkEnd w:id="409"/>
      <w:r>
        <w:rPr>
          <w:rFonts w:ascii="Tahoma" w:eastAsia="Tahoma" w:hAnsi="Tahoma" w:cs="Tahoma"/>
        </w:rPr>
        <w:t>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w:t>
      </w:r>
    </w:p>
    <w:p w14:paraId="569A239C" w14:textId="77777777" w:rsidR="004B0FFD" w:rsidRDefault="00461EE5">
      <w:pPr>
        <w:numPr>
          <w:ilvl w:val="1"/>
          <w:numId w:val="3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14:paraId="72550477" w14:textId="77777777" w:rsidR="004B0FFD" w:rsidRDefault="00461EE5">
      <w:pPr>
        <w:numPr>
          <w:ilvl w:val="1"/>
          <w:numId w:val="31"/>
        </w:numPr>
        <w:tabs>
          <w:tab w:val="left" w:pos="1440"/>
        </w:tabs>
        <w:spacing w:before="240" w:line="240" w:lineRule="auto"/>
        <w:ind w:leftChars="299" w:left="1349" w:hangingChars="263" w:hanging="631"/>
        <w:rPr>
          <w:rFonts w:ascii="Tahoma" w:eastAsia="Tahoma" w:hAnsi="Tahoma" w:cs="Tahoma"/>
        </w:rPr>
      </w:pPr>
      <w:bookmarkStart w:id="410" w:name="_heading=h.4a7cimu" w:colFirst="0" w:colLast="0"/>
      <w:bookmarkEnd w:id="410"/>
      <w:r>
        <w:rPr>
          <w:rFonts w:ascii="Tahoma" w:eastAsia="Tahoma" w:hAnsi="Tahoma" w:cs="Tahoma"/>
        </w:rPr>
        <w:t>In the case of disagreement between the parties as to the existence, or extent of force majeure, the matter shall be submitted to arbitration in accordance with GCC Clause 34 hereof.</w:t>
      </w:r>
    </w:p>
    <w:p w14:paraId="42993F8B" w14:textId="77777777" w:rsidR="004B0FFD" w:rsidRDefault="00461EE5">
      <w:pPr>
        <w:pStyle w:val="Heading4"/>
        <w:numPr>
          <w:ilvl w:val="0"/>
          <w:numId w:val="25"/>
        </w:numPr>
        <w:ind w:hangingChars="256"/>
        <w:rPr>
          <w:rFonts w:ascii="Tahoma" w:eastAsia="Tahoma" w:hAnsi="Tahoma" w:cs="Tahoma"/>
        </w:rPr>
      </w:pPr>
      <w:bookmarkStart w:id="411" w:name="_Toc105418929"/>
      <w:bookmarkStart w:id="412" w:name="_Toc105413765"/>
      <w:bookmarkStart w:id="413" w:name="_Toc105413864"/>
      <w:r>
        <w:rPr>
          <w:rFonts w:ascii="Tahoma" w:eastAsia="Tahoma" w:hAnsi="Tahoma" w:cs="Tahoma"/>
        </w:rPr>
        <w:t>Suspension</w:t>
      </w:r>
      <w:bookmarkEnd w:id="411"/>
      <w:bookmarkEnd w:id="412"/>
      <w:bookmarkEnd w:id="413"/>
    </w:p>
    <w:p w14:paraId="0C278A25" w14:textId="77777777" w:rsidR="004B0FFD" w:rsidRDefault="00461EE5">
      <w:pPr>
        <w:numPr>
          <w:ilvl w:val="1"/>
          <w:numId w:val="32"/>
        </w:numPr>
        <w:tabs>
          <w:tab w:val="left" w:pos="1440"/>
        </w:tabs>
        <w:spacing w:before="240" w:line="240" w:lineRule="auto"/>
        <w:ind w:leftChars="299" w:left="1349" w:hangingChars="263" w:hanging="631"/>
        <w:rPr>
          <w:rFonts w:ascii="Tahoma" w:eastAsia="Tahoma" w:hAnsi="Tahoma" w:cs="Tahoma"/>
        </w:rPr>
      </w:pPr>
      <w:bookmarkStart w:id="414" w:name="_heading=h.2pcmsun" w:colFirst="0" w:colLast="0"/>
      <w:bookmarkEnd w:id="414"/>
      <w:r>
        <w:rPr>
          <w:rFonts w:ascii="Tahoma" w:eastAsia="Tahoma" w:hAnsi="Tahoma" w:cs="Tahoma"/>
        </w:rP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Pr>
          <w:rFonts w:ascii="Tahoma" w:eastAsia="Tahoma" w:hAnsi="Tahoma" w:cs="Tahoma"/>
          <w:i/>
        </w:rPr>
        <w:t>e.g</w:t>
      </w:r>
      <w:r>
        <w:rPr>
          <w:rFonts w:ascii="Tahoma" w:eastAsia="Tahoma" w:hAnsi="Tahoma" w:cs="Tahoma"/>
        </w:rPr>
        <w:t xml:space="preserve">. suspension of civil works being supervised by the consultant) under this Contract, including the carrying out of the Services, provided that such notice of suspension: </w:t>
      </w:r>
    </w:p>
    <w:p w14:paraId="63EB6E54"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 xml:space="preserve">shall specify the nature of the failure; and </w:t>
      </w:r>
    </w:p>
    <w:p w14:paraId="59F471E4"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bookmarkStart w:id="415" w:name="_heading=h.14hx32g" w:colFirst="0" w:colLast="0"/>
      <w:bookmarkEnd w:id="415"/>
      <w:r>
        <w:rPr>
          <w:rFonts w:ascii="Tahoma" w:eastAsia="Tahoma" w:hAnsi="Tahoma" w:cs="Tahoma"/>
        </w:rPr>
        <w:t>shall request the Consultant to remedy such failure within a period not exceeding thirty (30) days after receipt by the Consultant of such notice of suspension.</w:t>
      </w:r>
    </w:p>
    <w:p w14:paraId="11C22ED1" w14:textId="77777777" w:rsidR="004B0FFD" w:rsidRDefault="00461EE5">
      <w:pPr>
        <w:numPr>
          <w:ilvl w:val="1"/>
          <w:numId w:val="32"/>
        </w:numPr>
        <w:tabs>
          <w:tab w:val="left" w:pos="1440"/>
        </w:tabs>
        <w:spacing w:before="240" w:line="240" w:lineRule="auto"/>
        <w:ind w:leftChars="299" w:left="1349" w:hangingChars="263" w:hanging="631"/>
        <w:rPr>
          <w:rFonts w:ascii="Tahoma" w:eastAsia="Tahoma" w:hAnsi="Tahoma" w:cs="Tahoma"/>
        </w:rPr>
      </w:pPr>
      <w:bookmarkStart w:id="416" w:name="_heading=h.3ohklq9" w:colFirst="0" w:colLast="0"/>
      <w:bookmarkEnd w:id="416"/>
      <w:r>
        <w:rPr>
          <w:rFonts w:ascii="Tahoma" w:eastAsia="Tahoma" w:hAnsi="Tahoma" w:cs="Tahoma"/>
        </w:rPr>
        <w:t xml:space="preserve">The Consultant may, without prejudice to its right to terminate this Contract pursuant to </w:t>
      </w:r>
      <w:r>
        <w:rPr>
          <w:rFonts w:ascii="Tahoma" w:eastAsia="Tahoma" w:hAnsi="Tahoma" w:cs="Tahoma"/>
          <w:b/>
        </w:rPr>
        <w:t>GCC</w:t>
      </w:r>
      <w:r>
        <w:rPr>
          <w:rFonts w:ascii="Tahoma" w:eastAsia="Tahoma" w:hAnsi="Tahoma" w:cs="Tahoma"/>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14:paraId="618ACC7C" w14:textId="77777777" w:rsidR="004B0FFD" w:rsidRDefault="00461EE5">
      <w:pPr>
        <w:pStyle w:val="Heading4"/>
        <w:numPr>
          <w:ilvl w:val="0"/>
          <w:numId w:val="25"/>
        </w:numPr>
        <w:ind w:hangingChars="256"/>
        <w:rPr>
          <w:rFonts w:ascii="Tahoma" w:eastAsia="Tahoma" w:hAnsi="Tahoma" w:cs="Tahoma"/>
        </w:rPr>
      </w:pPr>
      <w:bookmarkStart w:id="417" w:name="_Toc105413766"/>
      <w:bookmarkStart w:id="418" w:name="_Toc105413865"/>
      <w:bookmarkStart w:id="419" w:name="_Toc105418930"/>
      <w:r>
        <w:rPr>
          <w:rFonts w:ascii="Tahoma" w:eastAsia="Tahoma" w:hAnsi="Tahoma" w:cs="Tahoma"/>
        </w:rPr>
        <w:t>Termination by the Procuring Entity</w:t>
      </w:r>
      <w:bookmarkEnd w:id="417"/>
      <w:bookmarkEnd w:id="418"/>
      <w:bookmarkEnd w:id="419"/>
    </w:p>
    <w:p w14:paraId="24D3929B" w14:textId="77777777" w:rsidR="004B0FFD" w:rsidRDefault="00461EE5">
      <w:pPr>
        <w:numPr>
          <w:ilvl w:val="1"/>
          <w:numId w:val="33"/>
        </w:numPr>
        <w:tabs>
          <w:tab w:val="left" w:pos="1440"/>
        </w:tabs>
        <w:spacing w:before="240" w:line="240" w:lineRule="auto"/>
        <w:ind w:leftChars="299" w:left="1349" w:hangingChars="263" w:hanging="631"/>
        <w:rPr>
          <w:rFonts w:ascii="Tahoma" w:eastAsia="Tahoma" w:hAnsi="Tahoma" w:cs="Tahoma"/>
        </w:rPr>
      </w:pPr>
      <w:bookmarkStart w:id="420" w:name="_heading=h.23muvy2" w:colFirst="0" w:colLast="0"/>
      <w:bookmarkEnd w:id="420"/>
      <w:r>
        <w:rPr>
          <w:rFonts w:ascii="Tahoma" w:eastAsia="Tahoma" w:hAnsi="Tahoma" w:cs="Tahoma"/>
        </w:rPr>
        <w:t>The Procuring Entity shall terminate this Contract when any of the following conditions attends its implementation:</w:t>
      </w:r>
    </w:p>
    <w:p w14:paraId="63AC0AD0"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bookmarkStart w:id="421" w:name="_heading=h.is565v" w:colFirst="0" w:colLast="0"/>
      <w:bookmarkEnd w:id="421"/>
      <w:r>
        <w:rPr>
          <w:rFonts w:ascii="Tahoma" w:eastAsia="Tahoma" w:hAnsi="Tahoma" w:cs="Tahoma"/>
        </w:rP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14:paraId="5A27CAD7"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bookmarkStart w:id="422" w:name="_heading=h.32rsoto" w:colFirst="0" w:colLast="0"/>
      <w:bookmarkEnd w:id="422"/>
      <w:r>
        <w:rPr>
          <w:rFonts w:ascii="Tahoma" w:eastAsia="Tahoma" w:hAnsi="Tahoma" w:cs="Tahoma"/>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14:paraId="439D8EEB"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bookmarkStart w:id="423" w:name="_heading=h.1hx2z1h" w:colFirst="0" w:colLast="0"/>
      <w:bookmarkEnd w:id="423"/>
      <w:r>
        <w:rPr>
          <w:rFonts w:ascii="Tahoma" w:eastAsia="Tahoma" w:hAnsi="Tahoma" w:cs="Tahoma"/>
        </w:rPr>
        <w:t>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14:paraId="0E80AE08"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bookmarkStart w:id="424" w:name="_heading=h.41wqhpa" w:colFirst="0" w:colLast="0"/>
      <w:bookmarkEnd w:id="424"/>
      <w:r>
        <w:rPr>
          <w:rFonts w:ascii="Tahoma" w:eastAsia="Tahoma" w:hAnsi="Tahoma" w:cs="Tahoma"/>
        </w:rPr>
        <w:t>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w:t>
      </w:r>
    </w:p>
    <w:p w14:paraId="79A12884"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bookmarkStart w:id="425" w:name="_heading=h.2h20rx3" w:colFirst="0" w:colLast="0"/>
      <w:bookmarkEnd w:id="425"/>
      <w:r>
        <w:rPr>
          <w:rFonts w:ascii="Tahoma" w:eastAsia="Tahoma" w:hAnsi="Tahoma" w:cs="Tahoma"/>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other act analogous to the foregoing.  For purposes of this clause, corrupt, fraudulent, collusive, coercive, and obstructive practices shall have the same meaning as that provided in </w:t>
      </w:r>
      <w:r>
        <w:rPr>
          <w:rFonts w:ascii="Tahoma" w:eastAsia="Tahoma" w:hAnsi="Tahoma" w:cs="Tahoma"/>
          <w:b/>
        </w:rPr>
        <w:t>ITB</w:t>
      </w:r>
      <w:r>
        <w:rPr>
          <w:rFonts w:ascii="Tahoma" w:eastAsia="Tahoma" w:hAnsi="Tahoma" w:cs="Tahoma"/>
        </w:rPr>
        <w:t xml:space="preserve"> Clause 3.1(a):</w:t>
      </w:r>
    </w:p>
    <w:p w14:paraId="369C5853"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bookmarkStart w:id="426" w:name="_heading=h.w7b24w" w:colFirst="0" w:colLast="0"/>
      <w:bookmarkEnd w:id="426"/>
      <w:r>
        <w:rPr>
          <w:rFonts w:ascii="Tahoma" w:eastAsia="Tahoma" w:hAnsi="Tahoma" w:cs="Tahoma"/>
        </w:rP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14:paraId="26F5321C"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bookmarkStart w:id="427" w:name="_heading=h.3g6yksp" w:colFirst="0" w:colLast="0"/>
      <w:bookmarkEnd w:id="427"/>
      <w:r>
        <w:rPr>
          <w:rFonts w:ascii="Tahoma" w:eastAsia="Tahoma" w:hAnsi="Tahoma" w:cs="Tahoma"/>
        </w:rPr>
        <w:t>The Consultant’s failure to comply with any final decision reached as a result of arbitration proceedings pursuant to GCC Clause 34 hereof; or</w:t>
      </w:r>
    </w:p>
    <w:p w14:paraId="27901A5D"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The Consultant fails to perform any other obligation under the Contract.</w:t>
      </w:r>
    </w:p>
    <w:p w14:paraId="5E50327B" w14:textId="77777777" w:rsidR="004B0FFD" w:rsidRDefault="00461EE5">
      <w:pPr>
        <w:numPr>
          <w:ilvl w:val="1"/>
          <w:numId w:val="33"/>
        </w:numPr>
        <w:tabs>
          <w:tab w:val="left" w:pos="1440"/>
        </w:tabs>
        <w:spacing w:before="240" w:line="240" w:lineRule="auto"/>
        <w:ind w:leftChars="299" w:left="1438" w:hangingChars="300" w:hanging="720"/>
        <w:rPr>
          <w:rFonts w:ascii="Tahoma" w:eastAsia="Tahoma" w:hAnsi="Tahoma" w:cs="Tahoma"/>
        </w:rPr>
      </w:pPr>
      <w:bookmarkStart w:id="428" w:name="_heading=h.1vc8v0i" w:colFirst="0" w:colLast="0"/>
      <w:bookmarkEnd w:id="428"/>
      <w:r>
        <w:rPr>
          <w:rFonts w:ascii="Tahoma" w:eastAsia="Tahoma" w:hAnsi="Tahoma" w:cs="Tahoma"/>
        </w:rPr>
        <w:t xml:space="preserve">In case of termination, written notice shall be understood to mean fifteen (15) days for short term contracts, </w:t>
      </w:r>
      <w:r>
        <w:rPr>
          <w:rFonts w:ascii="Tahoma" w:eastAsia="Tahoma" w:hAnsi="Tahoma" w:cs="Tahoma"/>
          <w:i/>
        </w:rPr>
        <w:t>i.e.</w:t>
      </w:r>
      <w:r>
        <w:rPr>
          <w:rFonts w:ascii="Tahoma" w:eastAsia="Tahoma" w:hAnsi="Tahoma" w:cs="Tahoma"/>
        </w:rPr>
        <w:t>, four (4) months or less, and thirty (30) days for long term contracts.</w:t>
      </w:r>
    </w:p>
    <w:p w14:paraId="45AD8A93" w14:textId="77777777" w:rsidR="004B0FFD" w:rsidRDefault="00461EE5">
      <w:pPr>
        <w:pStyle w:val="Heading4"/>
        <w:numPr>
          <w:ilvl w:val="0"/>
          <w:numId w:val="25"/>
        </w:numPr>
        <w:ind w:hangingChars="256"/>
        <w:rPr>
          <w:rFonts w:ascii="Tahoma" w:eastAsia="Tahoma" w:hAnsi="Tahoma" w:cs="Tahoma"/>
        </w:rPr>
      </w:pPr>
      <w:bookmarkStart w:id="429" w:name="_Toc105413866"/>
      <w:bookmarkStart w:id="430" w:name="_Toc105418931"/>
      <w:bookmarkStart w:id="431" w:name="_Toc105413767"/>
      <w:r>
        <w:rPr>
          <w:rFonts w:ascii="Tahoma" w:eastAsia="Tahoma" w:hAnsi="Tahoma" w:cs="Tahoma"/>
        </w:rPr>
        <w:t>Termination by the Consultant</w:t>
      </w:r>
      <w:bookmarkEnd w:id="429"/>
      <w:bookmarkEnd w:id="430"/>
      <w:bookmarkEnd w:id="431"/>
    </w:p>
    <w:p w14:paraId="2DAA06D7" w14:textId="77777777" w:rsidR="004B0FFD" w:rsidRDefault="00461EE5">
      <w:pPr>
        <w:tabs>
          <w:tab w:val="left" w:pos="1440"/>
        </w:tabs>
        <w:spacing w:line="240" w:lineRule="auto"/>
        <w:ind w:leftChars="299" w:left="807" w:hangingChars="37" w:hanging="89"/>
        <w:rPr>
          <w:rFonts w:ascii="Tahoma" w:eastAsia="Tahoma" w:hAnsi="Tahoma" w:cs="Tahoma"/>
        </w:rPr>
      </w:pPr>
      <w:bookmarkStart w:id="432" w:name="_heading=h.4fbwdob" w:colFirst="0" w:colLast="0"/>
      <w:bookmarkEnd w:id="432"/>
      <w:r>
        <w:rPr>
          <w:rFonts w:ascii="Tahoma" w:eastAsia="Tahoma" w:hAnsi="Tahoma" w:cs="Tahoma"/>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14:paraId="6ED52CFC" w14:textId="77777777" w:rsidR="004B0FFD" w:rsidRDefault="00461EE5">
      <w:pPr>
        <w:numPr>
          <w:ilvl w:val="3"/>
          <w:numId w:val="25"/>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3" w:name="_heading=h.2uh6nw4" w:colFirst="0" w:colLast="0"/>
      <w:bookmarkEnd w:id="433"/>
      <w:r>
        <w:rPr>
          <w:rFonts w:ascii="Tahoma" w:eastAsia="Tahoma" w:hAnsi="Tahoma" w:cs="Tahoma"/>
        </w:rPr>
        <w:t>The Procuring Entity is in material breach of its obligations pursuant to this Contract and has not remedied the same within sixty (60) calendar days following its receipt of the Consultant’s notice specifying such breach;</w:t>
      </w:r>
    </w:p>
    <w:p w14:paraId="032BB94F" w14:textId="77777777" w:rsidR="004B0FFD" w:rsidRDefault="00461EE5">
      <w:pPr>
        <w:numPr>
          <w:ilvl w:val="3"/>
          <w:numId w:val="25"/>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4" w:name="_heading=h.19mgy3x" w:colFirst="0" w:colLast="0"/>
      <w:bookmarkEnd w:id="434"/>
      <w:r>
        <w:rPr>
          <w:rFonts w:ascii="Tahoma" w:eastAsia="Tahoma" w:hAnsi="Tahoma" w:cs="Tahoma"/>
        </w:rPr>
        <w:t xml:space="preserve">The Procuring Entity’s failure to comply with any final decision reached as a result of arbitration pursuant to </w:t>
      </w:r>
      <w:r>
        <w:rPr>
          <w:rFonts w:ascii="Tahoma" w:eastAsia="Tahoma" w:hAnsi="Tahoma" w:cs="Tahoma"/>
          <w:b/>
        </w:rPr>
        <w:t>GCC</w:t>
      </w:r>
      <w:r>
        <w:rPr>
          <w:rFonts w:ascii="Tahoma" w:eastAsia="Tahoma" w:hAnsi="Tahoma" w:cs="Tahoma"/>
        </w:rPr>
        <w:t xml:space="preserve"> Clause 34 hereof</w:t>
      </w:r>
    </w:p>
    <w:p w14:paraId="3F70C59F" w14:textId="77777777" w:rsidR="004B0FFD" w:rsidRDefault="00461EE5">
      <w:pPr>
        <w:numPr>
          <w:ilvl w:val="3"/>
          <w:numId w:val="25"/>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r>
        <w:rPr>
          <w:rFonts w:ascii="Tahoma" w:eastAsia="Tahoma" w:hAnsi="Tahoma" w:cs="Tahoma"/>
        </w:rPr>
        <w:t>As the direct and proximate result of force majeure, the Consultant is unable to perform a material portion of the Services for a period of not less than sixty (60) days; or</w:t>
      </w:r>
    </w:p>
    <w:p w14:paraId="645A27E6" w14:textId="77777777" w:rsidR="004B0FFD" w:rsidRDefault="00461EE5">
      <w:pPr>
        <w:numPr>
          <w:ilvl w:val="3"/>
          <w:numId w:val="25"/>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5" w:name="_heading=h.3tm4grq" w:colFirst="0" w:colLast="0"/>
      <w:bookmarkEnd w:id="435"/>
      <w:r>
        <w:rPr>
          <w:rFonts w:ascii="Tahoma" w:eastAsia="Tahoma" w:hAnsi="Tahoma" w:cs="Tahoma"/>
        </w:rPr>
        <w:t xml:space="preserve">The Procuring Entity fails to pay any money due to the Consultant pursuant to this Contract and not subject to dispute pursuant to </w:t>
      </w:r>
      <w:r>
        <w:rPr>
          <w:rFonts w:ascii="Tahoma" w:eastAsia="Tahoma" w:hAnsi="Tahoma" w:cs="Tahoma"/>
          <w:b/>
        </w:rPr>
        <w:t>GCC</w:t>
      </w:r>
      <w:r>
        <w:rPr>
          <w:rFonts w:ascii="Tahoma" w:eastAsia="Tahoma" w:hAnsi="Tahoma" w:cs="Tahoma"/>
        </w:rPr>
        <w:t xml:space="preserve"> Clause 32 hereof within eighty-four (84) days after receiving written notice from the Consultant that such payment is overdue.</w:t>
      </w:r>
    </w:p>
    <w:p w14:paraId="71B989CE" w14:textId="77777777" w:rsidR="004B0FFD" w:rsidRDefault="00461EE5">
      <w:pPr>
        <w:pStyle w:val="Heading4"/>
        <w:numPr>
          <w:ilvl w:val="0"/>
          <w:numId w:val="25"/>
        </w:numPr>
        <w:ind w:hangingChars="256"/>
        <w:rPr>
          <w:rFonts w:ascii="Tahoma" w:eastAsia="Tahoma" w:hAnsi="Tahoma" w:cs="Tahoma"/>
        </w:rPr>
      </w:pPr>
      <w:bookmarkStart w:id="436" w:name="_Toc105413867"/>
      <w:bookmarkStart w:id="437" w:name="_Toc105418932"/>
      <w:bookmarkStart w:id="438" w:name="_Toc105413768"/>
      <w:r>
        <w:rPr>
          <w:rFonts w:ascii="Tahoma" w:eastAsia="Tahoma" w:hAnsi="Tahoma" w:cs="Tahoma"/>
        </w:rPr>
        <w:t>Procedures for Termination of Contracts</w:t>
      </w:r>
      <w:bookmarkEnd w:id="436"/>
      <w:bookmarkEnd w:id="437"/>
      <w:bookmarkEnd w:id="438"/>
    </w:p>
    <w:p w14:paraId="75E88936" w14:textId="77777777" w:rsidR="004B0FFD" w:rsidRDefault="00461EE5">
      <w:pPr>
        <w:tabs>
          <w:tab w:val="left" w:pos="1440"/>
        </w:tabs>
        <w:spacing w:line="240" w:lineRule="auto"/>
        <w:ind w:leftChars="300" w:left="720" w:firstLineChars="0" w:firstLine="0"/>
        <w:rPr>
          <w:rFonts w:ascii="Tahoma" w:eastAsia="Tahoma" w:hAnsi="Tahoma" w:cs="Tahoma"/>
        </w:rPr>
      </w:pPr>
      <w:bookmarkStart w:id="439" w:name="_heading=h.28reqzj" w:colFirst="0" w:colLast="0"/>
      <w:bookmarkEnd w:id="439"/>
      <w:r>
        <w:rPr>
          <w:rFonts w:ascii="Tahoma" w:eastAsia="Tahoma" w:hAnsi="Tahoma" w:cs="Tahoma"/>
        </w:rPr>
        <w:t>The following provisions shall govern the procedures for the termination of this Contract:</w:t>
      </w:r>
    </w:p>
    <w:p w14:paraId="74E4D3AD" w14:textId="77777777" w:rsidR="004B0FFD" w:rsidRDefault="00461EE5">
      <w:pPr>
        <w:numPr>
          <w:ilvl w:val="2"/>
          <w:numId w:val="34"/>
        </w:numPr>
        <w:tabs>
          <w:tab w:val="left" w:pos="1440"/>
        </w:tabs>
        <w:spacing w:line="240" w:lineRule="auto"/>
        <w:ind w:leftChars="299" w:left="1258" w:hangingChars="225" w:hanging="540"/>
        <w:rPr>
          <w:rFonts w:ascii="Tahoma" w:eastAsia="Tahoma" w:hAnsi="Tahoma" w:cs="Tahoma"/>
        </w:rPr>
      </w:pPr>
      <w:bookmarkStart w:id="440" w:name="_heading=h.nwp17c" w:colFirst="0" w:colLast="0"/>
      <w:bookmarkEnd w:id="440"/>
      <w:r>
        <w:rPr>
          <w:rFonts w:ascii="Tahoma" w:eastAsia="Tahoma" w:hAnsi="Tahoma" w:cs="Tahoma"/>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14:paraId="099985D1" w14:textId="77777777" w:rsidR="004B0FFD" w:rsidRDefault="00461EE5">
      <w:pPr>
        <w:numPr>
          <w:ilvl w:val="2"/>
          <w:numId w:val="34"/>
        </w:numPr>
        <w:tabs>
          <w:tab w:val="left" w:pos="1440"/>
        </w:tabs>
        <w:spacing w:line="240" w:lineRule="auto"/>
        <w:ind w:leftChars="299" w:left="1258" w:hangingChars="225" w:hanging="540"/>
        <w:rPr>
          <w:rFonts w:ascii="Tahoma" w:eastAsia="Tahoma" w:hAnsi="Tahoma" w:cs="Tahoma"/>
        </w:rPr>
      </w:pPr>
      <w:bookmarkStart w:id="441" w:name="_heading=h.37wcjv5" w:colFirst="0" w:colLast="0"/>
      <w:bookmarkEnd w:id="441"/>
      <w:r>
        <w:rPr>
          <w:rFonts w:ascii="Tahoma" w:eastAsia="Tahoma" w:hAnsi="Tahoma" w:cs="Tahoma"/>
        </w:rPr>
        <w:t>Upon recommendation by the Procuring Entity, the HoPE shall terminate this Contract only by a written notice to the Consultant conveying such termination. The notice shall state:</w:t>
      </w:r>
    </w:p>
    <w:p w14:paraId="61AF610A" w14:textId="77777777" w:rsidR="004B0FFD" w:rsidRDefault="00461EE5">
      <w:pPr>
        <w:numPr>
          <w:ilvl w:val="2"/>
          <w:numId w:val="35"/>
        </w:numPr>
        <w:tabs>
          <w:tab w:val="left" w:pos="1440"/>
          <w:tab w:val="left" w:pos="2160"/>
        </w:tabs>
        <w:spacing w:line="240" w:lineRule="auto"/>
        <w:ind w:leftChars="524" w:left="1798" w:hangingChars="225" w:hanging="540"/>
        <w:rPr>
          <w:rFonts w:ascii="Tahoma" w:eastAsia="Tahoma" w:hAnsi="Tahoma" w:cs="Tahoma"/>
        </w:rPr>
      </w:pPr>
      <w:bookmarkStart w:id="442" w:name="_heading=h.1n1mu2y" w:colFirst="0" w:colLast="0"/>
      <w:bookmarkEnd w:id="442"/>
      <w:r>
        <w:rPr>
          <w:rFonts w:ascii="Tahoma" w:eastAsia="Tahoma" w:hAnsi="Tahoma" w:cs="Tahoma"/>
        </w:rPr>
        <w:t>that the contract is being terminated for any of the ground(s) afore-mentioned, and a statement of the acts that constitute the ground(s) constituting the same;</w:t>
      </w:r>
    </w:p>
    <w:p w14:paraId="202AACBA" w14:textId="77777777" w:rsidR="004B0FFD" w:rsidRDefault="00461EE5">
      <w:pPr>
        <w:numPr>
          <w:ilvl w:val="2"/>
          <w:numId w:val="35"/>
        </w:numPr>
        <w:tabs>
          <w:tab w:val="left" w:pos="1440"/>
          <w:tab w:val="left" w:pos="2160"/>
        </w:tabs>
        <w:spacing w:line="240" w:lineRule="auto"/>
        <w:ind w:leftChars="524" w:left="1798" w:hangingChars="225" w:hanging="540"/>
        <w:rPr>
          <w:rFonts w:ascii="Tahoma" w:eastAsia="Tahoma" w:hAnsi="Tahoma" w:cs="Tahoma"/>
        </w:rPr>
      </w:pPr>
      <w:bookmarkStart w:id="443" w:name="_heading=h.471acqr" w:colFirst="0" w:colLast="0"/>
      <w:bookmarkEnd w:id="443"/>
      <w:r>
        <w:rPr>
          <w:rFonts w:ascii="Tahoma" w:eastAsia="Tahoma" w:hAnsi="Tahoma" w:cs="Tahoma"/>
        </w:rPr>
        <w:t xml:space="preserve">the extent of termination, whether in whole or in part; </w:t>
      </w:r>
    </w:p>
    <w:p w14:paraId="20312B39" w14:textId="77777777" w:rsidR="004B0FFD" w:rsidRDefault="00461EE5">
      <w:pPr>
        <w:numPr>
          <w:ilvl w:val="2"/>
          <w:numId w:val="35"/>
        </w:numPr>
        <w:tabs>
          <w:tab w:val="left" w:pos="1440"/>
          <w:tab w:val="left" w:pos="2160"/>
        </w:tabs>
        <w:spacing w:line="240" w:lineRule="auto"/>
        <w:ind w:leftChars="524" w:left="1798" w:hangingChars="225" w:hanging="540"/>
        <w:rPr>
          <w:rFonts w:ascii="Tahoma" w:eastAsia="Tahoma" w:hAnsi="Tahoma" w:cs="Tahoma"/>
        </w:rPr>
      </w:pPr>
      <w:bookmarkStart w:id="444" w:name="_heading=h.2m6kmyk" w:colFirst="0" w:colLast="0"/>
      <w:bookmarkEnd w:id="444"/>
      <w:r>
        <w:rPr>
          <w:rFonts w:ascii="Tahoma" w:eastAsia="Tahoma" w:hAnsi="Tahoma" w:cs="Tahoma"/>
        </w:rPr>
        <w:t>an instruction to the Consultant to show cause as to why the contract should not be terminated; and</w:t>
      </w:r>
    </w:p>
    <w:p w14:paraId="1953E068" w14:textId="77777777" w:rsidR="004B0FFD" w:rsidRDefault="00461EE5">
      <w:pPr>
        <w:numPr>
          <w:ilvl w:val="2"/>
          <w:numId w:val="35"/>
        </w:numPr>
        <w:tabs>
          <w:tab w:val="left" w:pos="1440"/>
          <w:tab w:val="left" w:pos="2160"/>
        </w:tabs>
        <w:spacing w:line="240" w:lineRule="auto"/>
        <w:ind w:leftChars="524" w:left="1798" w:hangingChars="225" w:hanging="540"/>
        <w:rPr>
          <w:rFonts w:ascii="Tahoma" w:eastAsia="Tahoma" w:hAnsi="Tahoma" w:cs="Tahoma"/>
        </w:rPr>
      </w:pPr>
      <w:bookmarkStart w:id="445" w:name="_heading=h.11bux6d" w:colFirst="0" w:colLast="0"/>
      <w:bookmarkEnd w:id="445"/>
      <w:r>
        <w:rPr>
          <w:rFonts w:ascii="Tahoma" w:eastAsia="Tahoma" w:hAnsi="Tahoma" w:cs="Tahoma"/>
        </w:rPr>
        <w:t>special instructions of the Procuring Entity, if any.</w:t>
      </w:r>
    </w:p>
    <w:p w14:paraId="41D4C02F" w14:textId="77777777" w:rsidR="004B0FFD" w:rsidRDefault="00461EE5">
      <w:pPr>
        <w:tabs>
          <w:tab w:val="left" w:pos="1440"/>
        </w:tabs>
        <w:spacing w:line="240" w:lineRule="auto"/>
        <w:ind w:leftChars="299" w:left="720" w:hanging="2"/>
        <w:rPr>
          <w:rFonts w:ascii="Tahoma" w:eastAsia="Tahoma" w:hAnsi="Tahoma" w:cs="Tahoma"/>
        </w:rPr>
      </w:pPr>
      <w:bookmarkStart w:id="446" w:name="_heading=h.3lbifu6" w:colFirst="0" w:colLast="0"/>
      <w:bookmarkEnd w:id="446"/>
      <w:r>
        <w:rPr>
          <w:rFonts w:ascii="Tahoma" w:eastAsia="Tahoma" w:hAnsi="Tahoma" w:cs="Tahoma"/>
        </w:rPr>
        <w:t>The Notice to Terminate shall be accompanied by a copy of the Verified Report;</w:t>
      </w:r>
    </w:p>
    <w:p w14:paraId="19DDB314" w14:textId="77777777" w:rsidR="004B0FFD" w:rsidRDefault="00461EE5">
      <w:pPr>
        <w:numPr>
          <w:ilvl w:val="2"/>
          <w:numId w:val="34"/>
        </w:numPr>
        <w:tabs>
          <w:tab w:val="left" w:pos="1440"/>
        </w:tabs>
        <w:spacing w:line="240" w:lineRule="auto"/>
        <w:ind w:leftChars="299" w:left="1258" w:hangingChars="225" w:hanging="540"/>
        <w:rPr>
          <w:rFonts w:ascii="Tahoma" w:eastAsia="Tahoma" w:hAnsi="Tahoma" w:cs="Tahoma"/>
        </w:rPr>
      </w:pPr>
      <w:bookmarkStart w:id="447" w:name="_heading=h.20gsq1z" w:colFirst="0" w:colLast="0"/>
      <w:bookmarkEnd w:id="447"/>
      <w:r>
        <w:rPr>
          <w:rFonts w:ascii="Tahoma" w:eastAsia="Tahoma" w:hAnsi="Tahoma" w:cs="Tahoma"/>
        </w:rP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14:paraId="692BBE3C" w14:textId="77777777" w:rsidR="004B0FFD" w:rsidRDefault="00461EE5">
      <w:pPr>
        <w:numPr>
          <w:ilvl w:val="2"/>
          <w:numId w:val="34"/>
        </w:numPr>
        <w:tabs>
          <w:tab w:val="left" w:pos="1440"/>
        </w:tabs>
        <w:spacing w:line="240" w:lineRule="auto"/>
        <w:ind w:leftChars="299" w:left="1258" w:hangingChars="225" w:hanging="540"/>
        <w:rPr>
          <w:rFonts w:ascii="Tahoma" w:eastAsia="Tahoma" w:hAnsi="Tahoma" w:cs="Tahoma"/>
        </w:rPr>
      </w:pPr>
      <w:bookmarkStart w:id="448" w:name="_heading=h.4kgg8ps" w:colFirst="0" w:colLast="0"/>
      <w:bookmarkEnd w:id="448"/>
      <w:r>
        <w:rPr>
          <w:rFonts w:ascii="Tahoma" w:eastAsia="Tahoma" w:hAnsi="Tahoma" w:cs="Tahoma"/>
        </w:rPr>
        <w:t xml:space="preserve">The Procuring Entity may, at anytime before receipt of the Consultant’s verified position paper to withdraw the Notice to Terminate if it is determined that certain services subject of the notice had been completed or performed before the Consultant’s receipt of the notice; </w:t>
      </w:r>
    </w:p>
    <w:p w14:paraId="4E2DF7EF" w14:textId="77777777" w:rsidR="004B0FFD" w:rsidRDefault="00461EE5">
      <w:pPr>
        <w:numPr>
          <w:ilvl w:val="2"/>
          <w:numId w:val="34"/>
        </w:numPr>
        <w:tabs>
          <w:tab w:val="left" w:pos="1440"/>
        </w:tabs>
        <w:spacing w:line="240" w:lineRule="auto"/>
        <w:ind w:leftChars="299" w:left="1258" w:hangingChars="225" w:hanging="540"/>
        <w:rPr>
          <w:rFonts w:ascii="Tahoma" w:eastAsia="Tahoma" w:hAnsi="Tahoma" w:cs="Tahoma"/>
        </w:rPr>
      </w:pPr>
      <w:bookmarkStart w:id="449" w:name="_heading=h.2zlqixl" w:colFirst="0" w:colLast="0"/>
      <w:bookmarkEnd w:id="449"/>
      <w:r>
        <w:rPr>
          <w:rFonts w:ascii="Tahoma" w:eastAsia="Tahoma" w:hAnsi="Tahoma" w:cs="Tahoma"/>
        </w:rPr>
        <w:t>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14:paraId="548D7A7E" w14:textId="77777777" w:rsidR="004B0FFD" w:rsidRDefault="00461EE5">
      <w:pPr>
        <w:numPr>
          <w:ilvl w:val="2"/>
          <w:numId w:val="34"/>
        </w:numPr>
        <w:tabs>
          <w:tab w:val="left" w:pos="1440"/>
        </w:tabs>
        <w:spacing w:line="240" w:lineRule="auto"/>
        <w:ind w:leftChars="299" w:left="1258" w:hangingChars="225" w:hanging="540"/>
        <w:rPr>
          <w:rFonts w:ascii="Tahoma" w:eastAsia="Tahoma" w:hAnsi="Tahoma" w:cs="Tahoma"/>
        </w:rPr>
      </w:pPr>
      <w:bookmarkStart w:id="450" w:name="_heading=h.1er0t5e" w:colFirst="0" w:colLast="0"/>
      <w:bookmarkEnd w:id="450"/>
      <w:r>
        <w:rPr>
          <w:rFonts w:ascii="Tahoma" w:eastAsia="Tahoma" w:hAnsi="Tahoma" w:cs="Tahoma"/>
        </w:rPr>
        <w:t>The HoPE may create a Contract Termination Review Committee (CTRC) to assist him in the discharge of this function.  All decisions recommended by the CTRC shall be subject to the approval of the HoPE.</w:t>
      </w:r>
    </w:p>
    <w:p w14:paraId="52A1187A" w14:textId="77777777" w:rsidR="004B0FFD" w:rsidRDefault="00461EE5">
      <w:pPr>
        <w:pStyle w:val="Heading4"/>
        <w:numPr>
          <w:ilvl w:val="0"/>
          <w:numId w:val="25"/>
        </w:numPr>
        <w:ind w:hangingChars="256"/>
        <w:rPr>
          <w:rFonts w:ascii="Tahoma" w:eastAsia="Tahoma" w:hAnsi="Tahoma" w:cs="Tahoma"/>
        </w:rPr>
      </w:pPr>
      <w:bookmarkStart w:id="451" w:name="_heading=h.3yqobt7" w:colFirst="0" w:colLast="0"/>
      <w:bookmarkStart w:id="452" w:name="_Toc105413769"/>
      <w:bookmarkStart w:id="453" w:name="_Toc105418933"/>
      <w:bookmarkStart w:id="454" w:name="_Toc105413868"/>
      <w:bookmarkEnd w:id="451"/>
      <w:r>
        <w:rPr>
          <w:rFonts w:ascii="Tahoma" w:eastAsia="Tahoma" w:hAnsi="Tahoma" w:cs="Tahoma"/>
        </w:rPr>
        <w:t>Cessation of Services</w:t>
      </w:r>
      <w:bookmarkEnd w:id="452"/>
      <w:bookmarkEnd w:id="453"/>
      <w:bookmarkEnd w:id="454"/>
    </w:p>
    <w:p w14:paraId="0934DEF5" w14:textId="77777777" w:rsidR="004B0FFD" w:rsidRDefault="00461EE5">
      <w:pPr>
        <w:tabs>
          <w:tab w:val="left" w:pos="1440"/>
        </w:tabs>
        <w:spacing w:line="240" w:lineRule="auto"/>
        <w:ind w:leftChars="299" w:left="720" w:hanging="2"/>
        <w:rPr>
          <w:rFonts w:ascii="Tahoma" w:eastAsia="Tahoma" w:hAnsi="Tahoma" w:cs="Tahoma"/>
        </w:rPr>
      </w:pPr>
      <w:bookmarkStart w:id="455" w:name="_heading=h.2dvym10" w:colFirst="0" w:colLast="0"/>
      <w:bookmarkEnd w:id="455"/>
      <w:r>
        <w:rPr>
          <w:rFonts w:ascii="Tahoma" w:eastAsia="Tahoma" w:hAnsi="Tahoma" w:cs="Tahoma"/>
        </w:rPr>
        <w:t xml:space="preserve">Upon termination of this Contract by notice of either Party to the other pursuant to </w:t>
      </w:r>
      <w:r>
        <w:rPr>
          <w:rFonts w:ascii="Tahoma" w:eastAsia="Tahoma" w:hAnsi="Tahoma" w:cs="Tahoma"/>
          <w:b/>
        </w:rPr>
        <w:t>GCC</w:t>
      </w:r>
      <w:r>
        <w:rPr>
          <w:rFonts w:ascii="Tahoma" w:eastAsia="Tahoma" w:hAnsi="Tahoma" w:cs="Tahoma"/>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Procuring Entity, the Consultant shall proceed as provided, respectively, by </w:t>
      </w:r>
      <w:r>
        <w:rPr>
          <w:rFonts w:ascii="Tahoma" w:eastAsia="Tahoma" w:hAnsi="Tahoma" w:cs="Tahoma"/>
          <w:b/>
        </w:rPr>
        <w:t>GCC</w:t>
      </w:r>
      <w:r>
        <w:rPr>
          <w:rFonts w:ascii="Tahoma" w:eastAsia="Tahoma" w:hAnsi="Tahoma" w:cs="Tahoma"/>
        </w:rPr>
        <w:t xml:space="preserve"> Clauses 35 or 36 hereof.</w:t>
      </w:r>
    </w:p>
    <w:p w14:paraId="4C5A204A" w14:textId="77777777" w:rsidR="004B0FFD" w:rsidRDefault="00461EE5">
      <w:pPr>
        <w:pStyle w:val="Heading4"/>
        <w:numPr>
          <w:ilvl w:val="0"/>
          <w:numId w:val="25"/>
        </w:numPr>
        <w:ind w:hangingChars="256"/>
        <w:rPr>
          <w:rFonts w:ascii="Tahoma" w:eastAsia="Tahoma" w:hAnsi="Tahoma" w:cs="Tahoma"/>
        </w:rPr>
      </w:pPr>
      <w:bookmarkStart w:id="456" w:name="_Toc105418934"/>
      <w:bookmarkStart w:id="457" w:name="_Toc105413869"/>
      <w:bookmarkStart w:id="458" w:name="_Toc105413770"/>
      <w:r>
        <w:rPr>
          <w:rFonts w:ascii="Tahoma" w:eastAsia="Tahoma" w:hAnsi="Tahoma" w:cs="Tahoma"/>
        </w:rPr>
        <w:t>Payment Upon Termination</w:t>
      </w:r>
      <w:bookmarkEnd w:id="456"/>
      <w:bookmarkEnd w:id="457"/>
      <w:bookmarkEnd w:id="458"/>
    </w:p>
    <w:p w14:paraId="38959512" w14:textId="77777777" w:rsidR="004B0FFD" w:rsidRDefault="00461EE5">
      <w:pPr>
        <w:tabs>
          <w:tab w:val="left" w:pos="1440"/>
        </w:tabs>
        <w:spacing w:line="240" w:lineRule="auto"/>
        <w:ind w:leftChars="299" w:left="720" w:hanging="2"/>
        <w:rPr>
          <w:rFonts w:ascii="Tahoma" w:eastAsia="Tahoma" w:hAnsi="Tahoma" w:cs="Tahoma"/>
        </w:rPr>
      </w:pPr>
      <w:bookmarkStart w:id="459" w:name="_heading=h.t18w8t" w:colFirst="0" w:colLast="0"/>
      <w:bookmarkEnd w:id="459"/>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the Procuring Entity shall make the following payments to the Consultant:</w:t>
      </w:r>
    </w:p>
    <w:p w14:paraId="5D849360" w14:textId="77777777" w:rsidR="004B0FFD" w:rsidRDefault="00461EE5">
      <w:pPr>
        <w:numPr>
          <w:ilvl w:val="2"/>
          <w:numId w:val="36"/>
        </w:numPr>
        <w:tabs>
          <w:tab w:val="left" w:pos="1440"/>
        </w:tabs>
        <w:spacing w:line="240" w:lineRule="auto"/>
        <w:ind w:leftChars="299" w:left="1169" w:hangingChars="188" w:hanging="451"/>
        <w:rPr>
          <w:rFonts w:ascii="Tahoma" w:eastAsia="Tahoma" w:hAnsi="Tahoma" w:cs="Tahoma"/>
        </w:rPr>
      </w:pPr>
      <w:bookmarkStart w:id="460" w:name="_heading=h.3d0wewm" w:colFirst="0" w:colLast="0"/>
      <w:bookmarkEnd w:id="460"/>
      <w:r>
        <w:rPr>
          <w:rFonts w:ascii="Tahoma" w:eastAsia="Tahoma" w:hAnsi="Tahoma" w:cs="Tahoma"/>
        </w:rPr>
        <w:t xml:space="preserve">remuneration pursuant to </w:t>
      </w:r>
      <w:r>
        <w:rPr>
          <w:rFonts w:ascii="Tahoma" w:eastAsia="Tahoma" w:hAnsi="Tahoma" w:cs="Tahoma"/>
          <w:b/>
        </w:rPr>
        <w:t>GCC</w:t>
      </w:r>
      <w:r>
        <w:rPr>
          <w:rFonts w:ascii="Tahoma" w:eastAsia="Tahoma" w:hAnsi="Tahoma" w:cs="Tahoma"/>
        </w:rPr>
        <w:t xml:space="preserve"> Clause 53 hereof for Services satisfactorily performed prior to the effective date of termination;</w:t>
      </w:r>
    </w:p>
    <w:p w14:paraId="4216C0C9" w14:textId="77777777" w:rsidR="004B0FFD" w:rsidRDefault="00461EE5">
      <w:pPr>
        <w:numPr>
          <w:ilvl w:val="2"/>
          <w:numId w:val="36"/>
        </w:numPr>
        <w:tabs>
          <w:tab w:val="left" w:pos="1440"/>
        </w:tabs>
        <w:spacing w:line="240" w:lineRule="auto"/>
        <w:ind w:leftChars="299" w:left="1169" w:hangingChars="188" w:hanging="451"/>
        <w:rPr>
          <w:rFonts w:ascii="Tahoma" w:eastAsia="Tahoma" w:hAnsi="Tahoma" w:cs="Tahoma"/>
        </w:rPr>
      </w:pPr>
      <w:bookmarkStart w:id="461" w:name="_heading=h.1s66p4f" w:colFirst="0" w:colLast="0"/>
      <w:bookmarkEnd w:id="461"/>
      <w:r>
        <w:rPr>
          <w:rFonts w:ascii="Tahoma" w:eastAsia="Tahoma" w:hAnsi="Tahoma" w:cs="Tahoma"/>
        </w:rPr>
        <w:t xml:space="preserve">reimbursable expenditures pursuant to </w:t>
      </w:r>
      <w:r>
        <w:rPr>
          <w:rFonts w:ascii="Tahoma" w:eastAsia="Tahoma" w:hAnsi="Tahoma" w:cs="Tahoma"/>
          <w:b/>
        </w:rPr>
        <w:t>GCC</w:t>
      </w:r>
      <w:r>
        <w:rPr>
          <w:rFonts w:ascii="Tahoma" w:eastAsia="Tahoma" w:hAnsi="Tahoma" w:cs="Tahoma"/>
        </w:rPr>
        <w:t xml:space="preserve"> Clause 53 hereof for expenditures actually incurred prior to the effective date of termination; and</w:t>
      </w:r>
    </w:p>
    <w:p w14:paraId="7DEEC2F8" w14:textId="77777777" w:rsidR="004B0FFD" w:rsidRDefault="00461EE5">
      <w:pPr>
        <w:numPr>
          <w:ilvl w:val="2"/>
          <w:numId w:val="36"/>
        </w:numPr>
        <w:tabs>
          <w:tab w:val="left" w:pos="1440"/>
        </w:tabs>
        <w:spacing w:line="240" w:lineRule="auto"/>
        <w:ind w:leftChars="299" w:left="1169" w:hangingChars="188" w:hanging="451"/>
        <w:rPr>
          <w:rFonts w:ascii="Tahoma" w:eastAsia="Tahoma" w:hAnsi="Tahoma" w:cs="Tahoma"/>
        </w:rPr>
      </w:pPr>
      <w:bookmarkStart w:id="462" w:name="_heading=h.4c5u7s8" w:colFirst="0" w:colLast="0"/>
      <w:bookmarkEnd w:id="462"/>
      <w:r>
        <w:rPr>
          <w:rFonts w:ascii="Tahoma" w:eastAsia="Tahoma" w:hAnsi="Tahoma" w:cs="Tahoma"/>
        </w:rPr>
        <w:t xml:space="preserve">in the case of termination pursuant to </w:t>
      </w:r>
      <w:r>
        <w:rPr>
          <w:rFonts w:ascii="Tahoma" w:eastAsia="Tahoma" w:hAnsi="Tahoma" w:cs="Tahoma"/>
          <w:b/>
        </w:rPr>
        <w:t>GCC</w:t>
      </w:r>
      <w:r>
        <w:rPr>
          <w:rFonts w:ascii="Tahoma" w:eastAsia="Tahoma" w:hAnsi="Tahoma" w:cs="Tahoma"/>
        </w:rPr>
        <w:t xml:space="preserve"> Clause 27(b) hereof, reimbursement of any reasonable cost incident to the prompt and orderly termination of this Contract including the cost of the return travel of the Personnel and their eligible dependents.</w:t>
      </w:r>
    </w:p>
    <w:p w14:paraId="4BBAB022" w14:textId="77777777" w:rsidR="004B0FFD" w:rsidRDefault="00461EE5">
      <w:pPr>
        <w:pStyle w:val="Heading4"/>
        <w:numPr>
          <w:ilvl w:val="0"/>
          <w:numId w:val="25"/>
        </w:numPr>
        <w:ind w:hangingChars="256"/>
        <w:rPr>
          <w:rFonts w:ascii="Tahoma" w:eastAsia="Tahoma" w:hAnsi="Tahoma" w:cs="Tahoma"/>
        </w:rPr>
      </w:pPr>
      <w:bookmarkStart w:id="463" w:name="_heading=h.2rb4i01" w:colFirst="0" w:colLast="0"/>
      <w:bookmarkStart w:id="464" w:name="_Toc105413870"/>
      <w:bookmarkStart w:id="465" w:name="_Toc105418935"/>
      <w:bookmarkStart w:id="466" w:name="_Toc105413771"/>
      <w:bookmarkEnd w:id="463"/>
      <w:r>
        <w:rPr>
          <w:rFonts w:ascii="Tahoma" w:eastAsia="Tahoma" w:hAnsi="Tahoma" w:cs="Tahoma"/>
        </w:rPr>
        <w:t>Disputes about Events of Termination</w:t>
      </w:r>
      <w:bookmarkEnd w:id="464"/>
      <w:bookmarkEnd w:id="465"/>
      <w:bookmarkEnd w:id="466"/>
    </w:p>
    <w:p w14:paraId="5403F4EC" w14:textId="77777777" w:rsidR="004B0FFD" w:rsidRDefault="00461EE5">
      <w:pPr>
        <w:tabs>
          <w:tab w:val="left" w:pos="1440"/>
        </w:tabs>
        <w:spacing w:line="240" w:lineRule="auto"/>
        <w:ind w:leftChars="299" w:left="720" w:hanging="2"/>
        <w:rPr>
          <w:rFonts w:ascii="Tahoma" w:eastAsia="Tahoma" w:hAnsi="Tahoma" w:cs="Tahoma"/>
        </w:rPr>
      </w:pPr>
      <w:bookmarkStart w:id="467" w:name="_heading=h.16ges7u" w:colFirst="0" w:colLast="0"/>
      <w:bookmarkEnd w:id="467"/>
      <w:r>
        <w:rPr>
          <w:rFonts w:ascii="Tahoma" w:eastAsia="Tahoma" w:hAnsi="Tahoma" w:cs="Tahoma"/>
        </w:rPr>
        <w:t xml:space="preserve">If either Party disputes whether an event specified in </w:t>
      </w:r>
      <w:r>
        <w:rPr>
          <w:rFonts w:ascii="Tahoma" w:eastAsia="Tahoma" w:hAnsi="Tahoma" w:cs="Tahoma"/>
          <w:b/>
        </w:rPr>
        <w:t>GCC</w:t>
      </w:r>
      <w:r>
        <w:rPr>
          <w:rFonts w:ascii="Tahoma" w:eastAsia="Tahoma" w:hAnsi="Tahoma" w:cs="Tahoma"/>
        </w:rPr>
        <w:t xml:space="preserve"> Clause 27.1 or in </w:t>
      </w:r>
      <w:r>
        <w:rPr>
          <w:rFonts w:ascii="Tahoma" w:eastAsia="Tahoma" w:hAnsi="Tahoma" w:cs="Tahoma"/>
          <w:b/>
        </w:rPr>
        <w:t>GCC</w:t>
      </w:r>
      <w:r>
        <w:rPr>
          <w:rFonts w:ascii="Tahoma" w:eastAsia="Tahoma" w:hAnsi="Tahoma" w:cs="Tahoma"/>
        </w:rPr>
        <w:t xml:space="preserve"> Clause 28 hereof has occurred, such Party may refer the matter to arbitration pursuant to </w:t>
      </w:r>
      <w:r>
        <w:rPr>
          <w:rFonts w:ascii="Tahoma" w:eastAsia="Tahoma" w:hAnsi="Tahoma" w:cs="Tahoma"/>
          <w:b/>
        </w:rPr>
        <w:t>GCC</w:t>
      </w:r>
      <w:r>
        <w:rPr>
          <w:rFonts w:ascii="Tahoma" w:eastAsia="Tahoma" w:hAnsi="Tahoma" w:cs="Tahoma"/>
        </w:rPr>
        <w:t xml:space="preserve"> Clause 34 hereof, and this Contract shall not be terminated on account of such event except in accordance with the terms of any resulting arbitral award. </w:t>
      </w:r>
    </w:p>
    <w:p w14:paraId="36D7E324" w14:textId="77777777" w:rsidR="004B0FFD" w:rsidRDefault="00461EE5">
      <w:pPr>
        <w:pStyle w:val="Heading4"/>
        <w:numPr>
          <w:ilvl w:val="0"/>
          <w:numId w:val="25"/>
        </w:numPr>
        <w:ind w:hangingChars="256"/>
        <w:rPr>
          <w:rFonts w:ascii="Tahoma" w:eastAsia="Tahoma" w:hAnsi="Tahoma" w:cs="Tahoma"/>
        </w:rPr>
      </w:pPr>
      <w:bookmarkStart w:id="468" w:name="_Toc105418936"/>
      <w:bookmarkStart w:id="469" w:name="_Toc105413871"/>
      <w:bookmarkStart w:id="470" w:name="_Toc105413772"/>
      <w:r>
        <w:rPr>
          <w:rFonts w:ascii="Tahoma" w:eastAsia="Tahoma" w:hAnsi="Tahoma" w:cs="Tahoma"/>
        </w:rPr>
        <w:t>Cessation of Rights and Obligations</w:t>
      </w:r>
      <w:bookmarkEnd w:id="468"/>
      <w:bookmarkEnd w:id="469"/>
      <w:bookmarkEnd w:id="470"/>
    </w:p>
    <w:p w14:paraId="1331BB04" w14:textId="77777777" w:rsidR="004B0FFD" w:rsidRDefault="00461EE5">
      <w:pPr>
        <w:tabs>
          <w:tab w:val="left" w:pos="1440"/>
        </w:tabs>
        <w:spacing w:line="240" w:lineRule="auto"/>
        <w:ind w:leftChars="299" w:left="720" w:hanging="2"/>
        <w:rPr>
          <w:rFonts w:ascii="Tahoma" w:eastAsia="Tahoma" w:hAnsi="Tahoma" w:cs="Tahoma"/>
        </w:rPr>
      </w:pPr>
      <w:bookmarkStart w:id="471" w:name="_heading=h.3qg2avn" w:colFirst="0" w:colLast="0"/>
      <w:bookmarkEnd w:id="471"/>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or upon expiration of this Contract pursuant to </w:t>
      </w:r>
      <w:r>
        <w:rPr>
          <w:rFonts w:ascii="Tahoma" w:eastAsia="Tahoma" w:hAnsi="Tahoma" w:cs="Tahoma"/>
          <w:b/>
        </w:rPr>
        <w:t>GCC</w:t>
      </w:r>
      <w:r>
        <w:rPr>
          <w:rFonts w:ascii="Tahoma" w:eastAsia="Tahoma" w:hAnsi="Tahoma" w:cs="Tahoma"/>
        </w:rPr>
        <w:t xml:space="preserve"> Clause 24, all rights and obligations of the Parties hereunder shall cease, except: </w:t>
      </w:r>
    </w:p>
    <w:p w14:paraId="75E0413F" w14:textId="77777777" w:rsidR="004B0FFD" w:rsidRDefault="00461EE5">
      <w:pPr>
        <w:numPr>
          <w:ilvl w:val="2"/>
          <w:numId w:val="37"/>
        </w:numPr>
        <w:tabs>
          <w:tab w:val="left" w:pos="1440"/>
        </w:tabs>
        <w:spacing w:line="240" w:lineRule="auto"/>
        <w:ind w:leftChars="299" w:left="1169" w:hangingChars="188" w:hanging="451"/>
        <w:rPr>
          <w:rFonts w:ascii="Tahoma" w:eastAsia="Tahoma" w:hAnsi="Tahoma" w:cs="Tahoma"/>
        </w:rPr>
      </w:pPr>
      <w:r>
        <w:rPr>
          <w:rFonts w:ascii="Tahoma" w:eastAsia="Tahoma" w:hAnsi="Tahoma" w:cs="Tahoma"/>
        </w:rPr>
        <w:t xml:space="preserve">such rights and obligations as may have accrued on the date of termination or expiration; </w:t>
      </w:r>
    </w:p>
    <w:p w14:paraId="373401F4" w14:textId="77777777" w:rsidR="004B0FFD" w:rsidRDefault="00461EE5">
      <w:pPr>
        <w:numPr>
          <w:ilvl w:val="2"/>
          <w:numId w:val="37"/>
        </w:numPr>
        <w:tabs>
          <w:tab w:val="left" w:pos="1440"/>
        </w:tabs>
        <w:spacing w:line="240" w:lineRule="auto"/>
        <w:ind w:leftChars="299" w:left="1169" w:hangingChars="188" w:hanging="451"/>
        <w:rPr>
          <w:rFonts w:ascii="Tahoma" w:eastAsia="Tahoma" w:hAnsi="Tahoma" w:cs="Tahoma"/>
        </w:rPr>
      </w:pPr>
      <w:bookmarkStart w:id="472" w:name="_heading=h.25lcl3g" w:colFirst="0" w:colLast="0"/>
      <w:bookmarkEnd w:id="472"/>
      <w:r>
        <w:rPr>
          <w:rFonts w:ascii="Tahoma" w:eastAsia="Tahoma" w:hAnsi="Tahoma" w:cs="Tahoma"/>
        </w:rPr>
        <w:t xml:space="preserve">the obligation of confidentiality set forth in </w:t>
      </w:r>
      <w:r>
        <w:rPr>
          <w:rFonts w:ascii="Tahoma" w:eastAsia="Tahoma" w:hAnsi="Tahoma" w:cs="Tahoma"/>
          <w:b/>
        </w:rPr>
        <w:t>GCC</w:t>
      </w:r>
      <w:r>
        <w:rPr>
          <w:rFonts w:ascii="Tahoma" w:eastAsia="Tahoma" w:hAnsi="Tahoma" w:cs="Tahoma"/>
        </w:rPr>
        <w:t xml:space="preserve"> Clause 17 hereof; and </w:t>
      </w:r>
    </w:p>
    <w:p w14:paraId="613BAF0D" w14:textId="77777777" w:rsidR="004B0FFD" w:rsidRDefault="00461EE5">
      <w:pPr>
        <w:numPr>
          <w:ilvl w:val="2"/>
          <w:numId w:val="37"/>
        </w:numPr>
        <w:tabs>
          <w:tab w:val="left" w:pos="1440"/>
        </w:tabs>
        <w:spacing w:line="240" w:lineRule="auto"/>
        <w:ind w:leftChars="299" w:left="1169" w:hangingChars="188" w:hanging="451"/>
        <w:rPr>
          <w:rFonts w:ascii="Tahoma" w:eastAsia="Tahoma" w:hAnsi="Tahoma" w:cs="Tahoma"/>
        </w:rPr>
      </w:pPr>
      <w:bookmarkStart w:id="473" w:name="_heading=h.kqmvb9" w:colFirst="0" w:colLast="0"/>
      <w:bookmarkEnd w:id="473"/>
      <w:r>
        <w:rPr>
          <w:rFonts w:ascii="Tahoma" w:eastAsia="Tahoma" w:hAnsi="Tahoma" w:cs="Tahoma"/>
        </w:rPr>
        <w:t>the Consultant’s obligation to permit inspection, copying and auditing of their accounts and records set forth in GCC Clauses 51(b) and 51(c) hereof, any right which a Party may have under the Applicable Law.</w:t>
      </w:r>
    </w:p>
    <w:p w14:paraId="49B77584" w14:textId="77777777" w:rsidR="004B0FFD" w:rsidRDefault="00461EE5">
      <w:pPr>
        <w:pStyle w:val="Heading4"/>
        <w:numPr>
          <w:ilvl w:val="0"/>
          <w:numId w:val="25"/>
        </w:numPr>
        <w:ind w:hangingChars="256"/>
        <w:rPr>
          <w:rFonts w:ascii="Tahoma" w:eastAsia="Tahoma" w:hAnsi="Tahoma" w:cs="Tahoma"/>
        </w:rPr>
      </w:pPr>
      <w:bookmarkStart w:id="474" w:name="_Toc105413773"/>
      <w:bookmarkStart w:id="475" w:name="_Toc105418937"/>
      <w:bookmarkStart w:id="476" w:name="_Toc105413872"/>
      <w:r>
        <w:rPr>
          <w:rFonts w:ascii="Tahoma" w:eastAsia="Tahoma" w:hAnsi="Tahoma" w:cs="Tahoma"/>
        </w:rPr>
        <w:t>Dispute Settlement</w:t>
      </w:r>
      <w:bookmarkEnd w:id="474"/>
      <w:bookmarkEnd w:id="475"/>
      <w:bookmarkEnd w:id="476"/>
    </w:p>
    <w:p w14:paraId="1E242318" w14:textId="77777777" w:rsidR="004B0FFD" w:rsidRDefault="00461EE5">
      <w:pPr>
        <w:numPr>
          <w:ilvl w:val="1"/>
          <w:numId w:val="38"/>
        </w:numPr>
        <w:tabs>
          <w:tab w:val="left" w:pos="1440"/>
        </w:tabs>
        <w:spacing w:before="240" w:line="240" w:lineRule="auto"/>
        <w:ind w:leftChars="299" w:left="1258" w:hangingChars="225" w:hanging="540"/>
        <w:rPr>
          <w:rFonts w:ascii="Tahoma" w:eastAsia="Tahoma" w:hAnsi="Tahoma" w:cs="Tahoma"/>
        </w:rPr>
      </w:pPr>
      <w:bookmarkStart w:id="477" w:name="_heading=h.34qadz2" w:colFirst="0" w:colLast="0"/>
      <w:bookmarkEnd w:id="477"/>
      <w:r>
        <w:rPr>
          <w:rFonts w:ascii="Tahoma" w:eastAsia="Tahoma" w:hAnsi="Tahoma" w:cs="Tahoma"/>
        </w:rPr>
        <w:t>If any dispute or difference of any kind whatsoever shall arise between the Parties in connection with the implementation of this Contract, the Parties shall make every effort to resolve amicably such dispute or difference by mutual consultation.</w:t>
      </w:r>
    </w:p>
    <w:p w14:paraId="6B6316E6" w14:textId="77777777" w:rsidR="004B0FFD" w:rsidRDefault="00461EE5">
      <w:pPr>
        <w:numPr>
          <w:ilvl w:val="1"/>
          <w:numId w:val="38"/>
        </w:numPr>
        <w:tabs>
          <w:tab w:val="left" w:pos="1440"/>
        </w:tabs>
        <w:spacing w:before="240" w:line="240" w:lineRule="auto"/>
        <w:ind w:leftChars="299" w:left="1258" w:hangingChars="225" w:hanging="540"/>
        <w:rPr>
          <w:rFonts w:ascii="Tahoma" w:eastAsia="Tahoma" w:hAnsi="Tahoma" w:cs="Tahoma"/>
        </w:rPr>
      </w:pPr>
      <w:r>
        <w:rPr>
          <w:rFonts w:ascii="Tahoma" w:eastAsia="Tahoma" w:hAnsi="Tahoma" w:cs="Tahoma"/>
        </w:rPr>
        <w:t xml:space="preserve">Any and all disputes arising from the implementation of this Contract shall be submitted to arbitration in accordance with the rules of procedure specified in the </w:t>
      </w:r>
      <w:hyperlink w:anchor="bookmark=id.3alrhf8">
        <w:r>
          <w:rPr>
            <w:rFonts w:ascii="Tahoma" w:eastAsia="Tahoma" w:hAnsi="Tahoma" w:cs="Tahoma"/>
            <w:b/>
            <w:u w:val="single"/>
          </w:rPr>
          <w:t>SCC</w:t>
        </w:r>
      </w:hyperlink>
      <w:r>
        <w:rPr>
          <w:rFonts w:ascii="Tahoma" w:eastAsia="Tahoma" w:hAnsi="Tahoma" w:cs="Tahoma"/>
        </w:rPr>
        <w:t xml:space="preserve">. </w:t>
      </w:r>
    </w:p>
    <w:p w14:paraId="537264D3" w14:textId="77777777" w:rsidR="004B0FFD" w:rsidRDefault="00461EE5">
      <w:pPr>
        <w:pStyle w:val="Heading4"/>
        <w:numPr>
          <w:ilvl w:val="0"/>
          <w:numId w:val="25"/>
        </w:numPr>
        <w:ind w:hangingChars="256"/>
        <w:rPr>
          <w:rFonts w:ascii="Tahoma" w:eastAsia="Tahoma" w:hAnsi="Tahoma" w:cs="Tahoma"/>
        </w:rPr>
      </w:pPr>
      <w:bookmarkStart w:id="478" w:name="_Toc105413873"/>
      <w:bookmarkStart w:id="479" w:name="_Toc105413774"/>
      <w:bookmarkStart w:id="480" w:name="_Toc105418938"/>
      <w:r>
        <w:rPr>
          <w:rFonts w:ascii="Tahoma" w:eastAsia="Tahoma" w:hAnsi="Tahoma" w:cs="Tahoma"/>
        </w:rPr>
        <w:t>Documents Prepared by the Consultant and Software Developed to be the Property of the Procuring Entity</w:t>
      </w:r>
      <w:bookmarkEnd w:id="478"/>
      <w:bookmarkEnd w:id="479"/>
      <w:bookmarkEnd w:id="480"/>
    </w:p>
    <w:p w14:paraId="6692C273" w14:textId="77777777" w:rsidR="004B0FFD" w:rsidRDefault="00461EE5">
      <w:pPr>
        <w:numPr>
          <w:ilvl w:val="1"/>
          <w:numId w:val="39"/>
        </w:numPr>
        <w:tabs>
          <w:tab w:val="left" w:pos="1440"/>
        </w:tabs>
        <w:spacing w:before="240" w:line="240" w:lineRule="auto"/>
        <w:ind w:leftChars="299" w:left="1349" w:hangingChars="263" w:hanging="631"/>
        <w:rPr>
          <w:rFonts w:ascii="Tahoma" w:eastAsia="Tahoma" w:hAnsi="Tahoma" w:cs="Tahoma"/>
        </w:rPr>
      </w:pPr>
      <w:bookmarkStart w:id="481" w:name="_heading=h.43v86uo" w:colFirst="0" w:colLast="0"/>
      <w:bookmarkEnd w:id="481"/>
      <w:r>
        <w:rPr>
          <w:rFonts w:ascii="Tahoma" w:eastAsia="Tahoma" w:hAnsi="Tahoma" w:cs="Tahoma"/>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hyperlink w:anchor="bookmark=id.49qpaau">
        <w:r>
          <w:rPr>
            <w:rFonts w:ascii="Tahoma" w:eastAsia="Tahoma" w:hAnsi="Tahoma" w:cs="Tahoma"/>
            <w:b/>
            <w:u w:val="single"/>
          </w:rPr>
          <w:t>SCC</w:t>
        </w:r>
      </w:hyperlink>
      <w:r>
        <w:rPr>
          <w:rFonts w:ascii="Tahoma" w:eastAsia="Tahoma" w:hAnsi="Tahoma" w:cs="Tahoma"/>
        </w:rPr>
        <w:t>.</w:t>
      </w:r>
    </w:p>
    <w:p w14:paraId="273AA0C7" w14:textId="77777777" w:rsidR="004B0FFD" w:rsidRDefault="00461EE5">
      <w:pPr>
        <w:numPr>
          <w:ilvl w:val="1"/>
          <w:numId w:val="39"/>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14:paraId="0F36B475" w14:textId="77777777" w:rsidR="004B0FFD" w:rsidRDefault="00461EE5">
      <w:pPr>
        <w:pStyle w:val="Heading4"/>
        <w:numPr>
          <w:ilvl w:val="0"/>
          <w:numId w:val="25"/>
        </w:numPr>
        <w:ind w:hangingChars="256"/>
        <w:rPr>
          <w:rFonts w:ascii="Tahoma" w:eastAsia="Tahoma" w:hAnsi="Tahoma" w:cs="Tahoma"/>
        </w:rPr>
      </w:pPr>
      <w:bookmarkStart w:id="482" w:name="_Toc105413775"/>
      <w:bookmarkStart w:id="483" w:name="_Toc105418939"/>
      <w:bookmarkStart w:id="484" w:name="_Toc105413874"/>
      <w:r>
        <w:rPr>
          <w:rFonts w:ascii="Tahoma" w:eastAsia="Tahoma" w:hAnsi="Tahoma" w:cs="Tahoma"/>
        </w:rPr>
        <w:t>Equipment and Materials Furnished by the Procuring Entity</w:t>
      </w:r>
      <w:bookmarkEnd w:id="482"/>
      <w:bookmarkEnd w:id="483"/>
      <w:bookmarkEnd w:id="484"/>
    </w:p>
    <w:p w14:paraId="40B5AEE4" w14:textId="77777777" w:rsidR="004B0FFD" w:rsidRDefault="00461EE5">
      <w:pPr>
        <w:tabs>
          <w:tab w:val="left" w:pos="1440"/>
        </w:tabs>
        <w:spacing w:line="240" w:lineRule="auto"/>
        <w:ind w:leftChars="299" w:left="720" w:hanging="2"/>
        <w:rPr>
          <w:rFonts w:ascii="Tahoma" w:eastAsia="Tahoma" w:hAnsi="Tahoma" w:cs="Tahoma"/>
        </w:rPr>
      </w:pPr>
      <w:bookmarkStart w:id="485" w:name="_heading=h.y5sraa" w:colFirst="0" w:colLast="0"/>
      <w:bookmarkEnd w:id="485"/>
      <w:r>
        <w:rPr>
          <w:rFonts w:ascii="Tahoma" w:eastAsia="Tahoma" w:hAnsi="Tahoma" w:cs="Tahoma"/>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14:paraId="1503381F" w14:textId="77777777" w:rsidR="004B0FFD" w:rsidRDefault="00461EE5">
      <w:pPr>
        <w:pStyle w:val="Heading4"/>
        <w:numPr>
          <w:ilvl w:val="0"/>
          <w:numId w:val="25"/>
        </w:numPr>
        <w:ind w:hangingChars="256"/>
        <w:rPr>
          <w:rFonts w:ascii="Tahoma" w:eastAsia="Tahoma" w:hAnsi="Tahoma" w:cs="Tahoma"/>
        </w:rPr>
      </w:pPr>
      <w:bookmarkStart w:id="486" w:name="_heading=h.3i5g9y3" w:colFirst="0" w:colLast="0"/>
      <w:bookmarkStart w:id="487" w:name="_Toc105413776"/>
      <w:bookmarkStart w:id="488" w:name="_Toc105413875"/>
      <w:bookmarkStart w:id="489" w:name="_Toc105418940"/>
      <w:bookmarkEnd w:id="486"/>
      <w:r>
        <w:rPr>
          <w:rFonts w:ascii="Tahoma" w:eastAsia="Tahoma" w:hAnsi="Tahoma" w:cs="Tahoma"/>
        </w:rPr>
        <w:t>Services, Facilities and Property of the Procuring Entity</w:t>
      </w:r>
      <w:bookmarkEnd w:id="487"/>
      <w:bookmarkEnd w:id="488"/>
      <w:bookmarkEnd w:id="489"/>
    </w:p>
    <w:p w14:paraId="378CC831" w14:textId="77777777" w:rsidR="004B0FFD" w:rsidRDefault="00461EE5">
      <w:pPr>
        <w:tabs>
          <w:tab w:val="left" w:pos="1440"/>
        </w:tabs>
        <w:spacing w:line="240" w:lineRule="auto"/>
        <w:ind w:leftChars="299" w:left="720" w:hanging="2"/>
        <w:rPr>
          <w:rFonts w:ascii="Tahoma" w:eastAsia="Tahoma" w:hAnsi="Tahoma" w:cs="Tahoma"/>
        </w:rPr>
      </w:pPr>
      <w:bookmarkStart w:id="490" w:name="_heading=h.1xaqk5w" w:colFirst="0" w:colLast="0"/>
      <w:bookmarkEnd w:id="490"/>
      <w:r>
        <w:rPr>
          <w:rFonts w:ascii="Tahoma" w:eastAsia="Tahoma" w:hAnsi="Tahoma" w:cs="Tahoma"/>
        </w:rPr>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be made available to the Consultant as and when so specified, the Parties shall agree on: </w:t>
      </w:r>
    </w:p>
    <w:p w14:paraId="2EE8CBDB" w14:textId="77777777" w:rsidR="004B0FFD" w:rsidRDefault="00461EE5">
      <w:pPr>
        <w:numPr>
          <w:ilvl w:val="3"/>
          <w:numId w:val="6"/>
        </w:numPr>
        <w:tabs>
          <w:tab w:val="left" w:pos="1440"/>
        </w:tabs>
        <w:spacing w:line="240" w:lineRule="auto"/>
        <w:ind w:leftChars="299" w:left="1258" w:hangingChars="225" w:hanging="540"/>
        <w:rPr>
          <w:rFonts w:ascii="Tahoma" w:eastAsia="Tahoma" w:hAnsi="Tahoma" w:cs="Tahoma"/>
        </w:rPr>
      </w:pPr>
      <w:bookmarkStart w:id="491" w:name="_heading=h.4hae2tp" w:colFirst="0" w:colLast="0"/>
      <w:bookmarkEnd w:id="491"/>
      <w:r>
        <w:rPr>
          <w:rFonts w:ascii="Tahoma" w:eastAsia="Tahoma" w:hAnsi="Tahoma" w:cs="Tahoma"/>
        </w:rPr>
        <w:t xml:space="preserve">any time extension that it may be appropriate to grant to the Consultant for the performance of the Services; </w:t>
      </w:r>
    </w:p>
    <w:p w14:paraId="33E1520C" w14:textId="77777777" w:rsidR="004B0FFD" w:rsidRDefault="00461EE5">
      <w:pPr>
        <w:numPr>
          <w:ilvl w:val="3"/>
          <w:numId w:val="6"/>
        </w:numPr>
        <w:tabs>
          <w:tab w:val="left" w:pos="1440"/>
        </w:tabs>
        <w:spacing w:line="240" w:lineRule="auto"/>
        <w:ind w:leftChars="299" w:left="1258" w:hangingChars="225" w:hanging="540"/>
        <w:rPr>
          <w:rFonts w:ascii="Tahoma" w:eastAsia="Tahoma" w:hAnsi="Tahoma" w:cs="Tahoma"/>
        </w:rPr>
      </w:pPr>
      <w:bookmarkStart w:id="492" w:name="_heading=h.2wfod1i" w:colFirst="0" w:colLast="0"/>
      <w:bookmarkEnd w:id="492"/>
      <w:r>
        <w:rPr>
          <w:rFonts w:ascii="Tahoma" w:eastAsia="Tahoma" w:hAnsi="Tahoma" w:cs="Tahoma"/>
        </w:rPr>
        <w:t xml:space="preserve">the manner in which the Consultant shall procure any such services, facilities and property from other sources; and </w:t>
      </w:r>
    </w:p>
    <w:p w14:paraId="661566C1" w14:textId="77777777" w:rsidR="004B0FFD" w:rsidRDefault="00461EE5">
      <w:pPr>
        <w:numPr>
          <w:ilvl w:val="3"/>
          <w:numId w:val="6"/>
        </w:numPr>
        <w:tabs>
          <w:tab w:val="left" w:pos="1440"/>
        </w:tabs>
        <w:spacing w:line="240" w:lineRule="auto"/>
        <w:ind w:leftChars="299" w:left="1258" w:hangingChars="225" w:hanging="540"/>
        <w:rPr>
          <w:rFonts w:ascii="Tahoma" w:eastAsia="Tahoma" w:hAnsi="Tahoma" w:cs="Tahoma"/>
        </w:rPr>
      </w:pPr>
      <w:bookmarkStart w:id="493" w:name="_heading=h.1bkyn9b" w:colFirst="0" w:colLast="0"/>
      <w:bookmarkEnd w:id="493"/>
      <w:r>
        <w:rPr>
          <w:rFonts w:ascii="Tahoma" w:eastAsia="Tahoma" w:hAnsi="Tahoma" w:cs="Tahoma"/>
        </w:rPr>
        <w:t xml:space="preserve">the additional payments, if any, to be made to the Consultant as a result thereof pursuant to </w:t>
      </w:r>
      <w:r>
        <w:rPr>
          <w:rFonts w:ascii="Tahoma" w:eastAsia="Tahoma" w:hAnsi="Tahoma" w:cs="Tahoma"/>
          <w:b/>
        </w:rPr>
        <w:t>GCC</w:t>
      </w:r>
      <w:r>
        <w:rPr>
          <w:rFonts w:ascii="Tahoma" w:eastAsia="Tahoma" w:hAnsi="Tahoma" w:cs="Tahoma"/>
        </w:rPr>
        <w:t xml:space="preserve"> Clause 52 hereinafter which should be within the agreed contract ceiling.</w:t>
      </w:r>
    </w:p>
    <w:p w14:paraId="5E13F67E" w14:textId="77777777" w:rsidR="004B0FFD" w:rsidRDefault="00461EE5">
      <w:pPr>
        <w:pStyle w:val="Heading4"/>
        <w:numPr>
          <w:ilvl w:val="0"/>
          <w:numId w:val="25"/>
        </w:numPr>
        <w:ind w:hangingChars="256"/>
        <w:rPr>
          <w:rFonts w:ascii="Tahoma" w:eastAsia="Tahoma" w:hAnsi="Tahoma" w:cs="Tahoma"/>
        </w:rPr>
      </w:pPr>
      <w:bookmarkStart w:id="494" w:name="_Toc105413876"/>
      <w:bookmarkStart w:id="495" w:name="_Toc105418941"/>
      <w:bookmarkStart w:id="496" w:name="_Toc105413777"/>
      <w:r>
        <w:rPr>
          <w:rFonts w:ascii="Tahoma" w:eastAsia="Tahoma" w:hAnsi="Tahoma" w:cs="Tahoma"/>
        </w:rPr>
        <w:t>Consultant’s Actions Requiring Procuring Entity’s Prior Approval</w:t>
      </w:r>
      <w:bookmarkEnd w:id="494"/>
      <w:bookmarkEnd w:id="495"/>
      <w:bookmarkEnd w:id="496"/>
    </w:p>
    <w:p w14:paraId="3EE42DB2" w14:textId="77777777" w:rsidR="004B0FFD" w:rsidRDefault="00461EE5">
      <w:pPr>
        <w:tabs>
          <w:tab w:val="left" w:pos="1440"/>
        </w:tabs>
        <w:spacing w:line="240" w:lineRule="auto"/>
        <w:ind w:leftChars="299" w:left="720" w:hanging="2"/>
        <w:rPr>
          <w:rFonts w:ascii="Tahoma" w:eastAsia="Tahoma" w:hAnsi="Tahoma" w:cs="Tahoma"/>
        </w:rPr>
      </w:pPr>
      <w:bookmarkStart w:id="497" w:name="_heading=h.3vkm5x4" w:colFirst="0" w:colLast="0"/>
      <w:bookmarkEnd w:id="497"/>
      <w:r>
        <w:rPr>
          <w:rFonts w:ascii="Tahoma" w:eastAsia="Tahoma" w:hAnsi="Tahoma" w:cs="Tahoma"/>
        </w:rPr>
        <w:t>The Consultant shall obtain the Procuring Entity’s prior approval in writing before taking any of the following actions:</w:t>
      </w:r>
    </w:p>
    <w:p w14:paraId="52B9CB0C" w14:textId="77777777" w:rsidR="004B0FFD" w:rsidRDefault="00461EE5">
      <w:pPr>
        <w:numPr>
          <w:ilvl w:val="3"/>
          <w:numId w:val="40"/>
        </w:numPr>
        <w:tabs>
          <w:tab w:val="left" w:pos="1440"/>
        </w:tabs>
        <w:spacing w:line="240" w:lineRule="auto"/>
        <w:ind w:leftChars="299" w:left="1258" w:hangingChars="225" w:hanging="540"/>
        <w:rPr>
          <w:rFonts w:ascii="Tahoma" w:eastAsia="Tahoma" w:hAnsi="Tahoma" w:cs="Tahoma"/>
        </w:rPr>
      </w:pPr>
      <w:bookmarkStart w:id="498" w:name="_heading=h.2apwg4x" w:colFirst="0" w:colLast="0"/>
      <w:bookmarkEnd w:id="498"/>
      <w:r>
        <w:rPr>
          <w:rFonts w:ascii="Tahoma" w:eastAsia="Tahoma" w:hAnsi="Tahoma" w:cs="Tahoma"/>
        </w:rPr>
        <w:t xml:space="preserve">appointing such members of the Personnel as are listed in Appendix III merely by title but not by name; </w:t>
      </w:r>
    </w:p>
    <w:p w14:paraId="3CAF6CD7" w14:textId="77777777" w:rsidR="004B0FFD" w:rsidRDefault="00461EE5">
      <w:pPr>
        <w:numPr>
          <w:ilvl w:val="3"/>
          <w:numId w:val="40"/>
        </w:numPr>
        <w:tabs>
          <w:tab w:val="left" w:pos="1440"/>
        </w:tabs>
        <w:spacing w:line="240" w:lineRule="auto"/>
        <w:ind w:leftChars="299" w:left="1258" w:hangingChars="225" w:hanging="540"/>
        <w:rPr>
          <w:rFonts w:ascii="Tahoma" w:eastAsia="Tahoma" w:hAnsi="Tahoma" w:cs="Tahoma"/>
        </w:rPr>
      </w:pPr>
      <w:bookmarkStart w:id="499" w:name="_heading=h.pv6qcq" w:colFirst="0" w:colLast="0"/>
      <w:bookmarkEnd w:id="499"/>
      <w:r>
        <w:rPr>
          <w:rFonts w:ascii="Tahoma" w:eastAsia="Tahoma" w:hAnsi="Tahoma" w:cs="Tahoma"/>
        </w:rPr>
        <w:t xml:space="preserve">entering into a subcontract for the performance of any part of the Services, it being understood that: </w:t>
      </w:r>
    </w:p>
    <w:p w14:paraId="30EF5A02" w14:textId="77777777" w:rsidR="004B0FFD" w:rsidRDefault="00461EE5">
      <w:pPr>
        <w:numPr>
          <w:ilvl w:val="4"/>
          <w:numId w:val="40"/>
        </w:numPr>
        <w:tabs>
          <w:tab w:val="left" w:pos="1440"/>
        </w:tabs>
        <w:spacing w:line="240" w:lineRule="auto"/>
        <w:ind w:leftChars="299" w:left="1258" w:hangingChars="225" w:hanging="540"/>
        <w:rPr>
          <w:rFonts w:ascii="Tahoma" w:eastAsia="Tahoma" w:hAnsi="Tahoma" w:cs="Tahoma"/>
        </w:rPr>
      </w:pPr>
      <w:bookmarkStart w:id="500" w:name="_heading=h.39uu90j" w:colFirst="0" w:colLast="0"/>
      <w:bookmarkEnd w:id="500"/>
      <w:r>
        <w:rPr>
          <w:rFonts w:ascii="Tahoma" w:eastAsia="Tahoma" w:hAnsi="Tahoma" w:cs="Tahoma"/>
        </w:rPr>
        <w:t xml:space="preserve">the selection of the Subconsultant and the terms and conditions of the subcontract shall have been approved in writing by the Procuring Entity prior to the execution of the subcontract; and </w:t>
      </w:r>
    </w:p>
    <w:p w14:paraId="695CD9C3" w14:textId="77777777" w:rsidR="004B0FFD" w:rsidRDefault="00461EE5">
      <w:pPr>
        <w:numPr>
          <w:ilvl w:val="4"/>
          <w:numId w:val="40"/>
        </w:numPr>
        <w:tabs>
          <w:tab w:val="left" w:pos="1440"/>
        </w:tabs>
        <w:spacing w:line="240" w:lineRule="auto"/>
        <w:ind w:leftChars="299" w:left="1258" w:hangingChars="225" w:hanging="540"/>
        <w:rPr>
          <w:rFonts w:ascii="Tahoma" w:eastAsia="Tahoma" w:hAnsi="Tahoma" w:cs="Tahoma"/>
        </w:rPr>
      </w:pPr>
      <w:bookmarkStart w:id="501" w:name="_heading=h.1p04j8c" w:colFirst="0" w:colLast="0"/>
      <w:bookmarkEnd w:id="501"/>
      <w:r>
        <w:rPr>
          <w:rFonts w:ascii="Tahoma" w:eastAsia="Tahoma" w:hAnsi="Tahoma" w:cs="Tahoma"/>
        </w:rPr>
        <w:t xml:space="preserve">the Consultant shall remain fully liable for the performance of the Services by the Subconsultant and its Personnel pursuant to this Contract;  </w:t>
      </w:r>
    </w:p>
    <w:p w14:paraId="2A1B0248" w14:textId="77777777" w:rsidR="004B0FFD" w:rsidRDefault="00461EE5">
      <w:pPr>
        <w:numPr>
          <w:ilvl w:val="3"/>
          <w:numId w:val="40"/>
        </w:numPr>
        <w:tabs>
          <w:tab w:val="left" w:pos="1440"/>
        </w:tabs>
        <w:spacing w:line="240" w:lineRule="auto"/>
        <w:ind w:leftChars="299" w:left="1258" w:hangingChars="225" w:hanging="540"/>
        <w:rPr>
          <w:rFonts w:ascii="Tahoma" w:eastAsia="Tahoma" w:hAnsi="Tahoma" w:cs="Tahoma"/>
        </w:rPr>
      </w:pPr>
      <w:bookmarkStart w:id="502" w:name="_heading=h.48zs1w5" w:colFirst="0" w:colLast="0"/>
      <w:bookmarkEnd w:id="502"/>
      <w:r>
        <w:rPr>
          <w:rFonts w:ascii="Tahoma" w:eastAsia="Tahoma" w:hAnsi="Tahoma" w:cs="Tahoma"/>
        </w:rPr>
        <w:t>replacement, during the performance of the contract for any reason, of any Personnel as listed in Appendix III of this Contract requiring the Procuring Entity’s prior approval; and</w:t>
      </w:r>
    </w:p>
    <w:p w14:paraId="693341F8" w14:textId="77777777" w:rsidR="004B0FFD" w:rsidRDefault="00461EE5">
      <w:pPr>
        <w:numPr>
          <w:ilvl w:val="3"/>
          <w:numId w:val="40"/>
        </w:numPr>
        <w:tabs>
          <w:tab w:val="left" w:pos="1440"/>
        </w:tabs>
        <w:spacing w:line="240" w:lineRule="auto"/>
        <w:ind w:leftChars="299" w:left="1258" w:hangingChars="225" w:hanging="540"/>
        <w:rPr>
          <w:rFonts w:ascii="Tahoma" w:eastAsia="Tahoma" w:hAnsi="Tahoma" w:cs="Tahoma"/>
        </w:rPr>
      </w:pPr>
      <w:bookmarkStart w:id="503" w:name="_heading=h.2o52c3y" w:colFirst="0" w:colLast="0"/>
      <w:bookmarkEnd w:id="503"/>
      <w:r>
        <w:rPr>
          <w:rFonts w:ascii="Tahoma" w:eastAsia="Tahoma" w:hAnsi="Tahoma" w:cs="Tahoma"/>
        </w:rPr>
        <w:t xml:space="preserve">any other action that may be specified in the </w:t>
      </w:r>
      <w:hyperlink w:anchor="bookmark=id.2ovzkin">
        <w:r>
          <w:rPr>
            <w:rFonts w:ascii="Tahoma" w:eastAsia="Tahoma" w:hAnsi="Tahoma" w:cs="Tahoma"/>
            <w:b/>
            <w:u w:val="single"/>
          </w:rPr>
          <w:t>SCC</w:t>
        </w:r>
      </w:hyperlink>
      <w:r>
        <w:rPr>
          <w:rFonts w:ascii="Tahoma" w:eastAsia="Tahoma" w:hAnsi="Tahoma" w:cs="Tahoma"/>
        </w:rPr>
        <w:t>.</w:t>
      </w:r>
    </w:p>
    <w:p w14:paraId="6E76C1AD" w14:textId="77777777" w:rsidR="004B0FFD" w:rsidRDefault="00461EE5">
      <w:pPr>
        <w:pStyle w:val="Heading4"/>
        <w:numPr>
          <w:ilvl w:val="0"/>
          <w:numId w:val="25"/>
        </w:numPr>
        <w:ind w:hangingChars="256"/>
        <w:rPr>
          <w:rFonts w:ascii="Tahoma" w:eastAsia="Tahoma" w:hAnsi="Tahoma" w:cs="Tahoma"/>
        </w:rPr>
      </w:pPr>
      <w:bookmarkStart w:id="504" w:name="_Toc105413877"/>
      <w:bookmarkStart w:id="505" w:name="_Toc105413778"/>
      <w:bookmarkStart w:id="506" w:name="_Toc105418942"/>
      <w:r>
        <w:rPr>
          <w:rFonts w:ascii="Tahoma" w:eastAsia="Tahoma" w:hAnsi="Tahoma" w:cs="Tahoma"/>
        </w:rPr>
        <w:t>Personnel</w:t>
      </w:r>
      <w:bookmarkEnd w:id="504"/>
      <w:bookmarkEnd w:id="505"/>
      <w:bookmarkEnd w:id="506"/>
    </w:p>
    <w:p w14:paraId="5CF0E9FB" w14:textId="77777777" w:rsidR="004B0FFD" w:rsidRDefault="00461EE5">
      <w:pPr>
        <w:numPr>
          <w:ilvl w:val="1"/>
          <w:numId w:val="41"/>
        </w:numPr>
        <w:tabs>
          <w:tab w:val="left" w:pos="1440"/>
        </w:tabs>
        <w:spacing w:before="240" w:line="240" w:lineRule="auto"/>
        <w:ind w:leftChars="299" w:left="1349" w:hangingChars="263" w:hanging="631"/>
        <w:rPr>
          <w:rFonts w:ascii="Tahoma" w:eastAsia="Tahoma" w:hAnsi="Tahoma" w:cs="Tahoma"/>
        </w:rPr>
      </w:pPr>
      <w:bookmarkStart w:id="507" w:name="_heading=h.13acmbr" w:colFirst="0" w:colLast="0"/>
      <w:bookmarkEnd w:id="507"/>
      <w:r>
        <w:rPr>
          <w:rFonts w:ascii="Tahoma" w:eastAsia="Tahoma" w:hAnsi="Tahoma" w:cs="Tahoma"/>
        </w:rPr>
        <w:t>The Consultant shall employ and provide such qualified and experienced Personnel and Subconsultants as are required to carry out the Services.</w:t>
      </w:r>
    </w:p>
    <w:p w14:paraId="214D1DD3" w14:textId="77777777" w:rsidR="004B0FFD" w:rsidRDefault="00461EE5">
      <w:pPr>
        <w:numPr>
          <w:ilvl w:val="1"/>
          <w:numId w:val="41"/>
        </w:numPr>
        <w:tabs>
          <w:tab w:val="left" w:pos="1440"/>
        </w:tabs>
        <w:spacing w:before="240" w:line="240" w:lineRule="auto"/>
        <w:ind w:leftChars="299" w:left="1349" w:hangingChars="263" w:hanging="631"/>
        <w:rPr>
          <w:rFonts w:ascii="Tahoma" w:eastAsia="Tahoma" w:hAnsi="Tahoma" w:cs="Tahoma"/>
        </w:rPr>
      </w:pPr>
      <w:bookmarkStart w:id="508" w:name="_heading=h.3na04zk" w:colFirst="0" w:colLast="0"/>
      <w:bookmarkEnd w:id="508"/>
      <w:r>
        <w:rPr>
          <w:rFonts w:ascii="Tahoma" w:eastAsia="Tahoma" w:hAnsi="Tahoma" w:cs="Tahoma"/>
        </w:rPr>
        <w:t xml:space="preserve">The title, agreed job description, minimum qualification and estimated period of engagement in the carrying out of the Services of each of the Consultant’s Key Personnel are described in Appendix III. </w:t>
      </w:r>
    </w:p>
    <w:p w14:paraId="267DE0C0" w14:textId="77777777" w:rsidR="004B0FFD" w:rsidRDefault="00461EE5">
      <w:pPr>
        <w:numPr>
          <w:ilvl w:val="1"/>
          <w:numId w:val="41"/>
        </w:numPr>
        <w:tabs>
          <w:tab w:val="left" w:pos="1440"/>
        </w:tabs>
        <w:spacing w:before="240" w:line="240" w:lineRule="auto"/>
        <w:ind w:leftChars="299" w:left="1349" w:hangingChars="263" w:hanging="631"/>
        <w:rPr>
          <w:rFonts w:ascii="Tahoma" w:eastAsia="Tahoma" w:hAnsi="Tahoma" w:cs="Tahoma"/>
        </w:rPr>
      </w:pPr>
      <w:bookmarkStart w:id="509" w:name="_heading=h.22faf7d" w:colFirst="0" w:colLast="0"/>
      <w:bookmarkEnd w:id="509"/>
      <w:r>
        <w:rPr>
          <w:rFonts w:ascii="Tahoma" w:eastAsia="Tahoma" w:hAnsi="Tahoma" w:cs="Tahoma"/>
        </w:rPr>
        <w:t>The Key Personnel and Subconsultants listed by title as well as by name in Appendix III are hereby approved by the Procuring Entity.  In respect of other Key Personnel which the Consultant proposes to use in the carrying out of the Services, the Consultant shall submit to the Procuring Entity for review and approval a copy of their biographical data and, in the case of Key Personnel to 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14:paraId="4623E8F6" w14:textId="77777777" w:rsidR="004B0FFD" w:rsidRDefault="00461EE5">
      <w:pPr>
        <w:numPr>
          <w:ilvl w:val="1"/>
          <w:numId w:val="41"/>
        </w:numPr>
        <w:tabs>
          <w:tab w:val="left" w:pos="1440"/>
        </w:tabs>
        <w:spacing w:before="240" w:line="240" w:lineRule="auto"/>
        <w:ind w:leftChars="299" w:left="1349" w:hangingChars="263" w:hanging="631"/>
        <w:rPr>
          <w:rFonts w:ascii="Tahoma" w:eastAsia="Tahoma" w:hAnsi="Tahoma" w:cs="Tahoma"/>
        </w:rPr>
      </w:pPr>
      <w:bookmarkStart w:id="510" w:name="_heading=h.hkkpf6" w:colFirst="0" w:colLast="0"/>
      <w:bookmarkEnd w:id="510"/>
      <w:r>
        <w:rPr>
          <w:rFonts w:ascii="Tahoma" w:eastAsia="Tahoma" w:hAnsi="Tahoma" w:cs="Tahoma"/>
        </w:rPr>
        <w:t xml:space="preserve">The Procuring Entity may request the Consultants to perform additional services not covered by the original scope of work but are determined by the Procuring Entity to be critical for the satisfactory completion of the Services, subject to </w:t>
      </w:r>
      <w:r>
        <w:rPr>
          <w:rFonts w:ascii="Tahoma" w:eastAsia="Tahoma" w:hAnsi="Tahoma" w:cs="Tahoma"/>
          <w:b/>
        </w:rPr>
        <w:t>GCC</w:t>
      </w:r>
      <w:r>
        <w:rPr>
          <w:rFonts w:ascii="Tahoma" w:eastAsia="Tahoma" w:hAnsi="Tahoma" w:cs="Tahoma"/>
        </w:rPr>
        <w:t xml:space="preserve"> Clause 55.6</w:t>
      </w:r>
      <w:bookmarkStart w:id="511" w:name="bookmark=id.31k882z" w:colFirst="0" w:colLast="0"/>
      <w:bookmarkEnd w:id="511"/>
      <w:r>
        <w:rPr>
          <w:rFonts w:ascii="Tahoma" w:eastAsia="Tahoma" w:hAnsi="Tahoma" w:cs="Tahoma"/>
        </w:rPr>
        <w:t>.</w:t>
      </w:r>
    </w:p>
    <w:p w14:paraId="6AACFC95" w14:textId="77777777" w:rsidR="004B0FFD" w:rsidRDefault="00461EE5">
      <w:pPr>
        <w:numPr>
          <w:ilvl w:val="1"/>
          <w:numId w:val="41"/>
        </w:numPr>
        <w:tabs>
          <w:tab w:val="left" w:pos="1440"/>
        </w:tabs>
        <w:spacing w:before="240" w:line="240" w:lineRule="auto"/>
        <w:ind w:leftChars="299" w:left="1349" w:hangingChars="263" w:hanging="631"/>
        <w:rPr>
          <w:rFonts w:ascii="Tahoma" w:eastAsia="Tahoma" w:hAnsi="Tahoma" w:cs="Tahoma"/>
        </w:rPr>
      </w:pPr>
      <w:bookmarkStart w:id="512" w:name="_heading=h.1gpiias" w:colFirst="0" w:colLast="0"/>
      <w:bookmarkEnd w:id="512"/>
      <w:r>
        <w:rPr>
          <w:rFonts w:ascii="Tahoma" w:eastAsia="Tahoma" w:hAnsi="Tahoma" w:cs="Tahoma"/>
        </w:rPr>
        <w:t xml:space="preserve">No changes shall be made in the Key Personnel, except for justifiable reasons as may be determined by the Procuring Entity, as indicated in the </w:t>
      </w:r>
      <w:hyperlink w:anchor="bookmark=id.1419uqg">
        <w:r>
          <w:rPr>
            <w:rFonts w:ascii="Tahoma" w:eastAsia="Tahoma" w:hAnsi="Tahoma" w:cs="Tahoma"/>
            <w:b/>
            <w:u w:val="single"/>
          </w:rPr>
          <w:t>SCC</w:t>
        </w:r>
      </w:hyperlink>
      <w:r>
        <w:rPr>
          <w:rFonts w:ascii="Tahoma" w:eastAsia="Tahoma" w:hAnsi="Tahoma" w:cs="Tahoma"/>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Pr>
          <w:rFonts w:ascii="Tahoma" w:eastAsia="Tahoma" w:hAnsi="Tahoma" w:cs="Tahoma"/>
          <w:b/>
        </w:rPr>
        <w:t>SCC</w:t>
      </w:r>
      <w:r>
        <w:rPr>
          <w:rFonts w:ascii="Tahoma" w:eastAsia="Tahoma" w:hAnsi="Tahoma" w:cs="Tahoma"/>
        </w:rPr>
        <w:t xml:space="preserve">, the Consultant shall be liable for the imposition of damages as described in the </w:t>
      </w:r>
      <w:hyperlink w:anchor="bookmark=id.1419uqg">
        <w:r>
          <w:rPr>
            <w:rFonts w:ascii="Tahoma" w:eastAsia="Tahoma" w:hAnsi="Tahoma" w:cs="Tahoma"/>
            <w:b/>
            <w:u w:val="single"/>
          </w:rPr>
          <w:t>SCC</w:t>
        </w:r>
      </w:hyperlink>
      <w:r>
        <w:rPr>
          <w:rFonts w:ascii="Tahoma" w:eastAsia="Tahoma" w:hAnsi="Tahoma" w:cs="Tahoma"/>
        </w:rPr>
        <w:t>.</w:t>
      </w:r>
    </w:p>
    <w:p w14:paraId="0962CA75" w14:textId="77777777" w:rsidR="004B0FFD" w:rsidRDefault="00461EE5">
      <w:pPr>
        <w:numPr>
          <w:ilvl w:val="1"/>
          <w:numId w:val="41"/>
        </w:numPr>
        <w:tabs>
          <w:tab w:val="left" w:pos="1440"/>
        </w:tabs>
        <w:spacing w:before="240" w:line="240" w:lineRule="auto"/>
        <w:ind w:leftChars="299" w:left="1349" w:hangingChars="263" w:hanging="631"/>
        <w:rPr>
          <w:rFonts w:ascii="Tahoma" w:eastAsia="Tahoma" w:hAnsi="Tahoma" w:cs="Tahoma"/>
        </w:rPr>
      </w:pPr>
      <w:bookmarkStart w:id="513" w:name="_heading=h.40p60yl" w:colFirst="0" w:colLast="0"/>
      <w:bookmarkEnd w:id="513"/>
      <w:r>
        <w:rPr>
          <w:rFonts w:ascii="Tahoma" w:eastAsia="Tahoma" w:hAnsi="Tahoma" w:cs="Tahoma"/>
        </w:rPr>
        <w:t xml:space="preserve">Any of the Personnel provided as a replacement under </w:t>
      </w:r>
      <w:r>
        <w:rPr>
          <w:rFonts w:ascii="Tahoma" w:eastAsia="Tahoma" w:hAnsi="Tahoma" w:cs="Tahoma"/>
          <w:b/>
        </w:rPr>
        <w:t>GCC</w:t>
      </w:r>
      <w:r>
        <w:rPr>
          <w:rFonts w:ascii="Tahoma" w:eastAsia="Tahoma" w:hAnsi="Tahoma" w:cs="Tahoma"/>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14:paraId="2DFD9451" w14:textId="77777777" w:rsidR="004B0FFD" w:rsidRDefault="00461EE5">
      <w:pPr>
        <w:numPr>
          <w:ilvl w:val="1"/>
          <w:numId w:val="4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14:paraId="742FA889" w14:textId="77777777" w:rsidR="004B0FFD" w:rsidRDefault="00461EE5">
      <w:pPr>
        <w:pStyle w:val="Heading4"/>
        <w:numPr>
          <w:ilvl w:val="0"/>
          <w:numId w:val="25"/>
        </w:numPr>
        <w:ind w:hangingChars="256"/>
        <w:rPr>
          <w:rFonts w:ascii="Tahoma" w:eastAsia="Tahoma" w:hAnsi="Tahoma" w:cs="Tahoma"/>
        </w:rPr>
      </w:pPr>
      <w:bookmarkStart w:id="514" w:name="_heading=h.2fugb6e" w:colFirst="0" w:colLast="0"/>
      <w:bookmarkStart w:id="515" w:name="_Toc105413878"/>
      <w:bookmarkStart w:id="516" w:name="_Toc105418943"/>
      <w:bookmarkStart w:id="517" w:name="_Toc105413779"/>
      <w:bookmarkEnd w:id="514"/>
      <w:r>
        <w:rPr>
          <w:rFonts w:ascii="Tahoma" w:eastAsia="Tahoma" w:hAnsi="Tahoma" w:cs="Tahoma"/>
        </w:rPr>
        <w:t>Working Hours, Overtime, Leave, etc.</w:t>
      </w:r>
      <w:bookmarkEnd w:id="515"/>
      <w:bookmarkEnd w:id="516"/>
      <w:bookmarkEnd w:id="517"/>
    </w:p>
    <w:p w14:paraId="63618A0D" w14:textId="77777777" w:rsidR="004B0FFD" w:rsidRDefault="00461EE5">
      <w:pPr>
        <w:numPr>
          <w:ilvl w:val="1"/>
          <w:numId w:val="42"/>
        </w:numPr>
        <w:tabs>
          <w:tab w:val="left" w:pos="1440"/>
        </w:tabs>
        <w:spacing w:before="240" w:line="240" w:lineRule="auto"/>
        <w:ind w:leftChars="299" w:left="1349" w:hangingChars="263" w:hanging="631"/>
        <w:rPr>
          <w:rFonts w:ascii="Tahoma" w:eastAsia="Tahoma" w:hAnsi="Tahoma" w:cs="Tahoma"/>
        </w:rPr>
      </w:pPr>
      <w:bookmarkStart w:id="518" w:name="_heading=h.uzqle7" w:colFirst="0" w:colLast="0"/>
      <w:bookmarkEnd w:id="518"/>
      <w:r>
        <w:rPr>
          <w:rFonts w:ascii="Tahoma" w:eastAsia="Tahoma" w:hAnsi="Tahoma" w:cs="Tahoma"/>
        </w:rPr>
        <w:t xml:space="preserve">Working hours and holidays for Key Personnel are set forth in Appendix III.  Any travel time prior to and after contract implementation shall not be considered as part of the working hours. </w:t>
      </w:r>
    </w:p>
    <w:p w14:paraId="2FF9FF59" w14:textId="77777777" w:rsidR="004B0FFD" w:rsidRDefault="00461EE5">
      <w:pPr>
        <w:numPr>
          <w:ilvl w:val="1"/>
          <w:numId w:val="42"/>
        </w:numPr>
        <w:tabs>
          <w:tab w:val="left" w:pos="1440"/>
        </w:tabs>
        <w:spacing w:before="240" w:line="240" w:lineRule="auto"/>
        <w:ind w:leftChars="299" w:left="1349" w:hangingChars="263" w:hanging="631"/>
        <w:rPr>
          <w:rFonts w:ascii="Tahoma" w:eastAsia="Tahoma" w:hAnsi="Tahoma" w:cs="Tahoma"/>
        </w:rPr>
      </w:pPr>
      <w:bookmarkStart w:id="519" w:name="_heading=h.3eze420" w:colFirst="0" w:colLast="0"/>
      <w:bookmarkEnd w:id="519"/>
      <w:r>
        <w:rPr>
          <w:rFonts w:ascii="Tahoma" w:eastAsia="Tahoma" w:hAnsi="Tahoma" w:cs="Tahoma"/>
        </w:rPr>
        <w:t>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p>
    <w:p w14:paraId="24C5BF04" w14:textId="77777777" w:rsidR="004B0FFD" w:rsidRDefault="00461EE5">
      <w:pPr>
        <w:numPr>
          <w:ilvl w:val="1"/>
          <w:numId w:val="42"/>
        </w:numPr>
        <w:tabs>
          <w:tab w:val="left" w:pos="1440"/>
        </w:tabs>
        <w:spacing w:before="240" w:line="240" w:lineRule="auto"/>
        <w:ind w:leftChars="299" w:left="1349" w:hangingChars="263" w:hanging="631"/>
        <w:rPr>
          <w:rFonts w:ascii="Tahoma" w:eastAsia="Tahoma" w:hAnsi="Tahoma" w:cs="Tahoma"/>
        </w:rPr>
      </w:pPr>
      <w:bookmarkStart w:id="520" w:name="_heading=h.1u4oe9t" w:colFirst="0" w:colLast="0"/>
      <w:bookmarkEnd w:id="520"/>
      <w:r>
        <w:rPr>
          <w:rFonts w:ascii="Tahoma" w:eastAsia="Tahoma" w:hAnsi="Tahoma" w:cs="Tahoma"/>
        </w:rPr>
        <w:t xml:space="preserve">If required to comply with the provisions of </w:t>
      </w:r>
      <w:r>
        <w:rPr>
          <w:rFonts w:ascii="Tahoma" w:eastAsia="Tahoma" w:hAnsi="Tahoma" w:cs="Tahoma"/>
          <w:b/>
        </w:rPr>
        <w:t>GCC</w:t>
      </w:r>
      <w:r>
        <w:rPr>
          <w:rFonts w:ascii="Tahoma" w:eastAsia="Tahoma" w:hAnsi="Tahoma" w:cs="Tahoma"/>
        </w:rPr>
        <w:t xml:space="preserve"> Clause 43.1 hereof, adjustments with respect to the estimated periods of engagement of Key Personnel set forth in Appendix III may be made by the Consultant by prior written notice to the Procuring Entity, provided that:</w:t>
      </w:r>
    </w:p>
    <w:p w14:paraId="513DD372" w14:textId="77777777" w:rsidR="004B0FFD" w:rsidRDefault="00461EE5">
      <w:pPr>
        <w:numPr>
          <w:ilvl w:val="3"/>
          <w:numId w:val="42"/>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such adjustments shall not alter the originally estimated period of engagement of any individual by more than ten percent (10%); and </w:t>
      </w:r>
    </w:p>
    <w:p w14:paraId="4BE591D5" w14:textId="77777777" w:rsidR="004B0FFD" w:rsidRDefault="00461EE5">
      <w:pPr>
        <w:numPr>
          <w:ilvl w:val="3"/>
          <w:numId w:val="42"/>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the aggregate of such adjustments shall not cause payments under this Contract to exceed the ceilings set forth in </w:t>
      </w:r>
      <w:r>
        <w:rPr>
          <w:rFonts w:ascii="Tahoma" w:eastAsia="Tahoma" w:hAnsi="Tahoma" w:cs="Tahoma"/>
          <w:b/>
        </w:rPr>
        <w:t>GCC</w:t>
      </w:r>
      <w:r>
        <w:rPr>
          <w:rFonts w:ascii="Tahoma" w:eastAsia="Tahoma" w:hAnsi="Tahoma" w:cs="Tahoma"/>
        </w:rPr>
        <w:t xml:space="preserve"> Clause 52.1 of this Contract.  Any other such adjustments shall only be made with the Procuring Entity’s prior written approval.</w:t>
      </w:r>
    </w:p>
    <w:p w14:paraId="411874EA" w14:textId="77777777" w:rsidR="004B0FFD" w:rsidRDefault="00461EE5">
      <w:pPr>
        <w:pStyle w:val="Heading4"/>
        <w:numPr>
          <w:ilvl w:val="0"/>
          <w:numId w:val="25"/>
        </w:numPr>
        <w:ind w:hangingChars="256"/>
        <w:rPr>
          <w:rFonts w:ascii="Tahoma" w:eastAsia="Tahoma" w:hAnsi="Tahoma" w:cs="Tahoma"/>
        </w:rPr>
      </w:pPr>
      <w:bookmarkStart w:id="521" w:name="_Toc105413879"/>
      <w:bookmarkStart w:id="522" w:name="_Toc105418944"/>
      <w:bookmarkStart w:id="523" w:name="_Toc105413780"/>
      <w:r>
        <w:rPr>
          <w:rFonts w:ascii="Tahoma" w:eastAsia="Tahoma" w:hAnsi="Tahoma" w:cs="Tahoma"/>
        </w:rPr>
        <w:t>Counterpart Personnel</w:t>
      </w:r>
      <w:bookmarkEnd w:id="521"/>
      <w:bookmarkEnd w:id="522"/>
      <w:bookmarkEnd w:id="523"/>
    </w:p>
    <w:p w14:paraId="624A1B5C" w14:textId="77777777" w:rsidR="004B0FFD" w:rsidRDefault="00461EE5">
      <w:pPr>
        <w:numPr>
          <w:ilvl w:val="1"/>
          <w:numId w:val="43"/>
        </w:numPr>
        <w:tabs>
          <w:tab w:val="left" w:pos="1440"/>
        </w:tabs>
        <w:spacing w:before="240" w:line="240" w:lineRule="auto"/>
        <w:ind w:leftChars="299" w:left="1349" w:hangingChars="263" w:hanging="631"/>
        <w:rPr>
          <w:rFonts w:ascii="Tahoma" w:eastAsia="Tahoma" w:hAnsi="Tahoma" w:cs="Tahoma"/>
        </w:rPr>
      </w:pPr>
      <w:bookmarkStart w:id="524" w:name="_heading=h.2t9m75f" w:colFirst="0" w:colLast="0"/>
      <w:bookmarkEnd w:id="524"/>
      <w:r>
        <w:rPr>
          <w:rFonts w:ascii="Tahoma" w:eastAsia="Tahoma" w:hAnsi="Tahoma" w:cs="Tahoma"/>
        </w:rPr>
        <w:t>If so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14:paraId="500876E8" w14:textId="77777777" w:rsidR="004B0FFD" w:rsidRDefault="00461EE5">
      <w:pPr>
        <w:numPr>
          <w:ilvl w:val="1"/>
          <w:numId w:val="43"/>
        </w:numPr>
        <w:tabs>
          <w:tab w:val="left" w:pos="1440"/>
        </w:tabs>
        <w:spacing w:before="240" w:line="240" w:lineRule="auto"/>
        <w:ind w:leftChars="299" w:left="1349" w:hangingChars="263" w:hanging="631"/>
        <w:rPr>
          <w:rFonts w:ascii="Tahoma" w:eastAsia="Tahoma" w:hAnsi="Tahoma" w:cs="Tahoma"/>
        </w:rPr>
      </w:pPr>
      <w:bookmarkStart w:id="525" w:name="_heading=h.18ewhd8" w:colFirst="0" w:colLast="0"/>
      <w:bookmarkEnd w:id="525"/>
      <w:r>
        <w:rPr>
          <w:rFonts w:ascii="Tahoma" w:eastAsia="Tahoma" w:hAnsi="Tahoma" w:cs="Tahoma"/>
        </w:rPr>
        <w:t>The responsibilities of the Counterpart Personnel shall be specified in Appendix III, attached hereto, and the Counterpart Personnel shall not perform any work beyond the said responsibilities.</w:t>
      </w:r>
    </w:p>
    <w:p w14:paraId="6FC67DFE" w14:textId="77777777" w:rsidR="004B0FFD" w:rsidRDefault="00461EE5">
      <w:pPr>
        <w:numPr>
          <w:ilvl w:val="1"/>
          <w:numId w:val="43"/>
        </w:numPr>
        <w:tabs>
          <w:tab w:val="left" w:pos="1440"/>
        </w:tabs>
        <w:spacing w:before="240" w:line="240" w:lineRule="auto"/>
        <w:ind w:leftChars="299" w:left="1349" w:hangingChars="263" w:hanging="631"/>
        <w:rPr>
          <w:rFonts w:ascii="Tahoma" w:eastAsia="Tahoma" w:hAnsi="Tahoma" w:cs="Tahoma"/>
        </w:rPr>
      </w:pPr>
      <w:bookmarkStart w:id="526" w:name="_heading=h.3sek011" w:colFirst="0" w:colLast="0"/>
      <w:bookmarkEnd w:id="526"/>
      <w:r>
        <w:rPr>
          <w:rFonts w:ascii="Tahoma" w:eastAsia="Tahoma" w:hAnsi="Tahoma" w:cs="Tahoma"/>
        </w:rP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Pr>
          <w:rFonts w:ascii="Tahoma" w:eastAsia="Tahoma" w:hAnsi="Tahoma" w:cs="Tahoma"/>
          <w:b/>
        </w:rPr>
        <w:t>GCC</w:t>
      </w:r>
      <w:r>
        <w:rPr>
          <w:rFonts w:ascii="Tahoma" w:eastAsia="Tahoma" w:hAnsi="Tahoma" w:cs="Tahoma"/>
        </w:rPr>
        <w:t xml:space="preserve"> Clause 52 hereof.</w:t>
      </w:r>
    </w:p>
    <w:p w14:paraId="2CDC5FB4" w14:textId="77777777" w:rsidR="004B0FFD" w:rsidRDefault="004B0FFD">
      <w:pPr>
        <w:tabs>
          <w:tab w:val="left" w:pos="1440"/>
        </w:tabs>
        <w:spacing w:before="240" w:line="240" w:lineRule="auto"/>
        <w:ind w:leftChars="0" w:left="1349" w:firstLineChars="0" w:firstLine="0"/>
        <w:rPr>
          <w:rFonts w:ascii="Tahoma" w:eastAsia="Tahoma" w:hAnsi="Tahoma" w:cs="Tahoma"/>
        </w:rPr>
      </w:pPr>
    </w:p>
    <w:p w14:paraId="1D503B8F" w14:textId="77777777" w:rsidR="004B0FFD" w:rsidRDefault="004B0FFD">
      <w:pPr>
        <w:tabs>
          <w:tab w:val="left" w:pos="1440"/>
        </w:tabs>
        <w:spacing w:before="240" w:line="240" w:lineRule="auto"/>
        <w:ind w:leftChars="0" w:left="1349" w:firstLineChars="0" w:firstLine="0"/>
        <w:rPr>
          <w:rFonts w:ascii="Tahoma" w:eastAsia="Tahoma" w:hAnsi="Tahoma" w:cs="Tahoma"/>
        </w:rPr>
      </w:pPr>
    </w:p>
    <w:p w14:paraId="2A099526" w14:textId="77777777" w:rsidR="004B0FFD" w:rsidRDefault="00461EE5">
      <w:pPr>
        <w:pStyle w:val="Heading4"/>
        <w:numPr>
          <w:ilvl w:val="0"/>
          <w:numId w:val="25"/>
        </w:numPr>
        <w:ind w:hangingChars="256"/>
        <w:rPr>
          <w:rFonts w:ascii="Tahoma" w:eastAsia="Tahoma" w:hAnsi="Tahoma" w:cs="Tahoma"/>
        </w:rPr>
      </w:pPr>
      <w:bookmarkStart w:id="527" w:name="_Toc105418945"/>
      <w:bookmarkStart w:id="528" w:name="_Toc105413880"/>
      <w:bookmarkStart w:id="529" w:name="_Toc105413781"/>
      <w:r>
        <w:rPr>
          <w:rFonts w:ascii="Tahoma" w:eastAsia="Tahoma" w:hAnsi="Tahoma" w:cs="Tahoma"/>
        </w:rPr>
        <w:t>Performance Security</w:t>
      </w:r>
      <w:bookmarkEnd w:id="527"/>
      <w:bookmarkEnd w:id="528"/>
      <w:bookmarkEnd w:id="529"/>
    </w:p>
    <w:p w14:paraId="4CAB8F1F" w14:textId="77777777" w:rsidR="004B0FFD" w:rsidRDefault="00461EE5">
      <w:pPr>
        <w:numPr>
          <w:ilvl w:val="1"/>
          <w:numId w:val="44"/>
        </w:numPr>
        <w:tabs>
          <w:tab w:val="left" w:pos="1440"/>
        </w:tabs>
        <w:spacing w:before="240" w:line="240" w:lineRule="auto"/>
        <w:ind w:leftChars="299" w:left="1349" w:hangingChars="263" w:hanging="631"/>
        <w:rPr>
          <w:rFonts w:ascii="Tahoma" w:eastAsia="Tahoma" w:hAnsi="Tahoma" w:cs="Tahoma"/>
        </w:rPr>
      </w:pPr>
      <w:bookmarkStart w:id="530" w:name="_heading=h.27jua8u" w:colFirst="0" w:colLast="0"/>
      <w:bookmarkEnd w:id="530"/>
      <w:r>
        <w:rPr>
          <w:rFonts w:ascii="Tahoma" w:eastAsia="Tahoma" w:hAnsi="Tahoma" w:cs="Tahoma"/>
        </w:rPr>
        <w:t xml:space="preserve">Unless otherwise specified in the </w:t>
      </w:r>
      <w:hyperlink w:anchor="bookmark=id.3o0xde9">
        <w:r>
          <w:rPr>
            <w:rFonts w:ascii="Tahoma" w:eastAsia="Tahoma" w:hAnsi="Tahoma" w:cs="Tahoma"/>
            <w:b/>
            <w:u w:val="single"/>
          </w:rPr>
          <w:t>SCC</w:t>
        </w:r>
      </w:hyperlink>
      <w:r>
        <w:rPr>
          <w:rFonts w:ascii="Tahoma" w:eastAsia="Tahoma" w:hAnsi="Tahoma" w:cs="Tahoma"/>
          <w:b/>
        </w:rPr>
        <w:t>,</w:t>
      </w:r>
      <w:r>
        <w:rPr>
          <w:rFonts w:ascii="Tahoma" w:eastAsia="Tahoma" w:hAnsi="Tahoma" w:cs="Tahoma"/>
        </w:rP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Pr>
          <w:rFonts w:ascii="Tahoma" w:eastAsia="Tahoma" w:hAnsi="Tahoma" w:cs="Tahoma"/>
          <w:b/>
        </w:rPr>
        <w:t>ITB</w:t>
      </w:r>
      <w:r>
        <w:rPr>
          <w:rFonts w:ascii="Tahoma" w:eastAsia="Tahoma" w:hAnsi="Tahoma" w:cs="Tahoma"/>
        </w:rPr>
        <w:t xml:space="preserve"> Clause 32.2.</w:t>
      </w:r>
    </w:p>
    <w:p w14:paraId="6C9E7A91" w14:textId="77777777" w:rsidR="004B0FFD" w:rsidRDefault="00461EE5">
      <w:pPr>
        <w:numPr>
          <w:ilvl w:val="1"/>
          <w:numId w:val="44"/>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The performance security posted in favor of the Procuring Entity shall be forfeited in the event it is established that the Consultant is in default in any of its obligations under the contract. </w:t>
      </w:r>
    </w:p>
    <w:p w14:paraId="16D0F282" w14:textId="77777777" w:rsidR="004B0FFD" w:rsidRDefault="00461EE5">
      <w:pPr>
        <w:numPr>
          <w:ilvl w:val="1"/>
          <w:numId w:val="44"/>
        </w:numPr>
        <w:tabs>
          <w:tab w:val="left" w:pos="1440"/>
        </w:tabs>
        <w:spacing w:before="240" w:line="240" w:lineRule="auto"/>
        <w:ind w:leftChars="299" w:left="1349" w:hangingChars="263" w:hanging="631"/>
        <w:rPr>
          <w:rFonts w:ascii="Tahoma" w:eastAsia="Tahoma" w:hAnsi="Tahoma" w:cs="Tahoma"/>
        </w:rPr>
      </w:pPr>
      <w:bookmarkStart w:id="531" w:name="_heading=h.mp4kgn" w:colFirst="0" w:colLast="0"/>
      <w:bookmarkEnd w:id="531"/>
      <w:r>
        <w:rPr>
          <w:rFonts w:ascii="Tahoma" w:eastAsia="Tahoma" w:hAnsi="Tahoma" w:cs="Tahoma"/>
        </w:rPr>
        <w:t>The performance security shall remain valid until issuance by the Procuring Entity of the Certificate of Final Acceptance.</w:t>
      </w:r>
    </w:p>
    <w:p w14:paraId="68F41301" w14:textId="77777777" w:rsidR="004B0FFD" w:rsidRDefault="00461EE5">
      <w:pPr>
        <w:numPr>
          <w:ilvl w:val="1"/>
          <w:numId w:val="44"/>
        </w:numPr>
        <w:tabs>
          <w:tab w:val="left" w:pos="1440"/>
        </w:tabs>
        <w:spacing w:before="240" w:line="240" w:lineRule="auto"/>
        <w:ind w:leftChars="299" w:left="1349" w:hangingChars="263" w:hanging="631"/>
        <w:rPr>
          <w:rFonts w:ascii="Tahoma" w:eastAsia="Tahoma" w:hAnsi="Tahoma" w:cs="Tahoma"/>
        </w:rPr>
      </w:pPr>
      <w:bookmarkStart w:id="532" w:name="_heading=h.36os34g" w:colFirst="0" w:colLast="0"/>
      <w:bookmarkEnd w:id="532"/>
      <w:r>
        <w:rPr>
          <w:rFonts w:ascii="Tahoma" w:eastAsia="Tahoma" w:hAnsi="Tahoma" w:cs="Tahoma"/>
        </w:rPr>
        <w:t>The performance security may be released by the Procuring Entity and returned to the Consultant after the issuance of the Certificate of Final Acceptance subject to the following conditions:</w:t>
      </w:r>
    </w:p>
    <w:p w14:paraId="768A0CE3" w14:textId="77777777" w:rsidR="004B0FFD" w:rsidRDefault="00461EE5">
      <w:pPr>
        <w:numPr>
          <w:ilvl w:val="3"/>
          <w:numId w:val="44"/>
        </w:numPr>
        <w:tabs>
          <w:tab w:val="left" w:pos="1440"/>
        </w:tabs>
        <w:spacing w:before="240" w:line="240" w:lineRule="auto"/>
        <w:ind w:leftChars="561" w:left="1800" w:hangingChars="189" w:hanging="454"/>
        <w:rPr>
          <w:rFonts w:ascii="Tahoma" w:eastAsia="Tahoma" w:hAnsi="Tahoma" w:cs="Tahoma"/>
        </w:rPr>
      </w:pPr>
      <w:bookmarkStart w:id="533" w:name="_heading=h.1lu2dc9" w:colFirst="0" w:colLast="0"/>
      <w:bookmarkEnd w:id="533"/>
      <w:r>
        <w:rPr>
          <w:rFonts w:ascii="Tahoma" w:eastAsia="Tahoma" w:hAnsi="Tahoma" w:cs="Tahoma"/>
        </w:rPr>
        <w:t>There are no pending claims against the Consultant or the surety company filed by the Procuring Entity;</w:t>
      </w:r>
    </w:p>
    <w:p w14:paraId="291D6683" w14:textId="77777777" w:rsidR="004B0FFD" w:rsidRDefault="00461EE5">
      <w:pPr>
        <w:numPr>
          <w:ilvl w:val="3"/>
          <w:numId w:val="44"/>
        </w:numPr>
        <w:tabs>
          <w:tab w:val="left" w:pos="1440"/>
        </w:tabs>
        <w:spacing w:before="240" w:line="240" w:lineRule="auto"/>
        <w:ind w:leftChars="561" w:left="1800" w:hangingChars="189" w:hanging="454"/>
        <w:rPr>
          <w:rFonts w:ascii="Tahoma" w:eastAsia="Tahoma" w:hAnsi="Tahoma" w:cs="Tahoma"/>
        </w:rPr>
      </w:pPr>
      <w:bookmarkStart w:id="534" w:name="_heading=h.45tpw02" w:colFirst="0" w:colLast="0"/>
      <w:bookmarkEnd w:id="534"/>
      <w:r>
        <w:rPr>
          <w:rFonts w:ascii="Tahoma" w:eastAsia="Tahoma" w:hAnsi="Tahoma" w:cs="Tahoma"/>
        </w:rPr>
        <w:t>The Consultant has no pending claims for labor and materials filed against it; and</w:t>
      </w:r>
    </w:p>
    <w:p w14:paraId="67F287C7" w14:textId="77777777" w:rsidR="004B0FFD" w:rsidRDefault="00461EE5">
      <w:pPr>
        <w:numPr>
          <w:ilvl w:val="3"/>
          <w:numId w:val="44"/>
        </w:numPr>
        <w:tabs>
          <w:tab w:val="left" w:pos="1440"/>
        </w:tabs>
        <w:spacing w:before="240" w:line="240" w:lineRule="auto"/>
        <w:ind w:leftChars="561" w:left="1800" w:hangingChars="189" w:hanging="454"/>
        <w:rPr>
          <w:rFonts w:ascii="Tahoma" w:eastAsia="Tahoma" w:hAnsi="Tahoma" w:cs="Tahoma"/>
        </w:rPr>
      </w:pPr>
      <w:bookmarkStart w:id="535" w:name="_heading=h.2kz067v" w:colFirst="0" w:colLast="0"/>
      <w:bookmarkEnd w:id="535"/>
      <w:r>
        <w:rPr>
          <w:rFonts w:ascii="Tahoma" w:eastAsia="Tahoma" w:hAnsi="Tahoma" w:cs="Tahoma"/>
        </w:rPr>
        <w:t xml:space="preserve">Other terms specified in the </w:t>
      </w:r>
      <w:hyperlink w:anchor="bookmark=id.ibhxtv">
        <w:r>
          <w:rPr>
            <w:rFonts w:ascii="Tahoma" w:eastAsia="Tahoma" w:hAnsi="Tahoma" w:cs="Tahoma"/>
            <w:b/>
            <w:u w:val="single"/>
          </w:rPr>
          <w:t>SCC</w:t>
        </w:r>
      </w:hyperlink>
      <w:r>
        <w:rPr>
          <w:rFonts w:ascii="Tahoma" w:eastAsia="Tahoma" w:hAnsi="Tahoma" w:cs="Tahoma"/>
        </w:rPr>
        <w:t>.</w:t>
      </w:r>
    </w:p>
    <w:p w14:paraId="5E4FD57A" w14:textId="77777777" w:rsidR="004B0FFD" w:rsidRDefault="00461EE5">
      <w:pPr>
        <w:numPr>
          <w:ilvl w:val="1"/>
          <w:numId w:val="44"/>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14:paraId="37BD90A6" w14:textId="77777777" w:rsidR="004B0FFD" w:rsidRDefault="00461EE5">
      <w:pPr>
        <w:pStyle w:val="Heading4"/>
        <w:numPr>
          <w:ilvl w:val="0"/>
          <w:numId w:val="25"/>
        </w:numPr>
        <w:ind w:hangingChars="256"/>
        <w:rPr>
          <w:rFonts w:ascii="Tahoma" w:eastAsia="Tahoma" w:hAnsi="Tahoma" w:cs="Tahoma"/>
        </w:rPr>
      </w:pPr>
      <w:bookmarkStart w:id="536" w:name="_heading=h.104agfo" w:colFirst="0" w:colLast="0"/>
      <w:bookmarkStart w:id="537" w:name="_Toc105413881"/>
      <w:bookmarkStart w:id="538" w:name="_Toc105418946"/>
      <w:bookmarkStart w:id="539" w:name="_Toc105413782"/>
      <w:bookmarkEnd w:id="536"/>
      <w:r>
        <w:rPr>
          <w:rFonts w:ascii="Tahoma" w:eastAsia="Tahoma" w:hAnsi="Tahoma" w:cs="Tahoma"/>
        </w:rPr>
        <w:t>Standard of Performance</w:t>
      </w:r>
      <w:bookmarkEnd w:id="537"/>
      <w:bookmarkEnd w:id="538"/>
      <w:bookmarkEnd w:id="539"/>
    </w:p>
    <w:p w14:paraId="7E62F649" w14:textId="77777777" w:rsidR="004B0FFD" w:rsidRDefault="00461EE5">
      <w:pPr>
        <w:numPr>
          <w:ilvl w:val="1"/>
          <w:numId w:val="45"/>
        </w:numPr>
        <w:tabs>
          <w:tab w:val="left" w:pos="1440"/>
        </w:tabs>
        <w:spacing w:before="240" w:line="240" w:lineRule="auto"/>
        <w:ind w:leftChars="299" w:left="1349" w:hangingChars="263" w:hanging="631"/>
        <w:rPr>
          <w:rFonts w:ascii="Tahoma" w:eastAsia="Tahoma" w:hAnsi="Tahoma" w:cs="Tahoma"/>
        </w:rPr>
      </w:pPr>
      <w:bookmarkStart w:id="540" w:name="_heading=h.3k3xz3h" w:colFirst="0" w:colLast="0"/>
      <w:bookmarkEnd w:id="540"/>
      <w:r>
        <w:rPr>
          <w:rFonts w:ascii="Tahoma" w:eastAsia="Tahoma" w:hAnsi="Tahoma" w:cs="Tahoma"/>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14:paraId="358F4163" w14:textId="77777777" w:rsidR="004B0FFD" w:rsidRDefault="00461EE5">
      <w:pPr>
        <w:numPr>
          <w:ilvl w:val="1"/>
          <w:numId w:val="45"/>
        </w:numPr>
        <w:tabs>
          <w:tab w:val="left" w:pos="1440"/>
        </w:tabs>
        <w:spacing w:before="240" w:line="240" w:lineRule="auto"/>
        <w:ind w:leftChars="299" w:left="1349" w:hangingChars="263" w:hanging="631"/>
        <w:rPr>
          <w:rFonts w:ascii="Tahoma" w:eastAsia="Tahoma" w:hAnsi="Tahoma" w:cs="Tahoma"/>
        </w:rPr>
      </w:pPr>
      <w:bookmarkStart w:id="541" w:name="_heading=h.1z989ba" w:colFirst="0" w:colLast="0"/>
      <w:bookmarkEnd w:id="541"/>
      <w:r>
        <w:rPr>
          <w:rFonts w:ascii="Tahoma" w:eastAsia="Tahoma" w:hAnsi="Tahoma" w:cs="Tahoma"/>
        </w:rP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p>
    <w:p w14:paraId="53CC37F9" w14:textId="77777777" w:rsidR="004B0FFD" w:rsidRDefault="00461EE5">
      <w:pPr>
        <w:numPr>
          <w:ilvl w:val="1"/>
          <w:numId w:val="4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The Consultant shall furnish to the Procuring Entity such information related to the Services as the Procuring Entity may from time to time reasonably request.</w:t>
      </w:r>
    </w:p>
    <w:p w14:paraId="5C8C3075" w14:textId="77777777" w:rsidR="004B0FFD" w:rsidRDefault="00461EE5">
      <w:pPr>
        <w:numPr>
          <w:ilvl w:val="1"/>
          <w:numId w:val="45"/>
        </w:numPr>
        <w:tabs>
          <w:tab w:val="left" w:pos="1440"/>
        </w:tabs>
        <w:spacing w:before="240" w:line="240" w:lineRule="auto"/>
        <w:ind w:leftChars="299" w:left="1349" w:hangingChars="263" w:hanging="631"/>
        <w:rPr>
          <w:rFonts w:ascii="Tahoma" w:eastAsia="Tahoma" w:hAnsi="Tahoma" w:cs="Tahoma"/>
        </w:rPr>
      </w:pPr>
      <w:bookmarkStart w:id="542" w:name="_heading=h.4j8vrz3" w:colFirst="0" w:colLast="0"/>
      <w:bookmarkEnd w:id="542"/>
      <w:r>
        <w:rPr>
          <w:rFonts w:ascii="Tahoma" w:eastAsia="Tahoma" w:hAnsi="Tahoma" w:cs="Tahoma"/>
        </w:rPr>
        <w:t>The Consultant shall at all times cooperate and coordinate with the Procuring Entity with respect to the carrying out of its obligations under this Contract.</w:t>
      </w:r>
    </w:p>
    <w:p w14:paraId="092BF304" w14:textId="77777777" w:rsidR="004B0FFD" w:rsidRDefault="00461EE5">
      <w:pPr>
        <w:pStyle w:val="Heading4"/>
        <w:numPr>
          <w:ilvl w:val="0"/>
          <w:numId w:val="25"/>
        </w:numPr>
        <w:ind w:hangingChars="256"/>
        <w:rPr>
          <w:rFonts w:ascii="Tahoma" w:eastAsia="Tahoma" w:hAnsi="Tahoma" w:cs="Tahoma"/>
        </w:rPr>
      </w:pPr>
      <w:bookmarkStart w:id="543" w:name="_heading=h.2ye626w" w:colFirst="0" w:colLast="0"/>
      <w:bookmarkStart w:id="544" w:name="_Toc105413882"/>
      <w:bookmarkStart w:id="545" w:name="_Toc105418947"/>
      <w:bookmarkStart w:id="546" w:name="_Toc105413783"/>
      <w:bookmarkEnd w:id="543"/>
      <w:r>
        <w:rPr>
          <w:rFonts w:ascii="Tahoma" w:eastAsia="Tahoma" w:hAnsi="Tahoma" w:cs="Tahoma"/>
        </w:rPr>
        <w:t>Consultant Not to Benefit from Commissions, Discounts, etc.</w:t>
      </w:r>
      <w:bookmarkEnd w:id="544"/>
      <w:bookmarkEnd w:id="545"/>
      <w:bookmarkEnd w:id="546"/>
    </w:p>
    <w:p w14:paraId="76169340" w14:textId="77777777" w:rsidR="004B0FFD" w:rsidRDefault="00461EE5">
      <w:pPr>
        <w:tabs>
          <w:tab w:val="left" w:pos="1440"/>
        </w:tabs>
        <w:spacing w:line="240" w:lineRule="auto"/>
        <w:ind w:leftChars="299" w:left="720" w:hanging="2"/>
        <w:rPr>
          <w:rFonts w:ascii="Tahoma" w:eastAsia="Tahoma" w:hAnsi="Tahoma" w:cs="Tahoma"/>
        </w:rPr>
      </w:pPr>
      <w:bookmarkStart w:id="547" w:name="_heading=h.1djgcep" w:colFirst="0" w:colLast="0"/>
      <w:bookmarkEnd w:id="547"/>
      <w:r>
        <w:rPr>
          <w:rFonts w:ascii="Tahoma" w:eastAsia="Tahoma" w:hAnsi="Tahoma" w:cs="Tahoma"/>
        </w:rPr>
        <w:t xml:space="preserve">The remuneration of the Consultant pursuant to </w:t>
      </w:r>
      <w:r>
        <w:rPr>
          <w:rFonts w:ascii="Tahoma" w:eastAsia="Tahoma" w:hAnsi="Tahoma" w:cs="Tahoma"/>
          <w:b/>
        </w:rPr>
        <w:t>GCC</w:t>
      </w:r>
      <w:r>
        <w:rPr>
          <w:rFonts w:ascii="Tahoma" w:eastAsia="Tahoma" w:hAnsi="Tahoma" w:cs="Tahoma"/>
        </w:rPr>
        <w:t xml:space="preserve"> Clause 53 hereof shall constitute the Consultant’s sole remuneration in connection with this Contract or the Services and, subject to </w:t>
      </w:r>
      <w:r>
        <w:rPr>
          <w:rFonts w:ascii="Tahoma" w:eastAsia="Tahoma" w:hAnsi="Tahoma" w:cs="Tahoma"/>
          <w:b/>
        </w:rPr>
        <w:t>GCC</w:t>
      </w:r>
      <w:r>
        <w:rPr>
          <w:rFonts w:ascii="Tahoma" w:eastAsia="Tahoma" w:hAnsi="Tahoma" w:cs="Tahoma"/>
        </w:rPr>
        <w:t xml:space="preserve"> 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14:paraId="5B1C044C" w14:textId="77777777" w:rsidR="004B0FFD" w:rsidRDefault="00461EE5">
      <w:pPr>
        <w:pStyle w:val="Heading4"/>
        <w:numPr>
          <w:ilvl w:val="0"/>
          <w:numId w:val="25"/>
        </w:numPr>
        <w:ind w:hangingChars="256"/>
        <w:rPr>
          <w:rFonts w:ascii="Tahoma" w:eastAsia="Tahoma" w:hAnsi="Tahoma" w:cs="Tahoma"/>
        </w:rPr>
      </w:pPr>
      <w:bookmarkStart w:id="548" w:name="_Toc105418948"/>
      <w:bookmarkStart w:id="549" w:name="_Toc105413784"/>
      <w:bookmarkStart w:id="550" w:name="_Toc105413883"/>
      <w:r>
        <w:rPr>
          <w:rFonts w:ascii="Tahoma" w:eastAsia="Tahoma" w:hAnsi="Tahoma" w:cs="Tahoma"/>
        </w:rPr>
        <w:t>Procurement by the Consultant</w:t>
      </w:r>
      <w:bookmarkEnd w:id="548"/>
      <w:bookmarkEnd w:id="549"/>
      <w:bookmarkEnd w:id="550"/>
    </w:p>
    <w:p w14:paraId="5CDDAFCC" w14:textId="77777777" w:rsidR="004B0FFD" w:rsidRDefault="00461EE5">
      <w:pPr>
        <w:tabs>
          <w:tab w:val="left" w:pos="1440"/>
        </w:tabs>
        <w:spacing w:line="240" w:lineRule="auto"/>
        <w:ind w:leftChars="299" w:left="720" w:hanging="2"/>
        <w:rPr>
          <w:rFonts w:ascii="Tahoma" w:eastAsia="Tahoma" w:hAnsi="Tahoma" w:cs="Tahoma"/>
        </w:rPr>
      </w:pPr>
      <w:bookmarkStart w:id="551" w:name="_heading=h.3xj3v2i" w:colFirst="0" w:colLast="0"/>
      <w:bookmarkEnd w:id="551"/>
      <w:r>
        <w:rPr>
          <w:rFonts w:ascii="Tahoma" w:eastAsia="Tahoma" w:hAnsi="Tahoma" w:cs="Tahoma"/>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14:paraId="3FAE1D4B" w14:textId="77777777" w:rsidR="004B0FFD" w:rsidRDefault="00461EE5">
      <w:pPr>
        <w:pStyle w:val="Heading4"/>
        <w:numPr>
          <w:ilvl w:val="0"/>
          <w:numId w:val="25"/>
        </w:numPr>
        <w:ind w:hangingChars="256"/>
        <w:rPr>
          <w:rFonts w:ascii="Tahoma" w:eastAsia="Tahoma" w:hAnsi="Tahoma" w:cs="Tahoma"/>
        </w:rPr>
      </w:pPr>
      <w:bookmarkStart w:id="552" w:name="_heading=h.2coe5ab" w:colFirst="0" w:colLast="0"/>
      <w:bookmarkStart w:id="553" w:name="_Toc105413785"/>
      <w:bookmarkStart w:id="554" w:name="_Toc105413884"/>
      <w:bookmarkStart w:id="555" w:name="_Toc105418949"/>
      <w:bookmarkEnd w:id="552"/>
      <w:r>
        <w:rPr>
          <w:rFonts w:ascii="Tahoma" w:eastAsia="Tahoma" w:hAnsi="Tahoma" w:cs="Tahoma"/>
        </w:rPr>
        <w:t>Specifications and Designs</w:t>
      </w:r>
      <w:bookmarkEnd w:id="553"/>
      <w:bookmarkEnd w:id="554"/>
      <w:bookmarkEnd w:id="555"/>
    </w:p>
    <w:p w14:paraId="15A6AD93" w14:textId="77777777" w:rsidR="004B0FFD" w:rsidRDefault="00461EE5">
      <w:pPr>
        <w:numPr>
          <w:ilvl w:val="1"/>
          <w:numId w:val="46"/>
        </w:numPr>
        <w:tabs>
          <w:tab w:val="left" w:pos="1440"/>
        </w:tabs>
        <w:spacing w:before="240" w:line="240" w:lineRule="auto"/>
        <w:ind w:leftChars="299" w:left="1349" w:hangingChars="263" w:hanging="631"/>
        <w:rPr>
          <w:rFonts w:ascii="Tahoma" w:eastAsia="Tahoma" w:hAnsi="Tahoma" w:cs="Tahoma"/>
        </w:rPr>
      </w:pPr>
      <w:bookmarkStart w:id="556" w:name="_heading=h.rtofi4" w:colFirst="0" w:colLast="0"/>
      <w:bookmarkEnd w:id="556"/>
      <w:r>
        <w:rPr>
          <w:rFonts w:ascii="Tahoma" w:eastAsia="Tahoma" w:hAnsi="Tahoma" w:cs="Tahoma"/>
        </w:rPr>
        <w:t>The Consultant shall prepare all specifications and designs using the metric system and shall embody the best design criteria applicable to Philippine conditions. The Consultant shall specify standards which are accepted and well-known among industrial nations.</w:t>
      </w:r>
    </w:p>
    <w:p w14:paraId="365DA663" w14:textId="77777777" w:rsidR="004B0FFD" w:rsidRDefault="00461EE5">
      <w:pPr>
        <w:numPr>
          <w:ilvl w:val="1"/>
          <w:numId w:val="46"/>
        </w:numPr>
        <w:tabs>
          <w:tab w:val="left" w:pos="1440"/>
        </w:tabs>
        <w:spacing w:before="240" w:line="240" w:lineRule="auto"/>
        <w:ind w:leftChars="299" w:left="1349" w:hangingChars="263" w:hanging="631"/>
        <w:rPr>
          <w:rFonts w:ascii="Tahoma" w:eastAsia="Tahoma" w:hAnsi="Tahoma" w:cs="Tahoma"/>
        </w:rPr>
      </w:pPr>
      <w:bookmarkStart w:id="557" w:name="_heading=h.3btby5x" w:colFirst="0" w:colLast="0"/>
      <w:bookmarkEnd w:id="557"/>
      <w:r>
        <w:rPr>
          <w:rFonts w:ascii="Tahoma" w:eastAsia="Tahoma" w:hAnsi="Tahoma" w:cs="Tahoma"/>
        </w:rPr>
        <w:t>The Consultant shall ensure that the specifications and designs and all documentation relating to procurement of goods and services for this Contract are prepared on an impartial basis so as to promote national and international competitive bidding.</w:t>
      </w:r>
    </w:p>
    <w:p w14:paraId="41C4F078" w14:textId="77777777" w:rsidR="004B0FFD" w:rsidRDefault="00461EE5">
      <w:pPr>
        <w:pStyle w:val="Heading4"/>
        <w:numPr>
          <w:ilvl w:val="0"/>
          <w:numId w:val="25"/>
        </w:numPr>
        <w:ind w:hangingChars="256"/>
        <w:rPr>
          <w:rFonts w:ascii="Tahoma" w:eastAsia="Tahoma" w:hAnsi="Tahoma" w:cs="Tahoma"/>
        </w:rPr>
      </w:pPr>
      <w:bookmarkStart w:id="558" w:name="_heading=h.1qym8dq" w:colFirst="0" w:colLast="0"/>
      <w:bookmarkStart w:id="559" w:name="_Toc105413786"/>
      <w:bookmarkStart w:id="560" w:name="_Toc105413885"/>
      <w:bookmarkStart w:id="561" w:name="_Toc105418950"/>
      <w:bookmarkEnd w:id="558"/>
      <w:r>
        <w:rPr>
          <w:rFonts w:ascii="Tahoma" w:eastAsia="Tahoma" w:hAnsi="Tahoma" w:cs="Tahoma"/>
        </w:rPr>
        <w:t>Reports</w:t>
      </w:r>
      <w:bookmarkEnd w:id="559"/>
      <w:bookmarkEnd w:id="560"/>
      <w:bookmarkEnd w:id="561"/>
    </w:p>
    <w:p w14:paraId="3B49F087" w14:textId="77777777" w:rsidR="004B0FFD" w:rsidRDefault="00461EE5">
      <w:pPr>
        <w:tabs>
          <w:tab w:val="left" w:pos="1440"/>
        </w:tabs>
        <w:spacing w:line="240" w:lineRule="auto"/>
        <w:ind w:leftChars="299" w:left="720" w:hanging="2"/>
        <w:rPr>
          <w:rFonts w:ascii="Tahoma" w:eastAsia="Tahoma" w:hAnsi="Tahoma" w:cs="Tahoma"/>
        </w:rPr>
      </w:pPr>
      <w:bookmarkStart w:id="562" w:name="_heading=h.4ay9r1j" w:colFirst="0" w:colLast="0"/>
      <w:bookmarkEnd w:id="562"/>
      <w:r>
        <w:rPr>
          <w:rFonts w:ascii="Tahoma" w:eastAsia="Tahoma" w:hAnsi="Tahoma" w:cs="Tahoma"/>
        </w:rPr>
        <w:t>The Consultant shall submit to the Procuring Entity the reports, deliverables and documents in English, in the form, in the numbers, and within the time periods set forth in Appendix II.</w:t>
      </w:r>
    </w:p>
    <w:p w14:paraId="1E9D4915" w14:textId="77777777" w:rsidR="004B0FFD" w:rsidRDefault="00461EE5">
      <w:pPr>
        <w:pStyle w:val="Heading4"/>
        <w:numPr>
          <w:ilvl w:val="0"/>
          <w:numId w:val="25"/>
        </w:numPr>
        <w:ind w:hangingChars="256"/>
        <w:rPr>
          <w:rFonts w:ascii="Tahoma" w:eastAsia="Tahoma" w:hAnsi="Tahoma" w:cs="Tahoma"/>
        </w:rPr>
      </w:pPr>
      <w:bookmarkStart w:id="563" w:name="_heading=h.2q3k19c" w:colFirst="0" w:colLast="0"/>
      <w:bookmarkStart w:id="564" w:name="_Toc105413787"/>
      <w:bookmarkStart w:id="565" w:name="_Toc105418951"/>
      <w:bookmarkStart w:id="566" w:name="_Toc105413886"/>
      <w:bookmarkEnd w:id="563"/>
      <w:r>
        <w:rPr>
          <w:rFonts w:ascii="Tahoma" w:eastAsia="Tahoma" w:hAnsi="Tahoma" w:cs="Tahoma"/>
        </w:rPr>
        <w:t>Assistance by the Procuring Entity on Government Requirements</w:t>
      </w:r>
      <w:bookmarkEnd w:id="564"/>
      <w:bookmarkEnd w:id="565"/>
      <w:bookmarkEnd w:id="566"/>
    </w:p>
    <w:p w14:paraId="13095C89" w14:textId="77777777" w:rsidR="004B0FFD" w:rsidRDefault="00461EE5">
      <w:pPr>
        <w:numPr>
          <w:ilvl w:val="1"/>
          <w:numId w:val="47"/>
        </w:numPr>
        <w:tabs>
          <w:tab w:val="left" w:pos="1440"/>
        </w:tabs>
        <w:spacing w:before="240" w:line="240" w:lineRule="auto"/>
        <w:ind w:leftChars="299" w:left="1349" w:hangingChars="263" w:hanging="631"/>
        <w:rPr>
          <w:rFonts w:ascii="Tahoma" w:eastAsia="Tahoma" w:hAnsi="Tahoma" w:cs="Tahoma"/>
        </w:rPr>
      </w:pPr>
      <w:bookmarkStart w:id="567" w:name="_heading=h.158ubh5" w:colFirst="0" w:colLast="0"/>
      <w:bookmarkEnd w:id="567"/>
      <w:r>
        <w:rPr>
          <w:rFonts w:ascii="Tahoma" w:eastAsia="Tahoma" w:hAnsi="Tahoma" w:cs="Tahoma"/>
        </w:rPr>
        <w:t>The Procuring Entity may assist the Consultant, Subconsultants, and Personnel in the payment of such taxes, duties, fees and other impositions as may be levied under the Applicable Law by providing information on the preparation of necessary documents for payment thereof.</w:t>
      </w:r>
    </w:p>
    <w:p w14:paraId="692FA632" w14:textId="77777777" w:rsidR="004B0FFD" w:rsidRDefault="00461EE5">
      <w:pPr>
        <w:numPr>
          <w:ilvl w:val="1"/>
          <w:numId w:val="47"/>
        </w:numPr>
        <w:tabs>
          <w:tab w:val="left" w:pos="1440"/>
        </w:tabs>
        <w:spacing w:before="240" w:line="240" w:lineRule="auto"/>
        <w:ind w:leftChars="299" w:left="1349" w:hangingChars="263" w:hanging="631"/>
        <w:rPr>
          <w:rFonts w:ascii="Tahoma" w:eastAsia="Tahoma" w:hAnsi="Tahoma" w:cs="Tahoma"/>
        </w:rPr>
      </w:pPr>
      <w:bookmarkStart w:id="568" w:name="_heading=h.3p8hu4y" w:colFirst="0" w:colLast="0"/>
      <w:bookmarkEnd w:id="568"/>
      <w:r>
        <w:rPr>
          <w:rFonts w:ascii="Tahoma" w:eastAsia="Tahoma" w:hAnsi="Tahoma" w:cs="Tahoma"/>
        </w:rPr>
        <w:t>The Procuring Entity shall use its best efforts to ensure that the Government shall:</w:t>
      </w:r>
    </w:p>
    <w:p w14:paraId="6407AF5E" w14:textId="77777777" w:rsidR="004B0FFD" w:rsidRDefault="00461EE5">
      <w:pPr>
        <w:numPr>
          <w:ilvl w:val="3"/>
          <w:numId w:val="47"/>
        </w:numPr>
        <w:tabs>
          <w:tab w:val="left" w:pos="1440"/>
        </w:tabs>
        <w:spacing w:before="240" w:line="240" w:lineRule="auto"/>
        <w:ind w:leftChars="561" w:left="1800" w:hangingChars="189" w:hanging="454"/>
        <w:rPr>
          <w:rFonts w:ascii="Tahoma" w:eastAsia="Tahoma" w:hAnsi="Tahoma" w:cs="Tahoma"/>
        </w:rPr>
      </w:pPr>
      <w:bookmarkStart w:id="569" w:name="_heading=h.24ds4cr" w:colFirst="0" w:colLast="0"/>
      <w:bookmarkEnd w:id="569"/>
      <w:r>
        <w:rPr>
          <w:rFonts w:ascii="Tahoma" w:eastAsia="Tahoma" w:hAnsi="Tahoma" w:cs="Tahoma"/>
        </w:rPr>
        <w:t>provide the Consultant, Subconsultants, and Personnel with work permits and such other documents as shall be necessary to enable the Consultant, Subconsultants, or Personnel to perform the Services;</w:t>
      </w:r>
    </w:p>
    <w:p w14:paraId="15DF95DF" w14:textId="77777777" w:rsidR="004B0FFD" w:rsidRDefault="00461EE5">
      <w:pPr>
        <w:numPr>
          <w:ilvl w:val="3"/>
          <w:numId w:val="47"/>
        </w:numPr>
        <w:tabs>
          <w:tab w:val="left" w:pos="1440"/>
        </w:tabs>
        <w:spacing w:before="240" w:line="240" w:lineRule="auto"/>
        <w:ind w:leftChars="561" w:left="1800" w:hangingChars="189" w:hanging="454"/>
        <w:rPr>
          <w:rFonts w:ascii="Tahoma" w:eastAsia="Tahoma" w:hAnsi="Tahoma" w:cs="Tahoma"/>
        </w:rPr>
      </w:pPr>
      <w:bookmarkStart w:id="570" w:name="_heading=h.jj2ekk" w:colFirst="0" w:colLast="0"/>
      <w:bookmarkEnd w:id="570"/>
      <w:r>
        <w:rPr>
          <w:rFonts w:ascii="Tahoma" w:eastAsia="Tahoma" w:hAnsi="Tahoma" w:cs="Tahoma"/>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14:paraId="3D8554FE" w14:textId="77777777" w:rsidR="004B0FFD" w:rsidRDefault="00461EE5">
      <w:pPr>
        <w:numPr>
          <w:ilvl w:val="3"/>
          <w:numId w:val="47"/>
        </w:numPr>
        <w:tabs>
          <w:tab w:val="left" w:pos="1440"/>
        </w:tabs>
        <w:spacing w:before="240" w:line="240" w:lineRule="auto"/>
        <w:ind w:leftChars="561" w:left="1800" w:hangingChars="189" w:hanging="454"/>
        <w:rPr>
          <w:rFonts w:ascii="Tahoma" w:eastAsia="Tahoma" w:hAnsi="Tahoma" w:cs="Tahoma"/>
        </w:rPr>
      </w:pPr>
      <w:bookmarkStart w:id="571" w:name="_heading=h.33ipx8d" w:colFirst="0" w:colLast="0"/>
      <w:bookmarkEnd w:id="571"/>
      <w:r>
        <w:rPr>
          <w:rFonts w:ascii="Tahoma" w:eastAsia="Tahoma" w:hAnsi="Tahoma" w:cs="Tahoma"/>
        </w:rPr>
        <w:t>facilitate prompt clearance through customs of any property required for the Services and of the necessary personal effects of the foreign Personnel and their eligible dependents;</w:t>
      </w:r>
    </w:p>
    <w:p w14:paraId="3F1A6AF7" w14:textId="77777777" w:rsidR="004B0FFD" w:rsidRDefault="00461EE5">
      <w:pPr>
        <w:numPr>
          <w:ilvl w:val="3"/>
          <w:numId w:val="47"/>
        </w:numPr>
        <w:tabs>
          <w:tab w:val="left" w:pos="1440"/>
        </w:tabs>
        <w:spacing w:before="240" w:line="240" w:lineRule="auto"/>
        <w:ind w:leftChars="561" w:left="1800" w:hangingChars="189" w:hanging="454"/>
        <w:rPr>
          <w:rFonts w:ascii="Tahoma" w:eastAsia="Tahoma" w:hAnsi="Tahoma" w:cs="Tahoma"/>
        </w:rPr>
      </w:pPr>
      <w:bookmarkStart w:id="572" w:name="_heading=h.1io07g6" w:colFirst="0" w:colLast="0"/>
      <w:bookmarkEnd w:id="572"/>
      <w:r>
        <w:rPr>
          <w:rFonts w:ascii="Tahoma" w:eastAsia="Tahoma" w:hAnsi="Tahoma" w:cs="Tahoma"/>
        </w:rPr>
        <w:t>issue to officials, agents and representatives of the Government all such instructions as may be necessary or appropriate for the prompt and effective implementation of the Services; and</w:t>
      </w:r>
    </w:p>
    <w:p w14:paraId="738665A3" w14:textId="77777777" w:rsidR="004B0FFD" w:rsidRDefault="00461EE5">
      <w:pPr>
        <w:numPr>
          <w:ilvl w:val="3"/>
          <w:numId w:val="47"/>
        </w:numPr>
        <w:tabs>
          <w:tab w:val="left" w:pos="1440"/>
        </w:tabs>
        <w:spacing w:before="240" w:line="240" w:lineRule="auto"/>
        <w:ind w:leftChars="561" w:left="1800" w:hangingChars="189" w:hanging="454"/>
        <w:rPr>
          <w:rFonts w:ascii="Tahoma" w:eastAsia="Tahoma" w:hAnsi="Tahoma" w:cs="Tahoma"/>
        </w:rPr>
      </w:pPr>
      <w:bookmarkStart w:id="573" w:name="_heading=h.42nnq3z" w:colFirst="0" w:colLast="0"/>
      <w:bookmarkEnd w:id="573"/>
      <w:r>
        <w:rPr>
          <w:rFonts w:ascii="Tahoma" w:eastAsia="Tahoma" w:hAnsi="Tahoma" w:cs="Tahoma"/>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14:paraId="05F60B3D" w14:textId="77777777" w:rsidR="004B0FFD" w:rsidRDefault="00461EE5">
      <w:pPr>
        <w:pStyle w:val="Heading4"/>
        <w:numPr>
          <w:ilvl w:val="0"/>
          <w:numId w:val="25"/>
        </w:numPr>
        <w:ind w:hangingChars="256"/>
        <w:rPr>
          <w:rFonts w:ascii="Tahoma" w:eastAsia="Tahoma" w:hAnsi="Tahoma" w:cs="Tahoma"/>
        </w:rPr>
      </w:pPr>
      <w:bookmarkStart w:id="574" w:name="_heading=h.2hsy0bs" w:colFirst="0" w:colLast="0"/>
      <w:bookmarkStart w:id="575" w:name="_Toc105413788"/>
      <w:bookmarkStart w:id="576" w:name="_Toc105418952"/>
      <w:bookmarkStart w:id="577" w:name="_Toc105413887"/>
      <w:bookmarkEnd w:id="574"/>
      <w:r>
        <w:rPr>
          <w:rFonts w:ascii="Tahoma" w:eastAsia="Tahoma" w:hAnsi="Tahoma" w:cs="Tahoma"/>
        </w:rPr>
        <w:t>Access to Land</w:t>
      </w:r>
      <w:bookmarkEnd w:id="575"/>
      <w:bookmarkEnd w:id="576"/>
      <w:bookmarkEnd w:id="577"/>
    </w:p>
    <w:p w14:paraId="4B19E1BA" w14:textId="77777777" w:rsidR="004B0FFD" w:rsidRDefault="00461EE5">
      <w:pPr>
        <w:tabs>
          <w:tab w:val="left" w:pos="1440"/>
        </w:tabs>
        <w:spacing w:line="240" w:lineRule="auto"/>
        <w:ind w:leftChars="299" w:left="720" w:hanging="2"/>
        <w:rPr>
          <w:rFonts w:ascii="Tahoma" w:eastAsia="Tahoma" w:hAnsi="Tahoma" w:cs="Tahoma"/>
        </w:rPr>
      </w:pPr>
      <w:bookmarkStart w:id="578" w:name="_heading=h.wy8ajl" w:colFirst="0" w:colLast="0"/>
      <w:bookmarkEnd w:id="578"/>
      <w:r>
        <w:rPr>
          <w:rFonts w:ascii="Tahoma" w:eastAsia="Tahoma" w:hAnsi="Tahoma" w:cs="Tahoma"/>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14:paraId="3AF569BF" w14:textId="77777777" w:rsidR="004B0FFD" w:rsidRDefault="004B0FFD">
      <w:pPr>
        <w:tabs>
          <w:tab w:val="left" w:pos="1440"/>
        </w:tabs>
        <w:spacing w:line="240" w:lineRule="auto"/>
        <w:ind w:leftChars="299" w:left="720" w:hanging="2"/>
        <w:rPr>
          <w:rFonts w:ascii="Tahoma" w:eastAsia="Tahoma" w:hAnsi="Tahoma" w:cs="Tahoma"/>
        </w:rPr>
      </w:pPr>
    </w:p>
    <w:p w14:paraId="73E6A1AB" w14:textId="77777777" w:rsidR="004B0FFD" w:rsidRDefault="00461EE5">
      <w:pPr>
        <w:pStyle w:val="Heading4"/>
        <w:numPr>
          <w:ilvl w:val="0"/>
          <w:numId w:val="25"/>
        </w:numPr>
        <w:ind w:hangingChars="256"/>
        <w:rPr>
          <w:rFonts w:ascii="Tahoma" w:eastAsia="Tahoma" w:hAnsi="Tahoma" w:cs="Tahoma"/>
        </w:rPr>
      </w:pPr>
      <w:bookmarkStart w:id="579" w:name="_heading=h.3gxvt7e" w:colFirst="0" w:colLast="0"/>
      <w:bookmarkStart w:id="580" w:name="_Toc105413888"/>
      <w:bookmarkStart w:id="581" w:name="_Toc105413789"/>
      <w:bookmarkStart w:id="582" w:name="_Toc105418953"/>
      <w:bookmarkEnd w:id="579"/>
      <w:r>
        <w:rPr>
          <w:rFonts w:ascii="Tahoma" w:eastAsia="Tahoma" w:hAnsi="Tahoma" w:cs="Tahoma"/>
        </w:rPr>
        <w:t>Subcontract</w:t>
      </w:r>
      <w:bookmarkEnd w:id="580"/>
      <w:bookmarkEnd w:id="581"/>
      <w:bookmarkEnd w:id="582"/>
    </w:p>
    <w:p w14:paraId="71D522CA" w14:textId="77777777" w:rsidR="004B0FFD" w:rsidRDefault="00461EE5">
      <w:pPr>
        <w:numPr>
          <w:ilvl w:val="1"/>
          <w:numId w:val="48"/>
        </w:numPr>
        <w:tabs>
          <w:tab w:val="left" w:pos="1440"/>
        </w:tabs>
        <w:spacing w:before="240" w:line="240" w:lineRule="auto"/>
        <w:ind w:leftChars="299" w:left="1349" w:hangingChars="263" w:hanging="631"/>
        <w:rPr>
          <w:rFonts w:ascii="Tahoma" w:eastAsia="Tahoma" w:hAnsi="Tahoma" w:cs="Tahoma"/>
        </w:rPr>
      </w:pPr>
      <w:bookmarkStart w:id="583" w:name="_heading=h.1w363f7" w:colFirst="0" w:colLast="0"/>
      <w:bookmarkEnd w:id="583"/>
      <w:r>
        <w:rPr>
          <w:rFonts w:ascii="Tahoma" w:eastAsia="Tahoma" w:hAnsi="Tahoma" w:cs="Tahoma"/>
        </w:rPr>
        <w:t xml:space="preserve">Subcontracting of any portion of the Consulting Services, if allowed in the </w:t>
      </w:r>
      <w:r>
        <w:rPr>
          <w:rFonts w:ascii="Tahoma" w:eastAsia="Tahoma" w:hAnsi="Tahoma" w:cs="Tahoma"/>
          <w:b/>
        </w:rPr>
        <w:t>BDS</w:t>
      </w:r>
      <w:r>
        <w:rPr>
          <w:rFonts w:ascii="Tahoma" w:eastAsia="Tahoma" w:hAnsi="Tahoma" w:cs="Tahoma"/>
        </w:rPr>
        <w:t>,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w:t>
      </w:r>
    </w:p>
    <w:p w14:paraId="18A4A163" w14:textId="77777777" w:rsidR="004B0FFD" w:rsidRDefault="00461EE5">
      <w:pPr>
        <w:numPr>
          <w:ilvl w:val="1"/>
          <w:numId w:val="48"/>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Subconsultants disclosed and identified during the bidding may be changed during the implementation of this Contract, subject to compliance with the required qualifications and the approval of the Procuring Entity.</w:t>
      </w:r>
    </w:p>
    <w:p w14:paraId="7ED00C22" w14:textId="77777777" w:rsidR="004B0FFD" w:rsidRDefault="00461EE5">
      <w:pPr>
        <w:pStyle w:val="Heading4"/>
        <w:numPr>
          <w:ilvl w:val="0"/>
          <w:numId w:val="25"/>
        </w:numPr>
        <w:ind w:hangingChars="256"/>
        <w:rPr>
          <w:rFonts w:ascii="Tahoma" w:eastAsia="Tahoma" w:hAnsi="Tahoma" w:cs="Tahoma"/>
        </w:rPr>
      </w:pPr>
      <w:bookmarkStart w:id="584" w:name="_heading=h.4g2tm30" w:colFirst="0" w:colLast="0"/>
      <w:bookmarkStart w:id="585" w:name="_Toc105418954"/>
      <w:bookmarkStart w:id="586" w:name="_Toc105413889"/>
      <w:bookmarkStart w:id="587" w:name="_Toc105413790"/>
      <w:bookmarkEnd w:id="584"/>
      <w:r>
        <w:rPr>
          <w:rFonts w:ascii="Tahoma" w:eastAsia="Tahoma" w:hAnsi="Tahoma" w:cs="Tahoma"/>
        </w:rPr>
        <w:t>Accounting, Inspection and Auditing</w:t>
      </w:r>
      <w:bookmarkEnd w:id="585"/>
      <w:bookmarkEnd w:id="586"/>
      <w:bookmarkEnd w:id="587"/>
    </w:p>
    <w:p w14:paraId="0E6E64E6" w14:textId="77777777" w:rsidR="004B0FFD" w:rsidRDefault="00461EE5">
      <w:pPr>
        <w:numPr>
          <w:ilvl w:val="1"/>
          <w:numId w:val="49"/>
        </w:numPr>
        <w:tabs>
          <w:tab w:val="left" w:pos="1440"/>
        </w:tabs>
        <w:spacing w:before="240" w:line="240" w:lineRule="auto"/>
        <w:ind w:leftChars="299" w:left="1349" w:hangingChars="263" w:hanging="631"/>
        <w:rPr>
          <w:rFonts w:ascii="Tahoma" w:eastAsia="Tahoma" w:hAnsi="Tahoma" w:cs="Tahoma"/>
        </w:rPr>
      </w:pPr>
      <w:bookmarkStart w:id="588" w:name="_heading=h.2v83wat" w:colFirst="0" w:colLast="0"/>
      <w:bookmarkEnd w:id="588"/>
      <w:r>
        <w:rPr>
          <w:rFonts w:ascii="Tahoma" w:eastAsia="Tahoma" w:hAnsi="Tahoma" w:cs="Tahoma"/>
        </w:rPr>
        <w:t>The Consultant shall:</w:t>
      </w:r>
    </w:p>
    <w:p w14:paraId="3C217870"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bookmarkStart w:id="589" w:name="_heading=h.1ade6im" w:colFirst="0" w:colLast="0"/>
      <w:bookmarkEnd w:id="589"/>
      <w:r>
        <w:rPr>
          <w:rFonts w:ascii="Tahoma" w:eastAsia="Tahoma" w:hAnsi="Tahoma" w:cs="Tahoma"/>
        </w:rP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14:paraId="6B1632F5"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bookmarkStart w:id="590" w:name="_heading=h.3ud1p6f" w:colFirst="0" w:colLast="0"/>
      <w:bookmarkEnd w:id="590"/>
      <w:r>
        <w:rPr>
          <w:rFonts w:ascii="Tahoma" w:eastAsia="Tahoma" w:hAnsi="Tahoma" w:cs="Tahoma"/>
        </w:rP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14:paraId="4DADCBC7" w14:textId="77777777" w:rsidR="004B0FFD" w:rsidRDefault="00461EE5">
      <w:pPr>
        <w:numPr>
          <w:ilvl w:val="3"/>
          <w:numId w:val="25"/>
        </w:numPr>
        <w:tabs>
          <w:tab w:val="left" w:pos="1440"/>
        </w:tabs>
        <w:spacing w:before="240" w:line="240" w:lineRule="auto"/>
        <w:ind w:leftChars="561" w:left="1800" w:hangingChars="189" w:hanging="454"/>
        <w:rPr>
          <w:rFonts w:ascii="Tahoma" w:eastAsia="Tahoma" w:hAnsi="Tahoma" w:cs="Tahoma"/>
        </w:rPr>
      </w:pPr>
      <w:bookmarkStart w:id="591" w:name="_heading=h.29ibze8" w:colFirst="0" w:colLast="0"/>
      <w:bookmarkEnd w:id="591"/>
      <w:r>
        <w:rPr>
          <w:rFonts w:ascii="Tahoma" w:eastAsia="Tahoma" w:hAnsi="Tahoma" w:cs="Tahoma"/>
        </w:rPr>
        <w:t>permit the Funding Source to inspect the Consultant’s accounts and records relating to the performance of the Consultant and to have them audited by auditors approved by the Funding Source, if so required.</w:t>
      </w:r>
    </w:p>
    <w:p w14:paraId="1F6F64FD" w14:textId="77777777" w:rsidR="004B0FFD" w:rsidRDefault="00461EE5">
      <w:pPr>
        <w:numPr>
          <w:ilvl w:val="1"/>
          <w:numId w:val="49"/>
        </w:numPr>
        <w:tabs>
          <w:tab w:val="left" w:pos="1440"/>
        </w:tabs>
        <w:spacing w:before="240" w:line="240" w:lineRule="auto"/>
        <w:ind w:leftChars="299" w:left="1349" w:hangingChars="263" w:hanging="631"/>
        <w:rPr>
          <w:rFonts w:ascii="Tahoma" w:eastAsia="Tahoma" w:hAnsi="Tahoma" w:cs="Tahoma"/>
        </w:rPr>
      </w:pPr>
      <w:bookmarkStart w:id="592" w:name="_heading=h.onm9m1" w:colFirst="0" w:colLast="0"/>
      <w:bookmarkEnd w:id="592"/>
      <w:r>
        <w:rPr>
          <w:rFonts w:ascii="Tahoma" w:eastAsia="Tahoma" w:hAnsi="Tahoma" w:cs="Tahoma"/>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Pr>
          <w:rFonts w:ascii="Tahoma" w:eastAsia="Tahoma" w:hAnsi="Tahoma" w:cs="Tahoma"/>
          <w:b/>
        </w:rPr>
        <w:t>GCC</w:t>
      </w:r>
      <w:r>
        <w:rPr>
          <w:rFonts w:ascii="Tahoma" w:eastAsia="Tahoma" w:hAnsi="Tahoma" w:cs="Tahoma"/>
        </w:rPr>
        <w:t xml:space="preserve"> Clause 27(e) and under the Applicable Law, the Procuring Entity shall, unless the Procuring Entity decides otherwise, terminate this Contract.</w:t>
      </w:r>
    </w:p>
    <w:p w14:paraId="0F8213A2" w14:textId="77777777" w:rsidR="004B0FFD" w:rsidRDefault="00461EE5">
      <w:pPr>
        <w:numPr>
          <w:ilvl w:val="1"/>
          <w:numId w:val="49"/>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14:paraId="0C37D98A" w14:textId="77777777" w:rsidR="004B0FFD" w:rsidRDefault="00461EE5">
      <w:pPr>
        <w:pStyle w:val="Heading4"/>
        <w:numPr>
          <w:ilvl w:val="0"/>
          <w:numId w:val="25"/>
        </w:numPr>
        <w:ind w:hangingChars="256"/>
        <w:rPr>
          <w:rFonts w:ascii="Tahoma" w:eastAsia="Tahoma" w:hAnsi="Tahoma" w:cs="Tahoma"/>
        </w:rPr>
      </w:pPr>
      <w:bookmarkStart w:id="593" w:name="_Toc105413791"/>
      <w:bookmarkStart w:id="594" w:name="_Toc105418955"/>
      <w:bookmarkStart w:id="595" w:name="_Toc105413890"/>
      <w:r>
        <w:rPr>
          <w:rFonts w:ascii="Tahoma" w:eastAsia="Tahoma" w:hAnsi="Tahoma" w:cs="Tahoma"/>
        </w:rPr>
        <w:t>Contract Cost</w:t>
      </w:r>
      <w:bookmarkEnd w:id="593"/>
      <w:bookmarkEnd w:id="594"/>
      <w:bookmarkEnd w:id="595"/>
      <w:r>
        <w:rPr>
          <w:rFonts w:ascii="Tahoma" w:eastAsia="Tahoma" w:hAnsi="Tahoma" w:cs="Tahoma"/>
        </w:rPr>
        <w:t xml:space="preserve"> </w:t>
      </w:r>
    </w:p>
    <w:p w14:paraId="55A132A3" w14:textId="77777777" w:rsidR="004B0FFD" w:rsidRDefault="00461EE5">
      <w:pPr>
        <w:numPr>
          <w:ilvl w:val="1"/>
          <w:numId w:val="50"/>
        </w:numPr>
        <w:tabs>
          <w:tab w:val="left" w:pos="1440"/>
        </w:tabs>
        <w:spacing w:before="240" w:line="240" w:lineRule="auto"/>
        <w:ind w:leftChars="299" w:left="1349" w:hangingChars="263" w:hanging="631"/>
        <w:rPr>
          <w:rFonts w:ascii="Tahoma" w:eastAsia="Tahoma" w:hAnsi="Tahoma" w:cs="Tahoma"/>
        </w:rPr>
      </w:pPr>
      <w:bookmarkStart w:id="596" w:name="_heading=h.1nsk2hn" w:colFirst="0" w:colLast="0"/>
      <w:bookmarkEnd w:id="596"/>
      <w:r>
        <w:rPr>
          <w:rFonts w:ascii="Tahoma" w:eastAsia="Tahoma" w:hAnsi="Tahoma" w:cs="Tahoma"/>
        </w:rPr>
        <w:t xml:space="preserve">Except as may be otherwise agreed under </w:t>
      </w:r>
      <w:r>
        <w:rPr>
          <w:rFonts w:ascii="Tahoma" w:eastAsia="Tahoma" w:hAnsi="Tahoma" w:cs="Tahoma"/>
          <w:b/>
        </w:rPr>
        <w:t>GCC</w:t>
      </w:r>
      <w:r>
        <w:rPr>
          <w:rFonts w:ascii="Tahoma" w:eastAsia="Tahoma" w:hAnsi="Tahoma" w:cs="Tahoma"/>
        </w:rPr>
        <w:t xml:space="preserve"> Clause 10, payments under this Contract shall not exceed the ceiling specified in the </w:t>
      </w:r>
      <w:hyperlink w:anchor="bookmark=id.32b5gho">
        <w:r>
          <w:rPr>
            <w:rFonts w:ascii="Tahoma" w:eastAsia="Tahoma" w:hAnsi="Tahoma" w:cs="Tahoma"/>
            <w:b/>
            <w:u w:val="single"/>
          </w:rPr>
          <w:t>SCC</w:t>
        </w:r>
      </w:hyperlink>
      <w:r>
        <w:rPr>
          <w:rFonts w:ascii="Tahoma" w:eastAsia="Tahoma" w:hAnsi="Tahoma" w:cs="Tahoma"/>
        </w:rPr>
        <w:t xml:space="preserve">.  The Consultant shall notify the Procuring Entity as soon as cumulative charges incurred for the Services have reached eighty percent (80%) of this ceiling. </w:t>
      </w:r>
    </w:p>
    <w:p w14:paraId="24207733" w14:textId="77777777" w:rsidR="004B0FFD" w:rsidRDefault="00461EE5">
      <w:pPr>
        <w:numPr>
          <w:ilvl w:val="1"/>
          <w:numId w:val="50"/>
        </w:numPr>
        <w:tabs>
          <w:tab w:val="left" w:pos="1440"/>
        </w:tabs>
        <w:spacing w:before="240" w:line="240" w:lineRule="auto"/>
        <w:ind w:leftChars="299" w:left="1349" w:hangingChars="263" w:hanging="631"/>
        <w:rPr>
          <w:rFonts w:ascii="Tahoma" w:eastAsia="Tahoma" w:hAnsi="Tahoma" w:cs="Tahoma"/>
        </w:rPr>
      </w:pPr>
      <w:bookmarkStart w:id="597" w:name="_heading=h.47s7l5g" w:colFirst="0" w:colLast="0"/>
      <w:bookmarkEnd w:id="597"/>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xml:space="preserve">, the cost of the Services shall be payable in Philippine Pesos and shall be set forth in the Appendix IV attached to this Contract. </w:t>
      </w:r>
    </w:p>
    <w:p w14:paraId="0C89AD28" w14:textId="77777777" w:rsidR="004B0FFD" w:rsidRDefault="00461EE5">
      <w:pPr>
        <w:pStyle w:val="Heading4"/>
        <w:numPr>
          <w:ilvl w:val="0"/>
          <w:numId w:val="25"/>
        </w:numPr>
        <w:ind w:hangingChars="256"/>
        <w:rPr>
          <w:rFonts w:ascii="Tahoma" w:eastAsia="Tahoma" w:hAnsi="Tahoma" w:cs="Tahoma"/>
        </w:rPr>
      </w:pPr>
      <w:bookmarkStart w:id="598" w:name="_Toc105413891"/>
      <w:bookmarkStart w:id="599" w:name="_Toc105413792"/>
      <w:bookmarkStart w:id="600" w:name="_Toc105418956"/>
      <w:r>
        <w:rPr>
          <w:rFonts w:ascii="Tahoma" w:eastAsia="Tahoma" w:hAnsi="Tahoma" w:cs="Tahoma"/>
        </w:rPr>
        <w:t>Remuneration and Reimbursable Expenditures</w:t>
      </w:r>
      <w:bookmarkEnd w:id="598"/>
      <w:bookmarkEnd w:id="599"/>
      <w:bookmarkEnd w:id="600"/>
    </w:p>
    <w:p w14:paraId="18C491E7" w14:textId="77777777" w:rsidR="004B0FFD" w:rsidRDefault="00461EE5">
      <w:pPr>
        <w:numPr>
          <w:ilvl w:val="1"/>
          <w:numId w:val="51"/>
        </w:numPr>
        <w:tabs>
          <w:tab w:val="left" w:pos="1440"/>
        </w:tabs>
        <w:spacing w:before="240" w:line="240" w:lineRule="auto"/>
        <w:ind w:leftChars="299" w:left="1349" w:hangingChars="263" w:hanging="631"/>
        <w:rPr>
          <w:rFonts w:ascii="Tahoma" w:eastAsia="Tahoma" w:hAnsi="Tahoma" w:cs="Tahoma"/>
        </w:rPr>
      </w:pPr>
      <w:bookmarkStart w:id="601" w:name="_heading=h.2mxhvd9" w:colFirst="0" w:colLast="0"/>
      <w:bookmarkEnd w:id="601"/>
      <w:r>
        <w:rPr>
          <w:rFonts w:ascii="Tahoma" w:eastAsia="Tahoma" w:hAnsi="Tahoma" w:cs="Tahoma"/>
        </w:rPr>
        <w:t>Payments of Services do not relieve the Consultant of any obligation hereunder.</w:t>
      </w:r>
    </w:p>
    <w:p w14:paraId="481E1180" w14:textId="77777777" w:rsidR="004B0FFD" w:rsidRDefault="00461EE5">
      <w:pPr>
        <w:numPr>
          <w:ilvl w:val="1"/>
          <w:numId w:val="51"/>
        </w:numPr>
        <w:tabs>
          <w:tab w:val="left" w:pos="1440"/>
        </w:tabs>
        <w:spacing w:before="240" w:line="240" w:lineRule="auto"/>
        <w:ind w:leftChars="299" w:left="1349" w:hangingChars="263" w:hanging="631"/>
        <w:rPr>
          <w:rFonts w:ascii="Tahoma" w:eastAsia="Tahoma" w:hAnsi="Tahoma" w:cs="Tahoma"/>
        </w:rPr>
      </w:pPr>
      <w:bookmarkStart w:id="602" w:name="_heading=h.122s5l2" w:colFirst="0" w:colLast="0"/>
      <w:bookmarkEnd w:id="602"/>
      <w:r>
        <w:rPr>
          <w:rFonts w:ascii="Tahoma" w:eastAsia="Tahoma" w:hAnsi="Tahoma" w:cs="Tahoma"/>
        </w:rPr>
        <w:t xml:space="preserve">Remuneration for the Personnel shall be determined on the basis of time actually spent by such Personnel in the performance of the Services including other additional factors indicated in the </w:t>
      </w:r>
      <w:hyperlink w:anchor="bookmark=id.41g39da">
        <w:r>
          <w:rPr>
            <w:rFonts w:ascii="Tahoma" w:eastAsia="Tahoma" w:hAnsi="Tahoma" w:cs="Tahoma"/>
            <w:b/>
            <w:u w:val="single"/>
          </w:rPr>
          <w:t>SCC</w:t>
        </w:r>
      </w:hyperlink>
      <w:r>
        <w:rPr>
          <w:rFonts w:ascii="Tahoma" w:eastAsia="Tahoma" w:hAnsi="Tahoma" w:cs="Tahoma"/>
        </w:rPr>
        <w:t xml:space="preserve"> after the date determined in accordance with </w:t>
      </w:r>
      <w:r>
        <w:rPr>
          <w:rFonts w:ascii="Tahoma" w:eastAsia="Tahoma" w:hAnsi="Tahoma" w:cs="Tahoma"/>
          <w:b/>
        </w:rPr>
        <w:t>GCC</w:t>
      </w:r>
      <w:r>
        <w:rPr>
          <w:rFonts w:ascii="Tahoma" w:eastAsia="Tahoma" w:hAnsi="Tahoma" w:cs="Tahoma"/>
        </w:rPr>
        <w:t xml:space="preserve"> Clause 22, or such other date as the Parties shall agree in writing, including time for necessary travel via the most direct route, at the rates referred to, and subject to such additional provisions as are set forth, in the </w:t>
      </w:r>
      <w:hyperlink w:anchor="bookmark=id.41g39da">
        <w:r>
          <w:rPr>
            <w:rFonts w:ascii="Tahoma" w:eastAsia="Tahoma" w:hAnsi="Tahoma" w:cs="Tahoma"/>
            <w:b/>
            <w:u w:val="single"/>
          </w:rPr>
          <w:t>SCC</w:t>
        </w:r>
      </w:hyperlink>
      <w:r>
        <w:rPr>
          <w:rFonts w:ascii="Tahoma" w:eastAsia="Tahoma" w:hAnsi="Tahoma" w:cs="Tahoma"/>
        </w:rPr>
        <w:t>.</w:t>
      </w:r>
    </w:p>
    <w:p w14:paraId="44923963" w14:textId="77777777" w:rsidR="004B0FFD" w:rsidRDefault="00461EE5">
      <w:pPr>
        <w:numPr>
          <w:ilvl w:val="1"/>
          <w:numId w:val="5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14:paraId="38B0554B" w14:textId="77777777" w:rsidR="004B0FFD" w:rsidRDefault="00461EE5">
      <w:pPr>
        <w:numPr>
          <w:ilvl w:val="1"/>
          <w:numId w:val="51"/>
        </w:numPr>
        <w:tabs>
          <w:tab w:val="left" w:pos="1440"/>
        </w:tabs>
        <w:spacing w:before="240" w:line="240" w:lineRule="auto"/>
        <w:ind w:leftChars="299" w:left="1349" w:hangingChars="263" w:hanging="631"/>
        <w:rPr>
          <w:rFonts w:ascii="Tahoma" w:eastAsia="Tahoma" w:hAnsi="Tahoma" w:cs="Tahoma"/>
        </w:rPr>
      </w:pPr>
      <w:bookmarkStart w:id="603" w:name="_heading=h.3m2fo8v" w:colFirst="0" w:colLast="0"/>
      <w:bookmarkEnd w:id="603"/>
      <w:r>
        <w:rPr>
          <w:rFonts w:ascii="Tahoma" w:eastAsia="Tahoma" w:hAnsi="Tahoma" w:cs="Tahoma"/>
        </w:rPr>
        <w:t xml:space="preserve">Reimbursable expenditures actually and reasonably incurred by the Consultants in the performance of the Services are provided in the </w:t>
      </w:r>
      <w:hyperlink w:anchor="bookmark=id.vqntsw">
        <w:r>
          <w:rPr>
            <w:rFonts w:ascii="Tahoma" w:eastAsia="Tahoma" w:hAnsi="Tahoma" w:cs="Tahoma"/>
            <w:b/>
            <w:u w:val="single"/>
          </w:rPr>
          <w:t>SCC</w:t>
        </w:r>
      </w:hyperlink>
      <w:r>
        <w:rPr>
          <w:rFonts w:ascii="Tahoma" w:eastAsia="Tahoma" w:hAnsi="Tahoma" w:cs="Tahoma"/>
        </w:rPr>
        <w:t>.</w:t>
      </w:r>
      <w:r>
        <w:rPr>
          <w:rFonts w:ascii="Tahoma" w:eastAsia="Tahoma" w:hAnsi="Tahoma" w:cs="Tahoma"/>
          <w:b/>
        </w:rPr>
        <w:t xml:space="preserve"> </w:t>
      </w:r>
    </w:p>
    <w:p w14:paraId="5FC4FF47" w14:textId="77777777" w:rsidR="004B0FFD" w:rsidRDefault="00461EE5">
      <w:pPr>
        <w:numPr>
          <w:ilvl w:val="1"/>
          <w:numId w:val="5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Billings and payments in respect of the Services shall be made as follows:</w:t>
      </w:r>
    </w:p>
    <w:p w14:paraId="23822940" w14:textId="77777777" w:rsidR="004B0FFD" w:rsidRDefault="00461EE5">
      <w:pPr>
        <w:numPr>
          <w:ilvl w:val="3"/>
          <w:numId w:val="51"/>
        </w:numPr>
        <w:tabs>
          <w:tab w:val="left" w:pos="1440"/>
        </w:tabs>
        <w:spacing w:before="240" w:line="240" w:lineRule="auto"/>
        <w:ind w:leftChars="561" w:left="1800" w:hangingChars="189" w:hanging="454"/>
        <w:rPr>
          <w:rFonts w:ascii="Tahoma" w:eastAsia="Tahoma" w:hAnsi="Tahoma" w:cs="Tahoma"/>
        </w:rPr>
      </w:pPr>
      <w:bookmarkStart w:id="604" w:name="_heading=h.217pygo" w:colFirst="0" w:colLast="0"/>
      <w:bookmarkEnd w:id="604"/>
      <w:r>
        <w:rPr>
          <w:rFonts w:ascii="Tahoma" w:eastAsia="Tahoma" w:hAnsi="Tahoma" w:cs="Tahoma"/>
        </w:rPr>
        <w:t xml:space="preserve">The Procuring Entity shall cause to be paid to the Consultant an advance payment as specified in the </w:t>
      </w:r>
      <w:r>
        <w:rPr>
          <w:rFonts w:ascii="Tahoma" w:eastAsia="Tahoma" w:hAnsi="Tahoma" w:cs="Tahoma"/>
          <w:b/>
        </w:rPr>
        <w:t>SCC</w:t>
      </w:r>
      <w:r>
        <w:rPr>
          <w:rFonts w:ascii="Tahoma" w:eastAsia="Tahoma" w:hAnsi="Tahoma" w:cs="Tahoma"/>
        </w:rP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hyperlink w:anchor="bookmark=id.3fqbcgp">
        <w:r>
          <w:rPr>
            <w:rFonts w:ascii="Tahoma" w:eastAsia="Tahoma" w:hAnsi="Tahoma" w:cs="Tahoma"/>
            <w:b/>
            <w:u w:val="single"/>
          </w:rPr>
          <w:t>SCC</w:t>
        </w:r>
      </w:hyperlink>
      <w:r>
        <w:rPr>
          <w:rFonts w:ascii="Tahoma" w:eastAsia="Tahoma" w:hAnsi="Tahoma" w:cs="Tahoma"/>
        </w:rPr>
        <w:t xml:space="preserve">.  </w:t>
      </w:r>
    </w:p>
    <w:p w14:paraId="537549A6" w14:textId="77777777" w:rsidR="004B0FFD" w:rsidRDefault="00461EE5">
      <w:pPr>
        <w:numPr>
          <w:ilvl w:val="3"/>
          <w:numId w:val="51"/>
        </w:numPr>
        <w:tabs>
          <w:tab w:val="left" w:pos="1440"/>
        </w:tabs>
        <w:spacing w:before="240" w:line="240" w:lineRule="auto"/>
        <w:ind w:leftChars="561" w:left="1800" w:hangingChars="189" w:hanging="454"/>
        <w:rPr>
          <w:rFonts w:ascii="Tahoma" w:eastAsia="Tahoma" w:hAnsi="Tahoma" w:cs="Tahoma"/>
        </w:rPr>
      </w:pPr>
      <w:bookmarkStart w:id="605" w:name="_heading=h.4l7dh4h" w:colFirst="0" w:colLast="0"/>
      <w:bookmarkEnd w:id="605"/>
      <w:r>
        <w:rPr>
          <w:rFonts w:ascii="Tahoma" w:eastAsia="Tahoma" w:hAnsi="Tahoma" w:cs="Tahoma"/>
        </w:rPr>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Pr>
          <w:rFonts w:ascii="Tahoma" w:eastAsia="Tahoma" w:hAnsi="Tahoma" w:cs="Tahoma"/>
          <w:b/>
        </w:rPr>
        <w:t>GCC</w:t>
      </w:r>
      <w:r>
        <w:rPr>
          <w:rFonts w:ascii="Tahoma" w:eastAsia="Tahoma" w:hAnsi="Tahoma" w:cs="Tahoma"/>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14:paraId="5597577F" w14:textId="77777777" w:rsidR="004B0FFD" w:rsidRDefault="00461EE5">
      <w:pPr>
        <w:numPr>
          <w:ilvl w:val="3"/>
          <w:numId w:val="51"/>
        </w:numPr>
        <w:tabs>
          <w:tab w:val="left" w:pos="1440"/>
        </w:tabs>
        <w:spacing w:before="240" w:line="240" w:lineRule="auto"/>
        <w:ind w:leftChars="561" w:left="1800" w:hangingChars="189" w:hanging="454"/>
        <w:rPr>
          <w:rFonts w:ascii="Tahoma" w:eastAsia="Tahoma" w:hAnsi="Tahoma" w:cs="Tahoma"/>
        </w:rPr>
      </w:pPr>
      <w:bookmarkStart w:id="606" w:name="_heading=h.30cnrca" w:colFirst="0" w:colLast="0"/>
      <w:bookmarkEnd w:id="606"/>
      <w:r>
        <w:rPr>
          <w:rFonts w:ascii="Tahoma" w:eastAsia="Tahoma" w:hAnsi="Tahoma" w:cs="Tahoma"/>
        </w:rP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hyperlink w:anchor="bookmark=id.1uvlmoi">
        <w:r>
          <w:rPr>
            <w:rFonts w:ascii="Tahoma" w:eastAsia="Tahoma" w:hAnsi="Tahoma" w:cs="Tahoma"/>
            <w:b/>
            <w:u w:val="single"/>
          </w:rPr>
          <w:t>SCC</w:t>
        </w:r>
      </w:hyperlink>
      <w:r>
        <w:rPr>
          <w:rFonts w:ascii="Tahoma" w:eastAsia="Tahoma" w:hAnsi="Tahoma" w:cs="Tahoma"/>
        </w:rPr>
        <w:t>.</w:t>
      </w:r>
    </w:p>
    <w:p w14:paraId="2A047616" w14:textId="77777777" w:rsidR="004B0FFD" w:rsidRDefault="00461EE5">
      <w:pPr>
        <w:pStyle w:val="Heading4"/>
        <w:numPr>
          <w:ilvl w:val="0"/>
          <w:numId w:val="25"/>
        </w:numPr>
        <w:ind w:hangingChars="256"/>
        <w:rPr>
          <w:rFonts w:ascii="Tahoma" w:eastAsia="Tahoma" w:hAnsi="Tahoma" w:cs="Tahoma"/>
        </w:rPr>
      </w:pPr>
      <w:bookmarkStart w:id="607" w:name="_Toc105413892"/>
      <w:bookmarkStart w:id="608" w:name="_Toc105413793"/>
      <w:bookmarkStart w:id="609" w:name="_Toc105418957"/>
      <w:r>
        <w:rPr>
          <w:rFonts w:ascii="Tahoma" w:eastAsia="Tahoma" w:hAnsi="Tahoma" w:cs="Tahoma"/>
        </w:rPr>
        <w:t>Final Payment</w:t>
      </w:r>
      <w:bookmarkEnd w:id="607"/>
      <w:bookmarkEnd w:id="608"/>
      <w:bookmarkEnd w:id="609"/>
    </w:p>
    <w:p w14:paraId="0832E065" w14:textId="77777777" w:rsidR="004B0FFD" w:rsidRDefault="00461EE5">
      <w:pPr>
        <w:numPr>
          <w:ilvl w:val="1"/>
          <w:numId w:val="52"/>
        </w:numPr>
        <w:tabs>
          <w:tab w:val="left" w:pos="1440"/>
        </w:tabs>
        <w:spacing w:before="240" w:line="240" w:lineRule="auto"/>
        <w:ind w:leftChars="299" w:left="1349" w:hangingChars="263" w:hanging="631"/>
        <w:rPr>
          <w:rFonts w:ascii="Tahoma" w:eastAsia="Tahoma" w:hAnsi="Tahoma" w:cs="Tahoma"/>
        </w:rPr>
      </w:pPr>
      <w:bookmarkStart w:id="610" w:name="_heading=h.1fhy1k3" w:colFirst="0" w:colLast="0"/>
      <w:bookmarkEnd w:id="610"/>
      <w:r>
        <w:rPr>
          <w:rFonts w:ascii="Tahoma" w:eastAsia="Tahoma" w:hAnsi="Tahoma" w:cs="Tahoma"/>
        </w:rPr>
        <w:t xml:space="preserve">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14:paraId="22D73139" w14:textId="77777777" w:rsidR="004B0FFD" w:rsidRDefault="00461EE5">
      <w:pPr>
        <w:numPr>
          <w:ilvl w:val="1"/>
          <w:numId w:val="52"/>
        </w:numPr>
        <w:tabs>
          <w:tab w:val="left" w:pos="1440"/>
        </w:tabs>
        <w:spacing w:before="240" w:line="240" w:lineRule="auto"/>
        <w:ind w:leftChars="299" w:left="1349" w:hangingChars="263" w:hanging="631"/>
        <w:rPr>
          <w:rFonts w:ascii="Tahoma" w:eastAsia="Tahoma" w:hAnsi="Tahoma" w:cs="Tahoma"/>
        </w:rPr>
      </w:pPr>
      <w:bookmarkStart w:id="611" w:name="_heading=h.3zhlk7w" w:colFirst="0" w:colLast="0"/>
      <w:bookmarkEnd w:id="611"/>
      <w:r>
        <w:rPr>
          <w:rFonts w:ascii="Tahoma" w:eastAsia="Tahoma" w:hAnsi="Tahoma" w:cs="Tahoma"/>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14:paraId="348829D4" w14:textId="77777777" w:rsidR="004B0FFD" w:rsidRDefault="00461EE5">
      <w:pPr>
        <w:pStyle w:val="Heading4"/>
        <w:numPr>
          <w:ilvl w:val="0"/>
          <w:numId w:val="25"/>
        </w:numPr>
        <w:ind w:hangingChars="256"/>
        <w:rPr>
          <w:rFonts w:ascii="Tahoma" w:eastAsia="Tahoma" w:hAnsi="Tahoma" w:cs="Tahoma"/>
        </w:rPr>
      </w:pPr>
      <w:bookmarkStart w:id="612" w:name="_heading=h.2emvufp" w:colFirst="0" w:colLast="0"/>
      <w:bookmarkStart w:id="613" w:name="_Toc105418958"/>
      <w:bookmarkStart w:id="614" w:name="_Toc105413794"/>
      <w:bookmarkStart w:id="615" w:name="_Toc105413893"/>
      <w:bookmarkEnd w:id="612"/>
      <w:r>
        <w:rPr>
          <w:rFonts w:ascii="Tahoma" w:eastAsia="Tahoma" w:hAnsi="Tahoma" w:cs="Tahoma"/>
        </w:rPr>
        <w:t>Lump Sum Contracts</w:t>
      </w:r>
      <w:bookmarkEnd w:id="613"/>
      <w:bookmarkEnd w:id="614"/>
      <w:bookmarkEnd w:id="615"/>
      <w:r>
        <w:rPr>
          <w:rFonts w:ascii="Tahoma" w:eastAsia="Tahoma" w:hAnsi="Tahoma" w:cs="Tahoma"/>
        </w:rPr>
        <w:t xml:space="preserve"> </w:t>
      </w:r>
    </w:p>
    <w:p w14:paraId="66B986DA" w14:textId="77777777" w:rsidR="004B0FFD" w:rsidRDefault="00461EE5">
      <w:pPr>
        <w:numPr>
          <w:ilvl w:val="1"/>
          <w:numId w:val="53"/>
        </w:numPr>
        <w:tabs>
          <w:tab w:val="left" w:pos="1440"/>
        </w:tabs>
        <w:spacing w:before="240" w:line="240" w:lineRule="auto"/>
        <w:ind w:leftChars="299" w:left="1438" w:hangingChars="300" w:hanging="720"/>
        <w:rPr>
          <w:rFonts w:ascii="Tahoma" w:eastAsia="Tahoma" w:hAnsi="Tahoma" w:cs="Tahoma"/>
        </w:rPr>
      </w:pPr>
      <w:bookmarkStart w:id="616" w:name="_heading=h.ts64ni" w:colFirst="0" w:colLast="0"/>
      <w:bookmarkEnd w:id="616"/>
      <w:r>
        <w:rPr>
          <w:rFonts w:ascii="Tahoma" w:eastAsia="Tahoma" w:hAnsi="Tahoma" w:cs="Tahoma"/>
        </w:rPr>
        <w:t xml:space="preserve">For Lump Sum Contracts when applicable, notwithstanding the terms of </w:t>
      </w:r>
      <w:r>
        <w:rPr>
          <w:rFonts w:ascii="Tahoma" w:eastAsia="Tahoma" w:hAnsi="Tahoma" w:cs="Tahoma"/>
          <w:b/>
        </w:rPr>
        <w:t xml:space="preserve">GCC </w:t>
      </w:r>
      <w:r>
        <w:rPr>
          <w:rFonts w:ascii="Tahoma" w:eastAsia="Tahoma" w:hAnsi="Tahoma" w:cs="Tahoma"/>
        </w:rPr>
        <w:t>Clauses 10, 18.1, 31(c), 41.3, 53.2, 53.3, 53.4, 53.5, and 54.1, the provisions contained hereunder shall apply.</w:t>
      </w:r>
    </w:p>
    <w:p w14:paraId="7677350E" w14:textId="77777777" w:rsidR="004B0FFD" w:rsidRDefault="00461EE5">
      <w:pPr>
        <w:numPr>
          <w:ilvl w:val="1"/>
          <w:numId w:val="53"/>
        </w:numPr>
        <w:tabs>
          <w:tab w:val="left" w:pos="1440"/>
        </w:tabs>
        <w:spacing w:before="240" w:line="240" w:lineRule="auto"/>
        <w:ind w:leftChars="299" w:left="1438" w:hangingChars="300" w:hanging="720"/>
        <w:rPr>
          <w:rFonts w:ascii="Tahoma" w:eastAsia="Tahoma" w:hAnsi="Tahoma" w:cs="Tahoma"/>
        </w:rPr>
      </w:pPr>
      <w:bookmarkStart w:id="617" w:name="_heading=h.3drtnbb" w:colFirst="0" w:colLast="0"/>
      <w:bookmarkEnd w:id="617"/>
      <w:r>
        <w:rPr>
          <w:rFonts w:ascii="Tahoma" w:eastAsia="Tahoma" w:hAnsi="Tahoma" w:cs="Tahoma"/>
        </w:rPr>
        <w:t xml:space="preserve">Personnel - Any replacement approved by the Procuring Entity in accordance with </w:t>
      </w:r>
      <w:r>
        <w:rPr>
          <w:rFonts w:ascii="Tahoma" w:eastAsia="Tahoma" w:hAnsi="Tahoma" w:cs="Tahoma"/>
          <w:b/>
        </w:rPr>
        <w:t>ITB</w:t>
      </w:r>
      <w:r>
        <w:rPr>
          <w:rFonts w:ascii="Tahoma" w:eastAsia="Tahoma" w:hAnsi="Tahoma" w:cs="Tahoma"/>
        </w:rPr>
        <w:t xml:space="preserve"> Clause 27.3 shall be provided by the Consultant at no additional cost.</w:t>
      </w:r>
    </w:p>
    <w:p w14:paraId="563B4E73" w14:textId="77777777" w:rsidR="004B0FFD" w:rsidRDefault="00461EE5">
      <w:pPr>
        <w:numPr>
          <w:ilvl w:val="1"/>
          <w:numId w:val="53"/>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14:paraId="3C3D6F10" w14:textId="77777777" w:rsidR="004B0FFD" w:rsidRDefault="00461EE5">
      <w:pPr>
        <w:numPr>
          <w:ilvl w:val="1"/>
          <w:numId w:val="53"/>
        </w:numPr>
        <w:tabs>
          <w:tab w:val="left" w:pos="1440"/>
        </w:tabs>
        <w:spacing w:before="240" w:line="240" w:lineRule="auto"/>
        <w:ind w:leftChars="299" w:left="1438" w:hangingChars="300" w:hanging="720"/>
        <w:rPr>
          <w:rFonts w:ascii="Tahoma" w:eastAsia="Tahoma" w:hAnsi="Tahoma" w:cs="Tahoma"/>
        </w:rPr>
      </w:pPr>
      <w:bookmarkStart w:id="618" w:name="_heading=h.1sx3xj4" w:colFirst="0" w:colLast="0"/>
      <w:bookmarkEnd w:id="618"/>
      <w:r>
        <w:rPr>
          <w:rFonts w:ascii="Tahoma" w:eastAsia="Tahoma" w:hAnsi="Tahoma" w:cs="Tahoma"/>
        </w:rPr>
        <w:t>Final payment pursuant to the Payment Schedule in Appendices IV and V shall be made by the Procuring Entity after the final report has been submitted by the Consultant and approved by the Procuring Entity.</w:t>
      </w:r>
    </w:p>
    <w:p w14:paraId="1BDA9820" w14:textId="77777777" w:rsidR="004B0FFD" w:rsidRDefault="00461EE5">
      <w:pPr>
        <w:numPr>
          <w:ilvl w:val="1"/>
          <w:numId w:val="53"/>
        </w:numPr>
        <w:tabs>
          <w:tab w:val="left" w:pos="1440"/>
        </w:tabs>
        <w:spacing w:before="240" w:line="240" w:lineRule="auto"/>
        <w:ind w:leftChars="299" w:left="1438" w:hangingChars="300" w:hanging="720"/>
        <w:rPr>
          <w:rFonts w:ascii="Tahoma" w:eastAsia="Tahoma" w:hAnsi="Tahoma" w:cs="Tahoma"/>
        </w:rPr>
      </w:pPr>
      <w:bookmarkStart w:id="619" w:name="_heading=h.4cwrg6x" w:colFirst="0" w:colLast="0"/>
      <w:bookmarkEnd w:id="619"/>
      <w:r>
        <w:rPr>
          <w:rFonts w:ascii="Tahoma" w:eastAsia="Tahoma" w:hAnsi="Tahoma" w:cs="Tahoma"/>
        </w:rPr>
        <w:t xml:space="preserve">Termination - Upon the receipt or giving of any notice referred to in </w:t>
      </w:r>
      <w:r>
        <w:rPr>
          <w:rFonts w:ascii="Tahoma" w:eastAsia="Tahoma" w:hAnsi="Tahoma" w:cs="Tahoma"/>
          <w:b/>
        </w:rPr>
        <w:t>GCC</w:t>
      </w:r>
      <w:r>
        <w:rPr>
          <w:rFonts w:ascii="Tahoma" w:eastAsia="Tahoma" w:hAnsi="Tahoma" w:cs="Tahoma"/>
        </w:rPr>
        <w:t xml:space="preserve"> 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14:paraId="2C0AB8E7" w14:textId="77777777" w:rsidR="004B0FFD" w:rsidRDefault="00461EE5">
      <w:pPr>
        <w:numPr>
          <w:ilvl w:val="1"/>
          <w:numId w:val="53"/>
        </w:numPr>
        <w:tabs>
          <w:tab w:val="left" w:pos="1440"/>
        </w:tabs>
        <w:spacing w:before="240" w:line="240" w:lineRule="auto"/>
        <w:ind w:leftChars="299" w:left="1438" w:hangingChars="300" w:hanging="720"/>
        <w:rPr>
          <w:rFonts w:ascii="Tahoma" w:eastAsia="Tahoma" w:hAnsi="Tahoma" w:cs="Tahoma"/>
        </w:rPr>
      </w:pPr>
      <w:bookmarkStart w:id="620" w:name="_heading=h.2s21qeq" w:colFirst="0" w:colLast="0"/>
      <w:bookmarkEnd w:id="620"/>
      <w:r>
        <w:rPr>
          <w:rFonts w:ascii="Tahoma" w:eastAsia="Tahoma" w:hAnsi="Tahoma" w:cs="Tahoma"/>
        </w:rPr>
        <w:t xml:space="preserve">Unless otherwise provided in the </w:t>
      </w:r>
      <w:hyperlink w:anchor="bookmark=id.4ev95cb">
        <w:r>
          <w:rPr>
            <w:rFonts w:ascii="Tahoma" w:eastAsia="Tahoma" w:hAnsi="Tahoma" w:cs="Tahoma"/>
            <w:b/>
            <w:u w:val="single"/>
          </w:rPr>
          <w:t>SCC</w:t>
        </w:r>
      </w:hyperlink>
      <w:r>
        <w:rPr>
          <w:rFonts w:ascii="Tahoma" w:eastAsia="Tahoma" w:hAnsi="Tahoma" w:cs="Tahoma"/>
        </w:rPr>
        <w:t xml:space="preserve">, no additional payment for variation order, if any, shall be allowed for this Contract. </w:t>
      </w:r>
    </w:p>
    <w:p w14:paraId="32642F04" w14:textId="77777777" w:rsidR="004B0FFD" w:rsidRDefault="00461EE5">
      <w:pPr>
        <w:pStyle w:val="Heading4"/>
        <w:numPr>
          <w:ilvl w:val="0"/>
          <w:numId w:val="25"/>
        </w:numPr>
        <w:ind w:hangingChars="256"/>
        <w:rPr>
          <w:rFonts w:ascii="Tahoma" w:eastAsia="Tahoma" w:hAnsi="Tahoma" w:cs="Tahoma"/>
        </w:rPr>
      </w:pPr>
      <w:bookmarkStart w:id="621" w:name="_Toc105413894"/>
      <w:bookmarkStart w:id="622" w:name="_Toc105413795"/>
      <w:bookmarkStart w:id="623" w:name="_Toc105418959"/>
      <w:r>
        <w:rPr>
          <w:rFonts w:ascii="Tahoma" w:eastAsia="Tahoma" w:hAnsi="Tahoma" w:cs="Tahoma"/>
        </w:rPr>
        <w:t>Liquidated Damages for Delay</w:t>
      </w:r>
      <w:bookmarkEnd w:id="621"/>
      <w:bookmarkEnd w:id="622"/>
      <w:bookmarkEnd w:id="623"/>
    </w:p>
    <w:p w14:paraId="486C6FAA" w14:textId="77777777" w:rsidR="004B0FFD" w:rsidRDefault="00461EE5">
      <w:pPr>
        <w:tabs>
          <w:tab w:val="left" w:pos="1440"/>
        </w:tabs>
        <w:spacing w:line="240" w:lineRule="auto"/>
        <w:ind w:leftChars="299" w:left="718" w:firstLineChars="0" w:firstLine="2"/>
        <w:rPr>
          <w:rFonts w:ascii="Tahoma" w:eastAsia="Tahoma" w:hAnsi="Tahoma" w:cs="Tahoma"/>
        </w:rPr>
        <w:sectPr w:rsidR="004B0FFD">
          <w:pgSz w:w="11909" w:h="16834"/>
          <w:pgMar w:top="1440" w:right="1440" w:bottom="1440" w:left="1440" w:header="720" w:footer="0" w:gutter="0"/>
          <w:cols w:space="720"/>
        </w:sectPr>
      </w:pPr>
      <w:bookmarkStart w:id="624" w:name="_heading=h.177c0mj" w:colFirst="0" w:colLast="0"/>
      <w:bookmarkEnd w:id="624"/>
      <w:r>
        <w:rPr>
          <w:rFonts w:ascii="Tahoma" w:eastAsia="Tahoma" w:hAnsi="Tahoma" w:cs="Tahoma"/>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Pr>
          <w:rFonts w:ascii="Tahoma" w:eastAsia="Tahoma" w:hAnsi="Tahoma" w:cs="Tahoma"/>
          <w:b/>
        </w:rPr>
        <w:t>GCC</w:t>
      </w:r>
      <w:r>
        <w:rPr>
          <w:rFonts w:ascii="Tahoma" w:eastAsia="Tahoma" w:hAnsi="Tahoma" w:cs="Tahoma"/>
        </w:rPr>
        <w:t xml:space="preserve"> Clause 27.</w:t>
      </w:r>
    </w:p>
    <w:p w14:paraId="0304A3FA" w14:textId="77777777" w:rsidR="004B0FFD" w:rsidRDefault="00461EE5">
      <w:pPr>
        <w:pStyle w:val="Heading1"/>
        <w:ind w:leftChars="0" w:firstLineChars="0"/>
        <w:rPr>
          <w:rFonts w:ascii="Tahoma" w:eastAsia="Tahoma" w:hAnsi="Tahoma" w:cs="Tahoma"/>
        </w:rPr>
      </w:pPr>
      <w:bookmarkStart w:id="625" w:name="_heading=h.3r6zjac" w:colFirst="0" w:colLast="0"/>
      <w:bookmarkStart w:id="626" w:name="_Toc105406299"/>
      <w:bookmarkEnd w:id="625"/>
      <w:r>
        <w:rPr>
          <w:rFonts w:ascii="Tahoma" w:eastAsia="Tahoma" w:hAnsi="Tahoma" w:cs="Tahoma"/>
        </w:rPr>
        <w:t>Section V. Special Conditions of Contract</w:t>
      </w:r>
      <w:bookmarkEnd w:id="626"/>
    </w:p>
    <w:p w14:paraId="641371C7" w14:textId="77777777" w:rsidR="004B0FFD" w:rsidRDefault="004B0FFD">
      <w:pPr>
        <w:ind w:left="0" w:hanging="2"/>
        <w:rPr>
          <w:rFonts w:ascii="Tahoma" w:eastAsia="Tahoma" w:hAnsi="Tahoma" w:cs="Tahoma"/>
        </w:rPr>
      </w:pPr>
      <w:bookmarkStart w:id="627" w:name="_heading=h.26c9ti5" w:colFirst="0" w:colLast="0"/>
      <w:bookmarkEnd w:id="627"/>
    </w:p>
    <w:tbl>
      <w:tblPr>
        <w:tblStyle w:val="Style99"/>
        <w:tblW w:w="9000" w:type="dxa"/>
        <w:jc w:val="center"/>
        <w:tblLayout w:type="fixed"/>
        <w:tblLook w:val="04A0" w:firstRow="1" w:lastRow="0" w:firstColumn="1" w:lastColumn="0" w:noHBand="0" w:noVBand="1"/>
      </w:tblPr>
      <w:tblGrid>
        <w:gridCol w:w="9000"/>
      </w:tblGrid>
      <w:tr w:rsidR="004B0FFD" w14:paraId="30A87F77"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5900D5D5" w14:textId="77777777" w:rsidR="004B0FFD" w:rsidRDefault="00461EE5">
            <w:pPr>
              <w:spacing w:before="240"/>
              <w:ind w:left="1" w:hanging="3"/>
              <w:rPr>
                <w:rFonts w:ascii="Tahoma" w:eastAsia="Tahoma" w:hAnsi="Tahoma" w:cs="Tahoma"/>
                <w:sz w:val="32"/>
                <w:szCs w:val="32"/>
              </w:rPr>
            </w:pPr>
            <w:r>
              <w:rPr>
                <w:rFonts w:ascii="Tahoma" w:eastAsia="Tahoma" w:hAnsi="Tahoma" w:cs="Tahoma"/>
                <w:b/>
                <w:sz w:val="32"/>
                <w:szCs w:val="32"/>
              </w:rPr>
              <w:t>Notes on the Special Conditions of Contract</w:t>
            </w:r>
            <w:r>
              <w:rPr>
                <w:rFonts w:ascii="Tahoma" w:eastAsia="Tahoma" w:hAnsi="Tahoma" w:cs="Tahoma"/>
                <w:b/>
                <w:sz w:val="32"/>
                <w:szCs w:val="32"/>
              </w:rPr>
              <w:br/>
            </w:r>
          </w:p>
          <w:p w14:paraId="1018247F" w14:textId="77777777" w:rsidR="004B0FFD" w:rsidRDefault="00461EE5">
            <w:pPr>
              <w:spacing w:before="240"/>
              <w:ind w:left="0" w:hanging="2"/>
              <w:rPr>
                <w:rFonts w:ascii="Tahoma" w:eastAsia="Tahoma" w:hAnsi="Tahoma" w:cs="Tahoma"/>
              </w:rPr>
            </w:pPr>
            <w:r>
              <w:rPr>
                <w:rFonts w:ascii="Tahoma" w:eastAsia="Tahoma" w:hAnsi="Tahoma" w:cs="Tahoma"/>
              </w:rPr>
              <w:t>Similar to the BDS in Section III, the Clauses in this Section are intended to assist the Procuring Entity in providing contract-specific information in relation to corresponding clauses in the GCC.</w:t>
            </w:r>
          </w:p>
          <w:p w14:paraId="093CE6FE" w14:textId="77777777" w:rsidR="004B0FFD" w:rsidRDefault="00461EE5">
            <w:pPr>
              <w:spacing w:before="240"/>
              <w:ind w:left="0" w:hanging="2"/>
              <w:rPr>
                <w:rFonts w:ascii="Tahoma" w:eastAsia="Tahoma" w:hAnsi="Tahoma" w:cs="Tahoma"/>
              </w:rPr>
            </w:pPr>
            <w:r>
              <w:rPr>
                <w:rFonts w:ascii="Tahoma" w:eastAsia="Tahoma" w:hAnsi="Tahoma" w:cs="Tahoma"/>
              </w:rPr>
              <w:t>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w:t>
            </w:r>
          </w:p>
          <w:p w14:paraId="0076635D" w14:textId="77777777" w:rsidR="004B0FFD" w:rsidRDefault="00461EE5">
            <w:pPr>
              <w:tabs>
                <w:tab w:val="left" w:pos="720"/>
              </w:tabs>
              <w:spacing w:before="240"/>
              <w:ind w:left="0" w:hanging="2"/>
              <w:rPr>
                <w:rFonts w:ascii="Tahoma" w:eastAsia="Tahoma" w:hAnsi="Tahoma" w:cs="Tahoma"/>
              </w:rPr>
            </w:pPr>
            <w:r>
              <w:rPr>
                <w:rFonts w:ascii="Tahoma" w:eastAsia="Tahoma" w:hAnsi="Tahoma" w:cs="Tahoma"/>
              </w:rPr>
              <w:t>(a)</w:t>
            </w:r>
            <w:r>
              <w:rPr>
                <w:rFonts w:ascii="Tahoma" w:eastAsia="Tahoma" w:hAnsi="Tahoma" w:cs="Tahoma"/>
              </w:rPr>
              <w:tab/>
              <w:t>Information that complements provisions of Section IV must be incorporated.</w:t>
            </w:r>
          </w:p>
          <w:p w14:paraId="58CE8607" w14:textId="77777777" w:rsidR="004B0FFD" w:rsidRDefault="00461EE5">
            <w:pPr>
              <w:tabs>
                <w:tab w:val="left" w:pos="720"/>
              </w:tabs>
              <w:spacing w:before="240"/>
              <w:ind w:left="0" w:hanging="2"/>
              <w:rPr>
                <w:rFonts w:ascii="Tahoma" w:eastAsia="Tahoma" w:hAnsi="Tahoma" w:cs="Tahoma"/>
              </w:rPr>
            </w:pPr>
            <w:r>
              <w:rPr>
                <w:rFonts w:ascii="Tahoma" w:eastAsia="Tahoma" w:hAnsi="Tahoma" w:cs="Tahoma"/>
              </w:rPr>
              <w:t>(b)</w:t>
            </w:r>
            <w:r>
              <w:rPr>
                <w:rFonts w:ascii="Tahoma" w:eastAsia="Tahoma" w:hAnsi="Tahoma" w:cs="Tahoma"/>
              </w:rPr>
              <w:tab/>
              <w:t>Amendments and/or supplements to provisions of Section IV, as necessitated by the circumstances of the specific purchase, must also be incorporated.</w:t>
            </w:r>
          </w:p>
          <w:p w14:paraId="05F8B0EF" w14:textId="77777777" w:rsidR="004B0FFD" w:rsidRDefault="00461EE5">
            <w:pPr>
              <w:spacing w:before="240"/>
              <w:ind w:left="0" w:hanging="2"/>
              <w:rPr>
                <w:rFonts w:ascii="Tahoma" w:eastAsia="Tahoma" w:hAnsi="Tahoma" w:cs="Tahoma"/>
              </w:rPr>
            </w:pPr>
            <w:r>
              <w:rPr>
                <w:rFonts w:ascii="Tahoma" w:eastAsia="Tahoma" w:hAnsi="Tahoma" w:cs="Tahoma"/>
              </w:rPr>
              <w:t>However, no special condition which defeats or negates the general intent and purpose of the provisions of Section IV should be incorporated herein.</w:t>
            </w:r>
          </w:p>
        </w:tc>
      </w:tr>
    </w:tbl>
    <w:p w14:paraId="4B2ECC60" w14:textId="77777777" w:rsidR="004B0FFD" w:rsidRDefault="004B0FFD">
      <w:pPr>
        <w:ind w:left="0" w:hanging="2"/>
        <w:sectPr w:rsidR="004B0FFD">
          <w:pgSz w:w="11909" w:h="16834"/>
          <w:pgMar w:top="1440" w:right="1440" w:bottom="1440" w:left="1440" w:header="720" w:footer="0" w:gutter="0"/>
          <w:cols w:space="720"/>
        </w:sectPr>
      </w:pPr>
    </w:p>
    <w:p w14:paraId="5D63580A" w14:textId="77777777" w:rsidR="004B0FFD" w:rsidRDefault="00461EE5">
      <w:pPr>
        <w:spacing w:after="120"/>
        <w:ind w:left="3" w:hanging="5"/>
        <w:jc w:val="center"/>
        <w:rPr>
          <w:rFonts w:ascii="Tahoma" w:eastAsia="Tahoma" w:hAnsi="Tahoma" w:cs="Tahoma"/>
          <w:sz w:val="48"/>
          <w:szCs w:val="48"/>
        </w:rPr>
      </w:pPr>
      <w:r>
        <w:rPr>
          <w:rFonts w:ascii="Tahoma" w:eastAsia="Tahoma" w:hAnsi="Tahoma" w:cs="Tahoma"/>
          <w:b/>
          <w:sz w:val="48"/>
          <w:szCs w:val="48"/>
        </w:rPr>
        <w:t>Special Conditions of Contract</w:t>
      </w:r>
    </w:p>
    <w:tbl>
      <w:tblPr>
        <w:tblStyle w:val="Style10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4B0FFD" w14:paraId="5B931D59" w14:textId="77777777">
        <w:trPr>
          <w:jc w:val="center"/>
        </w:trPr>
        <w:tc>
          <w:tcPr>
            <w:tcW w:w="1593" w:type="dxa"/>
          </w:tcPr>
          <w:p w14:paraId="47355751" w14:textId="77777777" w:rsidR="004B0FFD" w:rsidRDefault="00461EE5">
            <w:pPr>
              <w:ind w:left="0" w:hanging="2"/>
              <w:jc w:val="center"/>
              <w:rPr>
                <w:rFonts w:ascii="Tahoma" w:eastAsia="Tahoma" w:hAnsi="Tahoma" w:cs="Tahoma"/>
              </w:rPr>
            </w:pPr>
            <w:r>
              <w:rPr>
                <w:rFonts w:ascii="Tahoma" w:eastAsia="Tahoma" w:hAnsi="Tahoma" w:cs="Tahoma"/>
                <w:b/>
              </w:rPr>
              <w:t>GCC Clause</w:t>
            </w:r>
          </w:p>
        </w:tc>
        <w:tc>
          <w:tcPr>
            <w:tcW w:w="7407" w:type="dxa"/>
          </w:tcPr>
          <w:p w14:paraId="6463968A" w14:textId="77777777" w:rsidR="004B0FFD" w:rsidRDefault="004B0FFD">
            <w:pPr>
              <w:ind w:left="0" w:hanging="2"/>
              <w:rPr>
                <w:rFonts w:ascii="Tahoma" w:eastAsia="Tahoma" w:hAnsi="Tahoma" w:cs="Tahoma"/>
              </w:rPr>
            </w:pPr>
          </w:p>
        </w:tc>
      </w:tr>
      <w:tr w:rsidR="004B0FFD" w14:paraId="3269D91C" w14:textId="77777777">
        <w:trPr>
          <w:jc w:val="center"/>
        </w:trPr>
        <w:tc>
          <w:tcPr>
            <w:tcW w:w="1593" w:type="dxa"/>
          </w:tcPr>
          <w:p w14:paraId="35D9CAC8" w14:textId="77777777" w:rsidR="004B0FFD" w:rsidRDefault="00461EE5">
            <w:pPr>
              <w:ind w:left="0" w:hanging="2"/>
              <w:rPr>
                <w:rFonts w:ascii="Tahoma" w:eastAsia="Tahoma" w:hAnsi="Tahoma" w:cs="Tahoma"/>
              </w:rPr>
            </w:pPr>
            <w:bookmarkStart w:id="628" w:name="bookmark=id.lhk3py" w:colFirst="0" w:colLast="0"/>
            <w:bookmarkEnd w:id="628"/>
            <w:r>
              <w:rPr>
                <w:rFonts w:ascii="Tahoma" w:eastAsia="Tahoma" w:hAnsi="Tahoma" w:cs="Tahoma"/>
              </w:rPr>
              <w:t>1.1(g)</w:t>
            </w:r>
          </w:p>
        </w:tc>
        <w:tc>
          <w:tcPr>
            <w:tcW w:w="7407" w:type="dxa"/>
          </w:tcPr>
          <w:p w14:paraId="7F452043" w14:textId="77777777" w:rsidR="004B0FFD" w:rsidRDefault="00461EE5">
            <w:pPr>
              <w:spacing w:before="120"/>
              <w:ind w:left="0" w:hanging="2"/>
              <w:rPr>
                <w:rFonts w:ascii="Tahoma" w:eastAsia="Tahoma" w:hAnsi="Tahoma" w:cs="Tahoma"/>
              </w:rPr>
            </w:pPr>
            <w:r>
              <w:rPr>
                <w:rFonts w:ascii="Tahoma" w:eastAsia="Tahoma" w:hAnsi="Tahoma" w:cs="Tahoma"/>
              </w:rPr>
              <w:t>The Funding Source is:</w:t>
            </w:r>
          </w:p>
          <w:p w14:paraId="19F3A0BB" w14:textId="77777777" w:rsidR="004B0FFD" w:rsidRDefault="00461EE5">
            <w:pPr>
              <w:ind w:left="0" w:hanging="2"/>
              <w:rPr>
                <w:rFonts w:ascii="Tahoma" w:eastAsia="Tahoma" w:hAnsi="Tahoma" w:cs="Tahoma"/>
              </w:rPr>
            </w:pPr>
            <w:r>
              <w:rPr>
                <w:rFonts w:ascii="Tahoma" w:hAnsi="Tahoma" w:cs="Tahoma"/>
                <w:b/>
              </w:rPr>
              <w:t>The Government of the Philippines (GoP) through the Unprogrammed Appropriation (UA) FY 2024 - SARO No. BMB-A-24-00247 and BMB-A-24-0014803.</w:t>
            </w:r>
          </w:p>
        </w:tc>
      </w:tr>
      <w:tr w:rsidR="004B0FFD" w14:paraId="147241D8" w14:textId="77777777">
        <w:trPr>
          <w:jc w:val="center"/>
        </w:trPr>
        <w:tc>
          <w:tcPr>
            <w:tcW w:w="1593" w:type="dxa"/>
          </w:tcPr>
          <w:p w14:paraId="21BAE356" w14:textId="77777777" w:rsidR="004B0FFD" w:rsidRDefault="00461EE5">
            <w:pPr>
              <w:ind w:left="0" w:hanging="2"/>
              <w:rPr>
                <w:rFonts w:ascii="Tahoma" w:eastAsia="Tahoma" w:hAnsi="Tahoma" w:cs="Tahoma"/>
              </w:rPr>
            </w:pPr>
            <w:bookmarkStart w:id="629" w:name="bookmark=id.35h7mdr" w:colFirst="0" w:colLast="0"/>
            <w:bookmarkEnd w:id="629"/>
            <w:r>
              <w:rPr>
                <w:rFonts w:ascii="Tahoma" w:eastAsia="Tahoma" w:hAnsi="Tahoma" w:cs="Tahoma"/>
              </w:rPr>
              <w:t>6.2(b)</w:t>
            </w:r>
          </w:p>
        </w:tc>
        <w:tc>
          <w:tcPr>
            <w:tcW w:w="7407" w:type="dxa"/>
          </w:tcPr>
          <w:p w14:paraId="19B01DC1" w14:textId="77777777" w:rsidR="004B0FFD" w:rsidRDefault="00461EE5">
            <w:pPr>
              <w:ind w:left="0" w:hanging="2"/>
              <w:rPr>
                <w:rFonts w:ascii="Tahoma" w:eastAsia="Tahoma" w:hAnsi="Tahoma" w:cs="Tahoma"/>
              </w:rPr>
            </w:pPr>
            <w:r>
              <w:rPr>
                <w:rFonts w:ascii="Tahoma" w:eastAsia="Tahoma" w:hAnsi="Tahoma" w:cs="Tahoma"/>
              </w:rPr>
              <w:t>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w:t>
            </w:r>
          </w:p>
        </w:tc>
      </w:tr>
      <w:tr w:rsidR="004B0FFD" w14:paraId="7FFD7611" w14:textId="77777777">
        <w:trPr>
          <w:jc w:val="center"/>
        </w:trPr>
        <w:tc>
          <w:tcPr>
            <w:tcW w:w="1593" w:type="dxa"/>
          </w:tcPr>
          <w:p w14:paraId="7E54AEF1" w14:textId="77777777" w:rsidR="004B0FFD" w:rsidRDefault="00461EE5">
            <w:pPr>
              <w:ind w:left="0" w:hanging="2"/>
              <w:rPr>
                <w:rFonts w:ascii="Tahoma" w:eastAsia="Tahoma" w:hAnsi="Tahoma" w:cs="Tahoma"/>
              </w:rPr>
            </w:pPr>
            <w:bookmarkStart w:id="630" w:name="bookmark=id.1kmhwlk" w:colFirst="0" w:colLast="0"/>
            <w:bookmarkEnd w:id="630"/>
            <w:r>
              <w:rPr>
                <w:rFonts w:ascii="Tahoma" w:eastAsia="Tahoma" w:hAnsi="Tahoma" w:cs="Tahoma"/>
              </w:rPr>
              <w:t>7</w:t>
            </w:r>
          </w:p>
        </w:tc>
        <w:tc>
          <w:tcPr>
            <w:tcW w:w="7407" w:type="dxa"/>
          </w:tcPr>
          <w:p w14:paraId="11C84B97" w14:textId="77777777" w:rsidR="004B0FFD" w:rsidRDefault="00461EE5">
            <w:pPr>
              <w:ind w:left="0" w:hanging="2"/>
              <w:rPr>
                <w:rFonts w:ascii="Tahoma" w:eastAsia="Tahoma" w:hAnsi="Tahoma" w:cs="Tahoma"/>
              </w:rPr>
            </w:pPr>
            <w:r>
              <w:rPr>
                <w:rFonts w:ascii="Tahoma" w:eastAsia="Tahoma" w:hAnsi="Tahoma" w:cs="Tahoma"/>
              </w:rPr>
              <w:t xml:space="preserve">The Member in Charge is </w:t>
            </w:r>
            <w:r>
              <w:rPr>
                <w:rFonts w:ascii="Tahoma" w:eastAsia="Tahoma" w:hAnsi="Tahoma" w:cs="Tahoma"/>
                <w:i/>
              </w:rPr>
              <w:t>[name of member, address, and other necessary contact information]</w:t>
            </w:r>
            <w:r>
              <w:rPr>
                <w:rFonts w:ascii="Tahoma" w:eastAsia="Tahoma" w:hAnsi="Tahoma" w:cs="Tahoma"/>
              </w:rPr>
              <w:t>.</w:t>
            </w:r>
          </w:p>
          <w:p w14:paraId="4C089308" w14:textId="77777777" w:rsidR="004B0FFD" w:rsidRDefault="00461EE5">
            <w:pPr>
              <w:ind w:left="0" w:hanging="2"/>
              <w:rPr>
                <w:rFonts w:ascii="Tahoma" w:eastAsia="Tahoma" w:hAnsi="Tahoma" w:cs="Tahoma"/>
              </w:rPr>
            </w:pPr>
            <w:r>
              <w:rPr>
                <w:rFonts w:ascii="Tahoma" w:eastAsia="Tahoma" w:hAnsi="Tahoma" w:cs="Tahoma"/>
                <w:b/>
                <w:i/>
              </w:rPr>
              <w:t>NOTE</w:t>
            </w:r>
            <w:r>
              <w:rPr>
                <w:rFonts w:ascii="Tahoma" w:eastAsia="Tahoma" w:hAnsi="Tahoma" w:cs="Tahoma"/>
                <w:i/>
              </w:rPr>
              <w:t xml:space="preserve">:  If the Consultant consists only of one entity, state </w:t>
            </w:r>
            <w:r>
              <w:rPr>
                <w:rFonts w:ascii="Tahoma" w:eastAsia="Tahoma" w:hAnsi="Tahoma" w:cs="Tahoma"/>
              </w:rPr>
              <w:t>“Not applicable”.</w:t>
            </w:r>
          </w:p>
        </w:tc>
      </w:tr>
      <w:tr w:rsidR="004B0FFD" w14:paraId="6E80CB21" w14:textId="77777777">
        <w:trPr>
          <w:jc w:val="center"/>
        </w:trPr>
        <w:tc>
          <w:tcPr>
            <w:tcW w:w="1593" w:type="dxa"/>
          </w:tcPr>
          <w:p w14:paraId="39A7540D" w14:textId="77777777" w:rsidR="004B0FFD" w:rsidRDefault="00461EE5">
            <w:pPr>
              <w:ind w:left="0" w:hanging="2"/>
              <w:rPr>
                <w:rFonts w:ascii="Tahoma" w:eastAsia="Tahoma" w:hAnsi="Tahoma" w:cs="Tahoma"/>
              </w:rPr>
            </w:pPr>
            <w:bookmarkStart w:id="631" w:name="bookmark=id.44m5f9d" w:colFirst="0" w:colLast="0"/>
            <w:bookmarkEnd w:id="631"/>
            <w:r>
              <w:rPr>
                <w:rFonts w:ascii="Tahoma" w:eastAsia="Tahoma" w:hAnsi="Tahoma" w:cs="Tahoma"/>
              </w:rPr>
              <w:t>8</w:t>
            </w:r>
          </w:p>
        </w:tc>
        <w:tc>
          <w:tcPr>
            <w:tcW w:w="7407" w:type="dxa"/>
          </w:tcPr>
          <w:p w14:paraId="63504386" w14:textId="77777777" w:rsidR="004B0FFD" w:rsidRDefault="00461EE5">
            <w:pPr>
              <w:ind w:left="0" w:hanging="2"/>
              <w:rPr>
                <w:rFonts w:ascii="Tahoma" w:eastAsia="Tahoma" w:hAnsi="Tahoma" w:cs="Tahoma"/>
              </w:rPr>
            </w:pPr>
            <w:r>
              <w:rPr>
                <w:rFonts w:ascii="Tahoma" w:eastAsia="Tahoma" w:hAnsi="Tahoma" w:cs="Tahoma"/>
                <w:i/>
              </w:rPr>
              <w:t>If there is a resident project manager, state here:</w:t>
            </w:r>
          </w:p>
          <w:p w14:paraId="193B4C7D" w14:textId="77777777" w:rsidR="004B0FFD" w:rsidRDefault="00461EE5">
            <w:pPr>
              <w:ind w:left="0" w:hanging="2"/>
              <w:rPr>
                <w:rFonts w:ascii="Tahoma" w:eastAsia="Tahoma" w:hAnsi="Tahoma" w:cs="Tahoma"/>
              </w:rPr>
            </w:pPr>
            <w:r>
              <w:rPr>
                <w:rFonts w:ascii="Tahoma" w:eastAsia="Tahoma" w:hAnsi="Tahoma" w:cs="Tahoma"/>
              </w:rPr>
              <w:t xml:space="preserve">The person designated as resident project manager in Appendix III shall serve in that capacity, as specified in </w:t>
            </w:r>
            <w:r>
              <w:rPr>
                <w:rFonts w:ascii="Tahoma" w:eastAsia="Tahoma" w:hAnsi="Tahoma" w:cs="Tahoma"/>
                <w:b/>
              </w:rPr>
              <w:t>GCC</w:t>
            </w:r>
            <w:r>
              <w:rPr>
                <w:rFonts w:ascii="Tahoma" w:eastAsia="Tahoma" w:hAnsi="Tahoma" w:cs="Tahoma"/>
              </w:rPr>
              <w:t xml:space="preserve"> Clause 8.</w:t>
            </w:r>
          </w:p>
          <w:p w14:paraId="12F224F7" w14:textId="77777777" w:rsidR="004B0FFD" w:rsidRDefault="00461EE5">
            <w:pPr>
              <w:ind w:left="0" w:hanging="2"/>
              <w:rPr>
                <w:rFonts w:ascii="Tahoma" w:eastAsia="Tahoma" w:hAnsi="Tahoma" w:cs="Tahoma"/>
              </w:rPr>
            </w:pPr>
            <w:r>
              <w:rPr>
                <w:rFonts w:ascii="Tahoma" w:eastAsia="Tahoma" w:hAnsi="Tahoma" w:cs="Tahoma"/>
                <w:i/>
              </w:rPr>
              <w:t xml:space="preserve">If there is no such manager, state:  </w:t>
            </w:r>
            <w:r>
              <w:rPr>
                <w:rFonts w:ascii="Tahoma" w:eastAsia="Tahoma" w:hAnsi="Tahoma" w:cs="Tahoma"/>
              </w:rPr>
              <w:t>Not Applicable.</w:t>
            </w:r>
          </w:p>
        </w:tc>
      </w:tr>
      <w:tr w:rsidR="004B0FFD" w14:paraId="12D82B4E" w14:textId="77777777">
        <w:trPr>
          <w:jc w:val="center"/>
        </w:trPr>
        <w:tc>
          <w:tcPr>
            <w:tcW w:w="1593" w:type="dxa"/>
          </w:tcPr>
          <w:p w14:paraId="5DFDA20E" w14:textId="77777777" w:rsidR="004B0FFD" w:rsidRDefault="00461EE5">
            <w:pPr>
              <w:ind w:left="0" w:hanging="2"/>
              <w:rPr>
                <w:rFonts w:ascii="Tahoma" w:eastAsia="Tahoma" w:hAnsi="Tahoma" w:cs="Tahoma"/>
              </w:rPr>
            </w:pPr>
            <w:bookmarkStart w:id="632" w:name="bookmark=id.2jrfph6" w:colFirst="0" w:colLast="0"/>
            <w:bookmarkEnd w:id="632"/>
            <w:r>
              <w:rPr>
                <w:rFonts w:ascii="Tahoma" w:eastAsia="Tahoma" w:hAnsi="Tahoma" w:cs="Tahoma"/>
              </w:rPr>
              <w:t>10</w:t>
            </w:r>
          </w:p>
        </w:tc>
        <w:tc>
          <w:tcPr>
            <w:tcW w:w="7407" w:type="dxa"/>
          </w:tcPr>
          <w:p w14:paraId="663ED0AB" w14:textId="77777777" w:rsidR="004B0FFD" w:rsidRDefault="00461EE5">
            <w:pPr>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w:t>
            </w:r>
            <w:r>
              <w:rPr>
                <w:rFonts w:ascii="Tahoma" w:eastAsia="Tahoma" w:hAnsi="Tahoma" w:cs="Tahoma"/>
              </w:rPr>
              <w:t xml:space="preserve"> </w:t>
            </w:r>
          </w:p>
        </w:tc>
      </w:tr>
      <w:tr w:rsidR="004B0FFD" w14:paraId="39E58CBE" w14:textId="77777777">
        <w:trPr>
          <w:jc w:val="center"/>
        </w:trPr>
        <w:tc>
          <w:tcPr>
            <w:tcW w:w="1593" w:type="dxa"/>
          </w:tcPr>
          <w:p w14:paraId="0A021A7E" w14:textId="77777777" w:rsidR="004B0FFD" w:rsidRDefault="00461EE5">
            <w:pPr>
              <w:ind w:left="0" w:hanging="2"/>
              <w:rPr>
                <w:rFonts w:ascii="Tahoma" w:eastAsia="Tahoma" w:hAnsi="Tahoma" w:cs="Tahoma"/>
              </w:rPr>
            </w:pPr>
            <w:bookmarkStart w:id="633" w:name="bookmark=id.ywpzoz" w:colFirst="0" w:colLast="0"/>
            <w:bookmarkEnd w:id="633"/>
            <w:r>
              <w:rPr>
                <w:rFonts w:ascii="Tahoma" w:eastAsia="Tahoma" w:hAnsi="Tahoma" w:cs="Tahoma"/>
              </w:rPr>
              <w:t>12</w:t>
            </w:r>
          </w:p>
        </w:tc>
        <w:tc>
          <w:tcPr>
            <w:tcW w:w="7407" w:type="dxa"/>
          </w:tcPr>
          <w:p w14:paraId="0DBF0E5F" w14:textId="77777777" w:rsidR="004B0FFD" w:rsidRDefault="00461EE5">
            <w:pPr>
              <w:ind w:left="0" w:hanging="2"/>
              <w:rPr>
                <w:rFonts w:ascii="Tahoma" w:eastAsia="Tahoma" w:hAnsi="Tahoma" w:cs="Tahoma"/>
              </w:rPr>
            </w:pPr>
            <w:r>
              <w:rPr>
                <w:rFonts w:ascii="Tahoma" w:eastAsia="Tahoma" w:hAnsi="Tahoma" w:cs="Tahoma"/>
              </w:rPr>
              <w:t>The Authorized Representatives are as follows:</w:t>
            </w:r>
          </w:p>
          <w:p w14:paraId="759707A2" w14:textId="77777777" w:rsidR="004B0FFD" w:rsidRDefault="00461EE5">
            <w:pPr>
              <w:tabs>
                <w:tab w:val="left" w:pos="2160"/>
                <w:tab w:val="left" w:pos="6480"/>
              </w:tabs>
              <w:ind w:left="0" w:hanging="2"/>
              <w:rPr>
                <w:rFonts w:ascii="Tahoma" w:eastAsia="Tahoma" w:hAnsi="Tahoma" w:cs="Tahoma"/>
              </w:rPr>
            </w:pPr>
            <w:r>
              <w:rPr>
                <w:rFonts w:ascii="Tahoma" w:eastAsia="Tahoma" w:hAnsi="Tahoma" w:cs="Tahoma"/>
              </w:rPr>
              <w:t xml:space="preserve">For the Procuring Entity: </w:t>
            </w:r>
          </w:p>
          <w:p w14:paraId="3E0CC9BD" w14:textId="77777777" w:rsidR="004B0FFD" w:rsidRDefault="004B0FFD">
            <w:pPr>
              <w:tabs>
                <w:tab w:val="left" w:pos="2160"/>
                <w:tab w:val="left" w:pos="6480"/>
              </w:tabs>
              <w:ind w:left="0" w:hanging="2"/>
              <w:rPr>
                <w:rFonts w:ascii="Tahoma" w:eastAsia="Tahoma" w:hAnsi="Tahoma" w:cs="Tahoma"/>
              </w:rPr>
            </w:pPr>
          </w:p>
          <w:p w14:paraId="0BA4231E" w14:textId="77777777" w:rsidR="004B0FFD" w:rsidRDefault="00461EE5">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EMIL K. SADAIN</w:t>
            </w:r>
          </w:p>
          <w:p w14:paraId="32E3E601" w14:textId="77777777" w:rsidR="004B0FFD" w:rsidRDefault="00461EE5">
            <w:pPr>
              <w:widowControl w:val="0"/>
              <w:spacing w:before="1" w:after="0" w:line="240" w:lineRule="auto"/>
              <w:ind w:leftChars="375" w:left="902" w:right="2028" w:hanging="2"/>
              <w:jc w:val="center"/>
              <w:rPr>
                <w:rFonts w:ascii="Tahoma" w:eastAsia="Tahoma" w:hAnsi="Tahoma" w:cs="Tahoma"/>
                <w:i/>
                <w:sz w:val="22"/>
                <w:szCs w:val="22"/>
              </w:rPr>
            </w:pPr>
            <w:r>
              <w:rPr>
                <w:rFonts w:ascii="Tahoma" w:eastAsia="Tahoma" w:hAnsi="Tahoma" w:cs="Tahoma"/>
                <w:i/>
                <w:sz w:val="22"/>
                <w:szCs w:val="22"/>
              </w:rPr>
              <w:t xml:space="preserve">    Senior Undersecretary</w:t>
            </w:r>
          </w:p>
          <w:p w14:paraId="6BFB7F5D" w14:textId="77777777" w:rsidR="004B0FFD" w:rsidRDefault="00461EE5">
            <w:pPr>
              <w:widowControl w:val="0"/>
              <w:spacing w:before="1" w:after="0" w:line="240" w:lineRule="auto"/>
              <w:ind w:leftChars="450" w:left="1082" w:right="2028" w:hanging="2"/>
              <w:jc w:val="center"/>
              <w:rPr>
                <w:rFonts w:ascii="Tahoma" w:eastAsia="Tahoma" w:hAnsi="Tahoma" w:cs="Tahoma"/>
                <w:sz w:val="22"/>
                <w:szCs w:val="22"/>
              </w:rPr>
            </w:pPr>
            <w:r>
              <w:rPr>
                <w:rFonts w:ascii="Tahoma" w:eastAsia="Tahoma" w:hAnsi="Tahoma" w:cs="Tahoma"/>
                <w:i/>
                <w:sz w:val="22"/>
                <w:szCs w:val="22"/>
              </w:rPr>
              <w:t>DPWH Central Office</w:t>
            </w:r>
          </w:p>
          <w:p w14:paraId="2A520C2C" w14:textId="77777777" w:rsidR="004B0FFD" w:rsidRDefault="00461EE5">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+632-5304-3555</w:t>
            </w:r>
          </w:p>
          <w:p w14:paraId="28A9B15A" w14:textId="77777777" w:rsidR="004B0FFD" w:rsidRDefault="00461EE5">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hyperlink r:id="rId20">
              <w:r>
                <w:rPr>
                  <w:rFonts w:ascii="Tahoma" w:eastAsia="Tahoma" w:hAnsi="Tahoma" w:cs="Tahoma"/>
                  <w:sz w:val="22"/>
                  <w:szCs w:val="22"/>
                  <w:u w:val="single"/>
                </w:rPr>
                <w:t>sadain.emil@dpwh.gov.ph</w:t>
              </w:r>
            </w:hyperlink>
          </w:p>
          <w:p w14:paraId="11059A79" w14:textId="77777777" w:rsidR="004B0FFD" w:rsidRDefault="004B0FFD">
            <w:pPr>
              <w:tabs>
                <w:tab w:val="left" w:pos="6480"/>
              </w:tabs>
              <w:ind w:left="0" w:hanging="2"/>
              <w:rPr>
                <w:rFonts w:ascii="Tahoma" w:eastAsia="Tahoma" w:hAnsi="Tahoma" w:cs="Tahoma"/>
              </w:rPr>
            </w:pPr>
          </w:p>
          <w:p w14:paraId="1F03C018" w14:textId="77777777" w:rsidR="004B0FFD" w:rsidRDefault="00461EE5">
            <w:pPr>
              <w:tabs>
                <w:tab w:val="left" w:pos="6480"/>
              </w:tabs>
              <w:ind w:left="0" w:hanging="2"/>
              <w:rPr>
                <w:rFonts w:ascii="Tahoma" w:eastAsia="Tahoma" w:hAnsi="Tahoma" w:cs="Tahoma"/>
                <w:u w:val="single"/>
              </w:rPr>
            </w:pPr>
            <w:r>
              <w:rPr>
                <w:rFonts w:ascii="Tahoma" w:eastAsia="Tahoma" w:hAnsi="Tahoma" w:cs="Tahoma"/>
              </w:rPr>
              <w:t xml:space="preserve">For the Consultant: </w:t>
            </w:r>
            <w:r>
              <w:rPr>
                <w:rFonts w:ascii="Tahoma" w:eastAsia="Tahoma" w:hAnsi="Tahoma" w:cs="Tahoma"/>
                <w:u w:val="single"/>
              </w:rPr>
              <w:tab/>
            </w:r>
          </w:p>
          <w:p w14:paraId="6DED0BAB" w14:textId="77777777" w:rsidR="004B0FFD" w:rsidRDefault="00461EE5">
            <w:pPr>
              <w:tabs>
                <w:tab w:val="left" w:pos="6480"/>
              </w:tabs>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Name of authorized representative to be filled out by winning consultant prior to contract signing.</w:t>
            </w:r>
          </w:p>
        </w:tc>
      </w:tr>
      <w:tr w:rsidR="004B0FFD" w14:paraId="504E115A" w14:textId="77777777">
        <w:trPr>
          <w:jc w:val="center"/>
        </w:trPr>
        <w:tc>
          <w:tcPr>
            <w:tcW w:w="1593" w:type="dxa"/>
          </w:tcPr>
          <w:p w14:paraId="365524F9" w14:textId="77777777" w:rsidR="004B0FFD" w:rsidRDefault="00461EE5">
            <w:pPr>
              <w:ind w:left="0" w:hanging="2"/>
              <w:rPr>
                <w:rFonts w:ascii="Tahoma" w:eastAsia="Tahoma" w:hAnsi="Tahoma" w:cs="Tahoma"/>
              </w:rPr>
            </w:pPr>
            <w:bookmarkStart w:id="634" w:name="bookmark=id.3iwdics" w:colFirst="0" w:colLast="0"/>
            <w:bookmarkEnd w:id="634"/>
            <w:r>
              <w:rPr>
                <w:rFonts w:ascii="Tahoma" w:eastAsia="Tahoma" w:hAnsi="Tahoma" w:cs="Tahoma"/>
              </w:rPr>
              <w:t>15.1</w:t>
            </w:r>
          </w:p>
        </w:tc>
        <w:tc>
          <w:tcPr>
            <w:tcW w:w="7407" w:type="dxa"/>
          </w:tcPr>
          <w:p w14:paraId="7B783706" w14:textId="77777777" w:rsidR="004B0FFD" w:rsidRDefault="00461EE5">
            <w:pPr>
              <w:tabs>
                <w:tab w:val="left" w:pos="1440"/>
                <w:tab w:val="left" w:pos="6480"/>
              </w:tabs>
              <w:ind w:left="0" w:hanging="2"/>
              <w:rPr>
                <w:rFonts w:ascii="Tahoma" w:eastAsia="Tahoma" w:hAnsi="Tahoma" w:cs="Tahoma"/>
              </w:rPr>
            </w:pPr>
            <w:r>
              <w:rPr>
                <w:rFonts w:ascii="Tahoma" w:eastAsia="Tahoma" w:hAnsi="Tahoma" w:cs="Tahoma"/>
              </w:rPr>
              <w:t>The addresses are:</w:t>
            </w:r>
          </w:p>
          <w:p w14:paraId="4DE3E7D3" w14:textId="77777777" w:rsidR="004B0FFD" w:rsidRDefault="00461EE5">
            <w:pPr>
              <w:widowControl w:val="0"/>
              <w:spacing w:before="120" w:after="0"/>
              <w:ind w:left="0" w:hanging="2"/>
              <w:rPr>
                <w:rFonts w:ascii="Tahoma" w:eastAsia="Tahoma" w:hAnsi="Tahoma" w:cs="Tahoma"/>
              </w:rPr>
            </w:pPr>
            <w:r>
              <w:rPr>
                <w:rFonts w:ascii="Tahoma" w:eastAsia="Tahoma" w:hAnsi="Tahoma" w:cs="Tahoma"/>
              </w:rPr>
              <w:t>Procuring Entity: Department of Public Works and Highways (DPWH)</w:t>
            </w:r>
          </w:p>
          <w:p w14:paraId="3B41733A" w14:textId="77777777" w:rsidR="004B0FFD" w:rsidRDefault="004B0FFD">
            <w:pPr>
              <w:tabs>
                <w:tab w:val="left" w:pos="1440"/>
                <w:tab w:val="left" w:pos="9000"/>
              </w:tabs>
              <w:ind w:left="0" w:hanging="2"/>
              <w:rPr>
                <w:rFonts w:ascii="Tahoma" w:eastAsia="Tahoma" w:hAnsi="Tahoma" w:cs="Tahoma"/>
              </w:rPr>
            </w:pPr>
          </w:p>
          <w:p w14:paraId="58EE4F49" w14:textId="77777777" w:rsidR="004B0FFD" w:rsidRDefault="00461EE5">
            <w:pPr>
              <w:widowControl w:val="0"/>
              <w:spacing w:after="0" w:line="240" w:lineRule="auto"/>
              <w:ind w:left="0" w:right="687" w:hanging="2"/>
              <w:jc w:val="center"/>
              <w:rPr>
                <w:rFonts w:ascii="Tahoma" w:eastAsia="Tahoma" w:hAnsi="Tahoma" w:cs="Tahoma"/>
              </w:rPr>
            </w:pPr>
            <w:r>
              <w:rPr>
                <w:rFonts w:ascii="Tahoma" w:eastAsia="Tahoma" w:hAnsi="Tahoma" w:cs="Tahoma"/>
              </w:rPr>
              <w:t>Procuring Entity:</w:t>
            </w:r>
          </w:p>
          <w:p w14:paraId="49648DD8" w14:textId="77777777" w:rsidR="004B0FFD" w:rsidRDefault="00461EE5">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EMIL K. SADAIN</w:t>
            </w:r>
          </w:p>
          <w:p w14:paraId="31A267A5" w14:textId="77777777" w:rsidR="004B0FFD" w:rsidRDefault="00461EE5">
            <w:pPr>
              <w:widowControl w:val="0"/>
              <w:spacing w:before="1" w:after="0" w:line="240" w:lineRule="auto"/>
              <w:ind w:leftChars="562" w:left="1351" w:right="2028" w:hanging="2"/>
              <w:jc w:val="center"/>
              <w:rPr>
                <w:rFonts w:ascii="Tahoma" w:eastAsia="Tahoma" w:hAnsi="Tahoma" w:cs="Tahoma"/>
                <w:i/>
                <w:sz w:val="22"/>
                <w:szCs w:val="22"/>
              </w:rPr>
            </w:pPr>
            <w:r>
              <w:rPr>
                <w:rFonts w:ascii="Tahoma" w:eastAsia="Tahoma" w:hAnsi="Tahoma" w:cs="Tahoma"/>
                <w:i/>
                <w:sz w:val="22"/>
                <w:szCs w:val="22"/>
              </w:rPr>
              <w:t>Senior Undersecretary</w:t>
            </w:r>
          </w:p>
          <w:p w14:paraId="3E6EE60E" w14:textId="77777777" w:rsidR="004B0FFD" w:rsidRDefault="00461EE5">
            <w:pPr>
              <w:widowControl w:val="0"/>
              <w:spacing w:before="1" w:after="0" w:line="240" w:lineRule="auto"/>
              <w:ind w:leftChars="562" w:left="1351" w:right="2028" w:hanging="2"/>
              <w:jc w:val="center"/>
              <w:rPr>
                <w:rFonts w:ascii="Tahoma" w:eastAsia="Tahoma" w:hAnsi="Tahoma" w:cs="Tahoma"/>
                <w:sz w:val="22"/>
                <w:szCs w:val="22"/>
              </w:rPr>
            </w:pPr>
            <w:r>
              <w:rPr>
                <w:rFonts w:ascii="Tahoma" w:eastAsia="Tahoma" w:hAnsi="Tahoma" w:cs="Tahoma"/>
                <w:i/>
                <w:sz w:val="22"/>
                <w:szCs w:val="22"/>
              </w:rPr>
              <w:t>DPWH Central Office</w:t>
            </w:r>
          </w:p>
          <w:p w14:paraId="3F7C7B02" w14:textId="77777777" w:rsidR="004B0FFD" w:rsidRDefault="00461EE5">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+632-5304-3555</w:t>
            </w:r>
          </w:p>
          <w:p w14:paraId="2587BFFD" w14:textId="77777777" w:rsidR="004B0FFD" w:rsidRDefault="00461EE5">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hyperlink r:id="rId21">
              <w:r>
                <w:rPr>
                  <w:rFonts w:ascii="Tahoma" w:eastAsia="Tahoma" w:hAnsi="Tahoma" w:cs="Tahoma"/>
                  <w:sz w:val="22"/>
                  <w:szCs w:val="22"/>
                  <w:u w:val="single"/>
                </w:rPr>
                <w:t>sadain.emil@dpwh.gov.ph</w:t>
              </w:r>
            </w:hyperlink>
          </w:p>
          <w:p w14:paraId="63DD1297" w14:textId="77777777" w:rsidR="004B0FFD" w:rsidRDefault="004B0FFD">
            <w:pPr>
              <w:tabs>
                <w:tab w:val="left" w:pos="1440"/>
                <w:tab w:val="left" w:pos="9000"/>
              </w:tabs>
              <w:ind w:left="0" w:hanging="2"/>
              <w:rPr>
                <w:rFonts w:ascii="Tahoma" w:eastAsia="Tahoma" w:hAnsi="Tahoma" w:cs="Tahoma"/>
              </w:rPr>
            </w:pPr>
          </w:p>
          <w:p w14:paraId="331F2836" w14:textId="77777777" w:rsidR="004B0FFD" w:rsidRDefault="00461EE5">
            <w:pPr>
              <w:tabs>
                <w:tab w:val="left" w:pos="1440"/>
                <w:tab w:val="left" w:pos="900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Procuring Entity’s authorized representative]</w:t>
            </w:r>
          </w:p>
          <w:p w14:paraId="4D567509" w14:textId="77777777" w:rsidR="004B0FFD" w:rsidRDefault="00461EE5">
            <w:pPr>
              <w:tabs>
                <w:tab w:val="left" w:pos="4752"/>
                <w:tab w:val="left" w:pos="6480"/>
              </w:tabs>
              <w:ind w:left="0" w:hanging="2"/>
              <w:rPr>
                <w:rFonts w:ascii="Tahoma" w:eastAsia="Tahoma" w:hAnsi="Tahoma" w:cs="Tahoma"/>
              </w:rPr>
            </w:pPr>
            <w:r>
              <w:rPr>
                <w:rFonts w:ascii="Tahoma" w:eastAsia="Tahoma" w:hAnsi="Tahoma" w:cs="Tahoma"/>
              </w:rPr>
              <w:t xml:space="preserve">Address: </w:t>
            </w:r>
            <w:r>
              <w:rPr>
                <w:rFonts w:ascii="Tahoma" w:eastAsia="Tahoma" w:hAnsi="Tahoma" w:cs="Tahoma"/>
                <w:u w:val="single"/>
              </w:rPr>
              <w:tab/>
            </w:r>
          </w:p>
          <w:p w14:paraId="08D4B6CF" w14:textId="77777777" w:rsidR="004B0FFD" w:rsidRDefault="00461EE5">
            <w:pPr>
              <w:tabs>
                <w:tab w:val="left" w:pos="4752"/>
                <w:tab w:val="left" w:pos="6480"/>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14:paraId="6375E330" w14:textId="77777777" w:rsidR="004B0FFD" w:rsidRDefault="00461EE5">
            <w:pPr>
              <w:tabs>
                <w:tab w:val="left" w:pos="4752"/>
                <w:tab w:val="left" w:pos="6480"/>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14:paraId="3C9986EC" w14:textId="77777777" w:rsidR="004B0FFD" w:rsidRDefault="004B0FFD">
            <w:pPr>
              <w:tabs>
                <w:tab w:val="left" w:pos="1440"/>
                <w:tab w:val="left" w:pos="6480"/>
              </w:tabs>
              <w:ind w:left="0" w:hanging="2"/>
              <w:rPr>
                <w:rFonts w:ascii="Tahoma" w:eastAsia="Tahoma" w:hAnsi="Tahoma" w:cs="Tahoma"/>
                <w:u w:val="single"/>
              </w:rPr>
            </w:pPr>
          </w:p>
          <w:p w14:paraId="68D9E772" w14:textId="77777777" w:rsidR="004B0FFD" w:rsidRDefault="00461EE5">
            <w:pPr>
              <w:tabs>
                <w:tab w:val="left" w:pos="1440"/>
                <w:tab w:val="left" w:pos="6480"/>
              </w:tabs>
              <w:ind w:left="0" w:hanging="2"/>
              <w:rPr>
                <w:rFonts w:ascii="Tahoma" w:eastAsia="Tahoma" w:hAnsi="Tahoma" w:cs="Tahoma"/>
              </w:rPr>
            </w:pPr>
            <w:r>
              <w:rPr>
                <w:rFonts w:ascii="Tahoma" w:eastAsia="Tahoma" w:hAnsi="Tahoma" w:cs="Tahoma"/>
              </w:rPr>
              <w:t xml:space="preserve">Consultants: </w:t>
            </w:r>
            <w:r>
              <w:rPr>
                <w:rFonts w:ascii="Tahoma" w:eastAsia="Tahoma" w:hAnsi="Tahoma" w:cs="Tahoma"/>
                <w:i/>
              </w:rPr>
              <w:t>[insert name of the Consultant]</w:t>
            </w:r>
          </w:p>
          <w:p w14:paraId="0A90E6D8" w14:textId="77777777" w:rsidR="004B0FFD" w:rsidRDefault="00461EE5">
            <w:pPr>
              <w:tabs>
                <w:tab w:val="left" w:pos="1440"/>
                <w:tab w:val="left" w:pos="648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Consultant’s authorized representative]</w:t>
            </w:r>
          </w:p>
          <w:p w14:paraId="73F4AB8E" w14:textId="77777777" w:rsidR="004B0FFD" w:rsidRDefault="00461EE5">
            <w:pPr>
              <w:tabs>
                <w:tab w:val="left" w:pos="4752"/>
              </w:tabs>
              <w:ind w:left="0" w:hanging="2"/>
              <w:rPr>
                <w:rFonts w:ascii="Tahoma" w:eastAsia="Tahoma" w:hAnsi="Tahoma" w:cs="Tahoma"/>
              </w:rPr>
            </w:pPr>
            <w:r>
              <w:rPr>
                <w:rFonts w:ascii="Tahoma" w:eastAsia="Tahoma" w:hAnsi="Tahoma" w:cs="Tahoma"/>
              </w:rPr>
              <w:t>Address:</w:t>
            </w:r>
            <w:r>
              <w:rPr>
                <w:rFonts w:ascii="Tahoma" w:eastAsia="Tahoma" w:hAnsi="Tahoma" w:cs="Tahoma"/>
                <w:u w:val="single"/>
              </w:rPr>
              <w:tab/>
            </w:r>
          </w:p>
          <w:p w14:paraId="0C66648B" w14:textId="77777777" w:rsidR="004B0FFD" w:rsidRDefault="00461EE5">
            <w:pPr>
              <w:tabs>
                <w:tab w:val="left" w:pos="4752"/>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14:paraId="4F2BE902" w14:textId="77777777" w:rsidR="004B0FFD" w:rsidRDefault="00461EE5">
            <w:pPr>
              <w:tabs>
                <w:tab w:val="left" w:pos="4752"/>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14:paraId="6296DAA0" w14:textId="77777777" w:rsidR="004B0FFD" w:rsidRDefault="00461EE5">
            <w:pPr>
              <w:tabs>
                <w:tab w:val="left" w:pos="4752"/>
              </w:tabs>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Contact details to be filled out by winning consultant prior to contract signing.</w:t>
            </w:r>
          </w:p>
        </w:tc>
      </w:tr>
      <w:tr w:rsidR="004B0FFD" w14:paraId="69EF64D8" w14:textId="77777777">
        <w:trPr>
          <w:jc w:val="center"/>
        </w:trPr>
        <w:tc>
          <w:tcPr>
            <w:tcW w:w="1593" w:type="dxa"/>
          </w:tcPr>
          <w:p w14:paraId="5DFC92BE" w14:textId="77777777" w:rsidR="004B0FFD" w:rsidRDefault="00461EE5">
            <w:pPr>
              <w:ind w:left="0" w:hanging="2"/>
              <w:rPr>
                <w:rFonts w:ascii="Tahoma" w:eastAsia="Tahoma" w:hAnsi="Tahoma" w:cs="Tahoma"/>
              </w:rPr>
            </w:pPr>
            <w:bookmarkStart w:id="635" w:name="bookmark=id.1y1nskl" w:colFirst="0" w:colLast="0"/>
            <w:bookmarkEnd w:id="635"/>
            <w:r>
              <w:rPr>
                <w:rFonts w:ascii="Tahoma" w:eastAsia="Tahoma" w:hAnsi="Tahoma" w:cs="Tahoma"/>
              </w:rPr>
              <w:t xml:space="preserve">15.2 </w:t>
            </w:r>
          </w:p>
        </w:tc>
        <w:tc>
          <w:tcPr>
            <w:tcW w:w="7407" w:type="dxa"/>
          </w:tcPr>
          <w:p w14:paraId="3D967630" w14:textId="77777777" w:rsidR="004B0FFD" w:rsidRDefault="00461EE5">
            <w:pPr>
              <w:spacing w:before="120"/>
              <w:ind w:left="0" w:hanging="2"/>
              <w:rPr>
                <w:rFonts w:ascii="Tahoma" w:eastAsia="Tahoma" w:hAnsi="Tahoma" w:cs="Tahoma"/>
              </w:rPr>
            </w:pPr>
            <w:r>
              <w:rPr>
                <w:rFonts w:ascii="Tahoma" w:eastAsia="Tahoma" w:hAnsi="Tahoma" w:cs="Tahoma"/>
              </w:rPr>
              <w:t>Notice shall be deemed to be effective as follows:</w:t>
            </w:r>
          </w:p>
          <w:p w14:paraId="5040F03F" w14:textId="77777777" w:rsidR="004B0FFD" w:rsidRDefault="00461EE5">
            <w:pPr>
              <w:spacing w:before="120"/>
              <w:ind w:left="0" w:hanging="2"/>
              <w:rPr>
                <w:rFonts w:ascii="Tahoma" w:eastAsia="Tahoma" w:hAnsi="Tahoma" w:cs="Tahoma"/>
              </w:rPr>
            </w:pPr>
            <w:r>
              <w:rPr>
                <w:rFonts w:ascii="Tahoma" w:eastAsia="Tahoma" w:hAnsi="Tahoma" w:cs="Tahoma"/>
              </w:rPr>
              <w:t>(a)</w:t>
            </w:r>
            <w:r>
              <w:rPr>
                <w:rFonts w:ascii="Tahoma" w:eastAsia="Tahoma" w:hAnsi="Tahoma" w:cs="Tahoma"/>
              </w:rPr>
              <w:tab/>
              <w:t>in the case of personal delivery or registered mail, on delivery;</w:t>
            </w:r>
          </w:p>
          <w:p w14:paraId="664D6E6F" w14:textId="77777777" w:rsidR="004B0FFD" w:rsidRDefault="00461EE5">
            <w:pPr>
              <w:spacing w:before="120"/>
              <w:ind w:left="0" w:hanging="2"/>
              <w:rPr>
                <w:rFonts w:ascii="Tahoma" w:eastAsia="Tahoma" w:hAnsi="Tahoma" w:cs="Tahoma"/>
              </w:rPr>
            </w:pPr>
            <w:r>
              <w:rPr>
                <w:rFonts w:ascii="Tahoma" w:eastAsia="Tahoma" w:hAnsi="Tahoma" w:cs="Tahoma"/>
              </w:rPr>
              <w:t>(b)</w:t>
            </w:r>
            <w:r>
              <w:rPr>
                <w:rFonts w:ascii="Tahoma" w:eastAsia="Tahoma" w:hAnsi="Tahoma" w:cs="Tahoma"/>
              </w:rPr>
              <w:tab/>
              <w:t>in the case of facsimiles, within 7:00 A.M. to 4:00 P.M. following confirmed transmission; or</w:t>
            </w:r>
          </w:p>
          <w:p w14:paraId="43929874" w14:textId="77777777" w:rsidR="004B0FFD" w:rsidRDefault="00461EE5">
            <w:pPr>
              <w:ind w:left="0" w:hanging="2"/>
              <w:rPr>
                <w:rFonts w:ascii="Tahoma" w:eastAsia="Tahoma" w:hAnsi="Tahoma" w:cs="Tahoma"/>
              </w:rPr>
            </w:pPr>
            <w:r>
              <w:rPr>
                <w:rFonts w:ascii="Tahoma" w:eastAsia="Tahoma" w:hAnsi="Tahoma" w:cs="Tahoma"/>
              </w:rPr>
              <w:t>(c)    in the case of telegrams, within 7:00 A.M. to 4:00 P.M. following confirmed transmission.</w:t>
            </w:r>
          </w:p>
        </w:tc>
      </w:tr>
      <w:tr w:rsidR="004B0FFD" w14:paraId="3E720B14" w14:textId="77777777">
        <w:trPr>
          <w:jc w:val="center"/>
        </w:trPr>
        <w:tc>
          <w:tcPr>
            <w:tcW w:w="1593" w:type="dxa"/>
          </w:tcPr>
          <w:p w14:paraId="1FFC8FFB" w14:textId="77777777" w:rsidR="004B0FFD" w:rsidRDefault="00461EE5">
            <w:pPr>
              <w:ind w:left="0" w:hanging="2"/>
              <w:jc w:val="left"/>
              <w:rPr>
                <w:rFonts w:ascii="Tahoma" w:eastAsia="Tahoma" w:hAnsi="Tahoma" w:cs="Tahoma"/>
              </w:rPr>
            </w:pPr>
            <w:bookmarkStart w:id="636" w:name="_heading=h.4i1bb8e" w:colFirst="0" w:colLast="0"/>
            <w:bookmarkEnd w:id="636"/>
            <w:r>
              <w:rPr>
                <w:rFonts w:ascii="Tahoma" w:eastAsia="Tahoma" w:hAnsi="Tahoma" w:cs="Tahoma"/>
              </w:rPr>
              <w:t>18.3</w:t>
            </w:r>
            <w:bookmarkStart w:id="637" w:name="bookmark=id.2x6llg7" w:colFirst="0" w:colLast="0"/>
            <w:bookmarkEnd w:id="637"/>
          </w:p>
        </w:tc>
        <w:tc>
          <w:tcPr>
            <w:tcW w:w="7407" w:type="dxa"/>
          </w:tcPr>
          <w:p w14:paraId="372C5E09" w14:textId="77777777" w:rsidR="004B0FFD" w:rsidRDefault="00461EE5">
            <w:pPr>
              <w:ind w:left="0" w:hanging="2"/>
              <w:rPr>
                <w:rFonts w:ascii="Tahoma" w:eastAsia="Tahoma" w:hAnsi="Tahoma" w:cs="Tahoma"/>
              </w:rPr>
            </w:pPr>
            <w:r>
              <w:rPr>
                <w:rFonts w:ascii="Tahoma" w:eastAsia="Tahoma" w:hAnsi="Tahoma" w:cs="Tahoma"/>
                <w:i/>
              </w:rPr>
              <w:t>State here Consultant’s account where payment may be made.</w:t>
            </w:r>
          </w:p>
          <w:p w14:paraId="3C204E8B" w14:textId="77777777" w:rsidR="004B0FFD" w:rsidRDefault="00461EE5">
            <w:pPr>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Details of account to be filled out by winning consultant prior to contract signing.</w:t>
            </w:r>
          </w:p>
        </w:tc>
      </w:tr>
      <w:tr w:rsidR="004B0FFD" w14:paraId="6580B387" w14:textId="77777777">
        <w:trPr>
          <w:jc w:val="center"/>
        </w:trPr>
        <w:tc>
          <w:tcPr>
            <w:tcW w:w="1593" w:type="dxa"/>
          </w:tcPr>
          <w:p w14:paraId="381FDD47" w14:textId="77777777" w:rsidR="004B0FFD" w:rsidRDefault="00461EE5">
            <w:pPr>
              <w:ind w:left="0" w:hanging="2"/>
              <w:jc w:val="left"/>
              <w:rPr>
                <w:rFonts w:ascii="Tahoma" w:eastAsia="Tahoma" w:hAnsi="Tahoma" w:cs="Tahoma"/>
              </w:rPr>
            </w:pPr>
            <w:r>
              <w:rPr>
                <w:rFonts w:ascii="Tahoma" w:eastAsia="Tahoma" w:hAnsi="Tahoma" w:cs="Tahoma"/>
              </w:rPr>
              <w:t>19</w:t>
            </w:r>
          </w:p>
        </w:tc>
        <w:tc>
          <w:tcPr>
            <w:tcW w:w="7407" w:type="dxa"/>
          </w:tcPr>
          <w:p w14:paraId="3978AC8F" w14:textId="77777777" w:rsidR="004B0FFD" w:rsidRDefault="00461EE5">
            <w:pPr>
              <w:ind w:left="0" w:hanging="2"/>
              <w:rPr>
                <w:rFonts w:ascii="Tahoma" w:eastAsia="Tahoma" w:hAnsi="Tahoma" w:cs="Tahoma"/>
              </w:rPr>
            </w:pPr>
            <w:r>
              <w:rPr>
                <w:rFonts w:ascii="Tahoma" w:eastAsia="Tahoma" w:hAnsi="Tahoma" w:cs="Tahoma"/>
              </w:rPr>
              <w:t>No further instructions.</w:t>
            </w:r>
          </w:p>
        </w:tc>
      </w:tr>
      <w:tr w:rsidR="004B0FFD" w14:paraId="7D23DD89" w14:textId="77777777">
        <w:trPr>
          <w:jc w:val="center"/>
        </w:trPr>
        <w:tc>
          <w:tcPr>
            <w:tcW w:w="1593" w:type="dxa"/>
          </w:tcPr>
          <w:p w14:paraId="15742A1F" w14:textId="77777777" w:rsidR="004B0FFD" w:rsidRDefault="00461EE5">
            <w:pPr>
              <w:ind w:left="0" w:hanging="2"/>
              <w:rPr>
                <w:rFonts w:ascii="Tahoma" w:eastAsia="Tahoma" w:hAnsi="Tahoma" w:cs="Tahoma"/>
              </w:rPr>
            </w:pPr>
            <w:r>
              <w:rPr>
                <w:rFonts w:ascii="Tahoma" w:eastAsia="Tahoma" w:hAnsi="Tahoma" w:cs="Tahoma"/>
              </w:rPr>
              <w:t>20</w:t>
            </w:r>
            <w:bookmarkStart w:id="638" w:name="bookmark=id.1cbvvo0" w:colFirst="0" w:colLast="0"/>
            <w:bookmarkEnd w:id="638"/>
          </w:p>
        </w:tc>
        <w:tc>
          <w:tcPr>
            <w:tcW w:w="7407" w:type="dxa"/>
          </w:tcPr>
          <w:p w14:paraId="2480A634" w14:textId="77777777" w:rsidR="004B0FFD" w:rsidRDefault="00461EE5">
            <w:pPr>
              <w:ind w:left="0" w:hanging="2"/>
              <w:rPr>
                <w:rFonts w:ascii="Tahoma" w:eastAsia="Tahoma" w:hAnsi="Tahoma" w:cs="Tahoma"/>
              </w:rPr>
            </w:pPr>
            <w:r>
              <w:rPr>
                <w:rFonts w:ascii="Tahoma" w:eastAsia="Tahoma" w:hAnsi="Tahoma" w:cs="Tahoma"/>
              </w:rPr>
              <w:t>No additional provision</w:t>
            </w:r>
            <w:r>
              <w:rPr>
                <w:rFonts w:ascii="Tahoma" w:eastAsia="Tahoma" w:hAnsi="Tahoma" w:cs="Tahoma"/>
                <w:i/>
              </w:rPr>
              <w:t>.</w:t>
            </w:r>
          </w:p>
          <w:p w14:paraId="7674E28B" w14:textId="77777777" w:rsidR="004B0FFD" w:rsidRDefault="00461EE5">
            <w:pPr>
              <w:ind w:left="0" w:hanging="2"/>
              <w:rPr>
                <w:rFonts w:ascii="Tahoma" w:eastAsia="Tahoma" w:hAnsi="Tahoma" w:cs="Tahoma"/>
              </w:rPr>
            </w:pPr>
            <w:r>
              <w:rPr>
                <w:rFonts w:ascii="Tahoma" w:eastAsia="Tahoma" w:hAnsi="Tahoma" w:cs="Tahoma"/>
                <w:i/>
              </w:rPr>
              <w:t xml:space="preserve"> If the Consultant is a joint venture, “</w:t>
            </w:r>
            <w:r>
              <w:rPr>
                <w:rFonts w:ascii="Tahoma" w:eastAsia="Tahoma" w:hAnsi="Tahoma" w:cs="Tahoma"/>
              </w:rPr>
              <w:t>All partners to the joint venture shall be jointly and severally liable to the Procuring Entity.”</w:t>
            </w:r>
          </w:p>
        </w:tc>
      </w:tr>
      <w:tr w:rsidR="004B0FFD" w14:paraId="6531B250" w14:textId="77777777">
        <w:trPr>
          <w:jc w:val="center"/>
        </w:trPr>
        <w:tc>
          <w:tcPr>
            <w:tcW w:w="1593" w:type="dxa"/>
          </w:tcPr>
          <w:p w14:paraId="63F6D876" w14:textId="77777777" w:rsidR="004B0FFD" w:rsidRDefault="00461EE5">
            <w:pPr>
              <w:ind w:left="0" w:hanging="2"/>
              <w:rPr>
                <w:rFonts w:ascii="Tahoma" w:eastAsia="Tahoma" w:hAnsi="Tahoma" w:cs="Tahoma"/>
              </w:rPr>
            </w:pPr>
            <w:bookmarkStart w:id="639" w:name="_heading=h.3wbjebt" w:colFirst="0" w:colLast="0"/>
            <w:bookmarkEnd w:id="639"/>
            <w:r>
              <w:rPr>
                <w:rFonts w:ascii="Tahoma" w:eastAsia="Tahoma" w:hAnsi="Tahoma" w:cs="Tahoma"/>
              </w:rPr>
              <w:t>22</w:t>
            </w:r>
            <w:bookmarkStart w:id="640" w:name="bookmark=id.2bgtojm" w:colFirst="0" w:colLast="0"/>
            <w:bookmarkEnd w:id="640"/>
          </w:p>
        </w:tc>
        <w:tc>
          <w:tcPr>
            <w:tcW w:w="7407" w:type="dxa"/>
          </w:tcPr>
          <w:p w14:paraId="0FDB2546" w14:textId="77777777" w:rsidR="004B0FFD" w:rsidRDefault="00461EE5">
            <w:pPr>
              <w:ind w:left="0" w:hanging="2"/>
              <w:rPr>
                <w:rFonts w:ascii="Tahoma" w:eastAsia="Tahoma" w:hAnsi="Tahoma" w:cs="Tahoma"/>
              </w:rPr>
            </w:pPr>
            <w:r>
              <w:rPr>
                <w:rFonts w:ascii="Tahoma" w:eastAsia="Tahoma" w:hAnsi="Tahoma" w:cs="Tahoma"/>
              </w:rPr>
              <w:t>None</w:t>
            </w:r>
            <w:r>
              <w:rPr>
                <w:rFonts w:ascii="Tahoma" w:eastAsia="Tahoma" w:hAnsi="Tahoma" w:cs="Tahoma"/>
                <w:i/>
              </w:rPr>
              <w:t>.</w:t>
            </w:r>
          </w:p>
        </w:tc>
      </w:tr>
      <w:tr w:rsidR="004B0FFD" w14:paraId="3B23418A" w14:textId="77777777">
        <w:trPr>
          <w:jc w:val="center"/>
        </w:trPr>
        <w:tc>
          <w:tcPr>
            <w:tcW w:w="1593" w:type="dxa"/>
          </w:tcPr>
          <w:p w14:paraId="3E9296A2" w14:textId="77777777" w:rsidR="004B0FFD" w:rsidRDefault="00461EE5">
            <w:pPr>
              <w:ind w:left="0" w:hanging="2"/>
              <w:rPr>
                <w:rFonts w:ascii="Tahoma" w:eastAsia="Tahoma" w:hAnsi="Tahoma" w:cs="Tahoma"/>
              </w:rPr>
            </w:pPr>
            <w:r>
              <w:rPr>
                <w:rFonts w:ascii="Tahoma" w:eastAsia="Tahoma" w:hAnsi="Tahoma" w:cs="Tahoma"/>
              </w:rPr>
              <w:t>24</w:t>
            </w:r>
            <w:bookmarkStart w:id="641" w:name="bookmark=id.qm3yrf" w:colFirst="0" w:colLast="0"/>
            <w:bookmarkEnd w:id="641"/>
          </w:p>
        </w:tc>
        <w:tc>
          <w:tcPr>
            <w:tcW w:w="7407" w:type="dxa"/>
          </w:tcPr>
          <w:p w14:paraId="18A98A17" w14:textId="77777777" w:rsidR="004B0FFD" w:rsidRDefault="00461EE5">
            <w:pPr>
              <w:ind w:left="0" w:hanging="2"/>
              <w:rPr>
                <w:rFonts w:ascii="Tahoma" w:eastAsia="Tahoma" w:hAnsi="Tahoma" w:cs="Tahoma"/>
              </w:rPr>
            </w:pPr>
            <w:r>
              <w:rPr>
                <w:rFonts w:ascii="Tahoma" w:eastAsia="Tahoma" w:hAnsi="Tahoma" w:cs="Tahoma"/>
              </w:rPr>
              <w:t xml:space="preserve">The time period shall be </w:t>
            </w:r>
            <w:r>
              <w:rPr>
                <w:rFonts w:ascii="Tahoma" w:eastAsia="Tahoma" w:hAnsi="Tahoma" w:cs="Tahoma"/>
                <w:b/>
                <w:bCs/>
                <w:i/>
                <w:iCs/>
              </w:rPr>
              <w:t xml:space="preserve">forty-four (44) </w:t>
            </w:r>
            <w:r>
              <w:rPr>
                <w:rFonts w:ascii="Tahoma" w:eastAsia="Tahoma" w:hAnsi="Tahoma" w:cs="Tahoma"/>
                <w:b/>
                <w:i/>
              </w:rPr>
              <w:t>months</w:t>
            </w:r>
            <w:r>
              <w:rPr>
                <w:rFonts w:ascii="Tahoma" w:eastAsia="Tahoma" w:hAnsi="Tahoma" w:cs="Tahoma"/>
              </w:rPr>
              <w:t xml:space="preserve"> or such other time period as the parties may agree in writing.</w:t>
            </w:r>
          </w:p>
        </w:tc>
      </w:tr>
      <w:tr w:rsidR="004B0FFD" w14:paraId="2980B9BB" w14:textId="77777777">
        <w:trPr>
          <w:jc w:val="center"/>
        </w:trPr>
        <w:tc>
          <w:tcPr>
            <w:tcW w:w="1593" w:type="dxa"/>
          </w:tcPr>
          <w:p w14:paraId="529612EA" w14:textId="77777777" w:rsidR="004B0FFD" w:rsidRDefault="00461EE5">
            <w:pPr>
              <w:ind w:left="0" w:hanging="2"/>
              <w:rPr>
                <w:rFonts w:ascii="Tahoma" w:eastAsia="Tahoma" w:hAnsi="Tahoma" w:cs="Tahoma"/>
              </w:rPr>
            </w:pPr>
            <w:r>
              <w:rPr>
                <w:rFonts w:ascii="Tahoma" w:eastAsia="Tahoma" w:hAnsi="Tahoma" w:cs="Tahoma"/>
              </w:rPr>
              <w:t>34.2</w:t>
            </w:r>
            <w:bookmarkStart w:id="642" w:name="bookmark=id.3alrhf8" w:colFirst="0" w:colLast="0"/>
            <w:bookmarkEnd w:id="642"/>
          </w:p>
        </w:tc>
        <w:tc>
          <w:tcPr>
            <w:tcW w:w="7407" w:type="dxa"/>
          </w:tcPr>
          <w:p w14:paraId="6260754B" w14:textId="77777777" w:rsidR="004B0FFD" w:rsidRDefault="00461EE5">
            <w:pPr>
              <w:ind w:left="0" w:hanging="2"/>
              <w:rPr>
                <w:rFonts w:ascii="Tahoma" w:eastAsia="Tahoma" w:hAnsi="Tahoma" w:cs="Tahoma"/>
              </w:rPr>
            </w:pPr>
            <w:r>
              <w:rPr>
                <w:rFonts w:ascii="Tahoma" w:eastAsia="Tahoma" w:hAnsi="Tahoma" w:cs="Tahoma"/>
              </w:rPr>
              <w:t>Any and all disputes arising from the implementation of this contract shall be submitted to arbitration in the Philippines according to the provisions of Republic Acts 876 and 9285, as required in Section 59 of the IRR of RA 9184.</w:t>
            </w:r>
          </w:p>
        </w:tc>
      </w:tr>
      <w:tr w:rsidR="004B0FFD" w14:paraId="7D5B0F56" w14:textId="77777777">
        <w:trPr>
          <w:jc w:val="center"/>
        </w:trPr>
        <w:tc>
          <w:tcPr>
            <w:tcW w:w="1593" w:type="dxa"/>
          </w:tcPr>
          <w:p w14:paraId="4A61FB99" w14:textId="77777777" w:rsidR="004B0FFD" w:rsidRDefault="00461EE5">
            <w:pPr>
              <w:ind w:left="0" w:hanging="2"/>
              <w:rPr>
                <w:rFonts w:ascii="Tahoma" w:eastAsia="Tahoma" w:hAnsi="Tahoma" w:cs="Tahoma"/>
              </w:rPr>
            </w:pPr>
            <w:bookmarkStart w:id="643" w:name="_heading=h.1pr1rn1" w:colFirst="0" w:colLast="0"/>
            <w:bookmarkEnd w:id="643"/>
            <w:r>
              <w:rPr>
                <w:rFonts w:ascii="Tahoma" w:eastAsia="Tahoma" w:hAnsi="Tahoma" w:cs="Tahoma"/>
              </w:rPr>
              <w:t>35.1</w:t>
            </w:r>
            <w:bookmarkStart w:id="644" w:name="bookmark=id.49qpaau" w:colFirst="0" w:colLast="0"/>
            <w:bookmarkEnd w:id="644"/>
          </w:p>
        </w:tc>
        <w:tc>
          <w:tcPr>
            <w:tcW w:w="7407" w:type="dxa"/>
          </w:tcPr>
          <w:p w14:paraId="2BFDED0E" w14:textId="77777777" w:rsidR="004B0FFD" w:rsidRDefault="00461EE5">
            <w:pPr>
              <w:ind w:left="0" w:hanging="2"/>
              <w:rPr>
                <w:rFonts w:ascii="Tahoma" w:eastAsia="Tahoma" w:hAnsi="Tahoma" w:cs="Tahoma"/>
              </w:rPr>
            </w:pPr>
            <w:r>
              <w:rPr>
                <w:rFonts w:ascii="Tahoma" w:eastAsia="Tahoma" w:hAnsi="Tahoma" w:cs="Tahoma"/>
              </w:rPr>
              <w:t>The drawings, specifications, designs, reports, other documents and software prepared by the Consultant for the Procuring Entity under this Contract that shall become and remain the property of the Procuring Entity are as follows:</w:t>
            </w:r>
          </w:p>
          <w:p w14:paraId="477C0F12" w14:textId="77777777" w:rsidR="004B0FFD" w:rsidRDefault="00461EE5">
            <w:pPr>
              <w:ind w:left="0" w:hanging="2"/>
              <w:rPr>
                <w:rFonts w:ascii="Tahoma" w:eastAsia="Tahoma" w:hAnsi="Tahoma" w:cs="Tahoma"/>
              </w:rPr>
            </w:pPr>
            <w:r>
              <w:rPr>
                <w:rFonts w:ascii="Tahoma" w:eastAsia="Tahoma" w:hAnsi="Tahoma" w:cs="Tahoma"/>
                <w:i/>
              </w:rPr>
              <w:t>[List here documents and software, stating restrictions on future use if any.]</w:t>
            </w:r>
          </w:p>
        </w:tc>
      </w:tr>
      <w:tr w:rsidR="004B0FFD" w14:paraId="3B186F60" w14:textId="77777777">
        <w:trPr>
          <w:jc w:val="center"/>
        </w:trPr>
        <w:tc>
          <w:tcPr>
            <w:tcW w:w="1593" w:type="dxa"/>
          </w:tcPr>
          <w:p w14:paraId="2968425E" w14:textId="77777777" w:rsidR="004B0FFD" w:rsidRDefault="00461EE5">
            <w:pPr>
              <w:ind w:left="0" w:hanging="2"/>
              <w:rPr>
                <w:rFonts w:ascii="Tahoma" w:eastAsia="Tahoma" w:hAnsi="Tahoma" w:cs="Tahoma"/>
              </w:rPr>
            </w:pPr>
            <w:bookmarkStart w:id="645" w:name="bookmark=id.2ovzkin" w:colFirst="0" w:colLast="0"/>
            <w:bookmarkEnd w:id="645"/>
            <w:r>
              <w:rPr>
                <w:rFonts w:ascii="Tahoma" w:eastAsia="Tahoma" w:hAnsi="Tahoma" w:cs="Tahoma"/>
              </w:rPr>
              <w:t>38.1(d)</w:t>
            </w:r>
          </w:p>
        </w:tc>
        <w:tc>
          <w:tcPr>
            <w:tcW w:w="7407" w:type="dxa"/>
          </w:tcPr>
          <w:p w14:paraId="1FC6C7D3" w14:textId="77777777" w:rsidR="004B0FFD" w:rsidRDefault="00461EE5">
            <w:pPr>
              <w:ind w:left="0" w:hanging="2"/>
              <w:rPr>
                <w:rFonts w:ascii="Tahoma" w:eastAsia="Tahoma" w:hAnsi="Tahoma" w:cs="Tahoma"/>
              </w:rPr>
            </w:pPr>
            <w:r>
              <w:rPr>
                <w:rFonts w:ascii="Tahoma" w:eastAsia="Tahoma" w:hAnsi="Tahoma" w:cs="Tahoma"/>
              </w:rPr>
              <w:t>The Consultant’s actions requiring the Procuring Entity’s prior approval are:</w:t>
            </w:r>
          </w:p>
          <w:p w14:paraId="27EC9B8E" w14:textId="77777777" w:rsidR="004B0FFD" w:rsidRDefault="00461EE5">
            <w:pPr>
              <w:ind w:left="0" w:hanging="2"/>
              <w:rPr>
                <w:rFonts w:ascii="Tahoma" w:eastAsia="Tahoma" w:hAnsi="Tahoma" w:cs="Tahoma"/>
              </w:rPr>
            </w:pPr>
            <w:r>
              <w:rPr>
                <w:rFonts w:ascii="Tahoma" w:eastAsia="Tahoma" w:hAnsi="Tahoma" w:cs="Tahoma"/>
                <w:i/>
              </w:rPr>
              <w:t>[List here actions of the Consultant that require the Procuring Entity’s approval]</w:t>
            </w:r>
          </w:p>
        </w:tc>
      </w:tr>
      <w:tr w:rsidR="004B0FFD" w14:paraId="53D82B85" w14:textId="77777777">
        <w:trPr>
          <w:jc w:val="center"/>
        </w:trPr>
        <w:tc>
          <w:tcPr>
            <w:tcW w:w="1593" w:type="dxa"/>
          </w:tcPr>
          <w:p w14:paraId="33759915" w14:textId="77777777" w:rsidR="004B0FFD" w:rsidRDefault="00461EE5">
            <w:pPr>
              <w:ind w:left="0" w:hanging="2"/>
              <w:rPr>
                <w:rFonts w:ascii="Tahoma" w:eastAsia="Tahoma" w:hAnsi="Tahoma" w:cs="Tahoma"/>
              </w:rPr>
            </w:pPr>
            <w:r>
              <w:rPr>
                <w:rFonts w:ascii="Tahoma" w:eastAsia="Tahoma" w:hAnsi="Tahoma" w:cs="Tahoma"/>
              </w:rPr>
              <w:t>39.5</w:t>
            </w:r>
            <w:bookmarkStart w:id="646" w:name="bookmark=id.1419uqg" w:colFirst="0" w:colLast="0"/>
            <w:bookmarkEnd w:id="646"/>
          </w:p>
        </w:tc>
        <w:tc>
          <w:tcPr>
            <w:tcW w:w="7407" w:type="dxa"/>
          </w:tcPr>
          <w:p w14:paraId="417E80FD" w14:textId="77777777" w:rsidR="004B0FFD" w:rsidRDefault="00461EE5">
            <w:pPr>
              <w:ind w:left="0" w:hanging="2"/>
              <w:rPr>
                <w:rFonts w:ascii="Tahoma" w:eastAsia="Tahoma" w:hAnsi="Tahoma" w:cs="Tahoma"/>
              </w:rPr>
            </w:pPr>
            <w:r>
              <w:rPr>
                <w:rFonts w:ascii="Tahoma" w:eastAsia="Tahoma" w:hAnsi="Tahoma" w:cs="Tahoma"/>
              </w:rP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14:paraId="2D2732E4" w14:textId="77777777" w:rsidR="004B0FFD" w:rsidRDefault="00461EE5">
            <w:pPr>
              <w:ind w:left="0" w:hanging="2"/>
              <w:rPr>
                <w:rFonts w:ascii="Tahoma" w:eastAsia="Tahoma" w:hAnsi="Tahoma" w:cs="Tahoma"/>
              </w:rPr>
            </w:pPr>
            <w:r>
              <w:rPr>
                <w:rFonts w:ascii="Tahoma" w:eastAsia="Tahoma" w:hAnsi="Tahoma" w:cs="Tahoma"/>
              </w:rPr>
              <w:t xml:space="preserve">Violators will be fined an amount equal to the refund of the replaced Personnel's basic rate, which should be at least fifty percent (50%) of the total basic rate for the duration of the engagement. </w:t>
            </w:r>
          </w:p>
        </w:tc>
      </w:tr>
      <w:tr w:rsidR="004B0FFD" w14:paraId="4E47946C" w14:textId="77777777">
        <w:trPr>
          <w:jc w:val="center"/>
        </w:trPr>
        <w:tc>
          <w:tcPr>
            <w:tcW w:w="1593" w:type="dxa"/>
          </w:tcPr>
          <w:p w14:paraId="270A6D3A" w14:textId="77777777" w:rsidR="004B0FFD" w:rsidRDefault="00461EE5">
            <w:pPr>
              <w:ind w:left="0" w:hanging="2"/>
              <w:rPr>
                <w:rFonts w:ascii="Tahoma" w:eastAsia="Tahoma" w:hAnsi="Tahoma" w:cs="Tahoma"/>
              </w:rPr>
            </w:pPr>
            <w:r>
              <w:rPr>
                <w:rFonts w:ascii="Tahoma" w:eastAsia="Tahoma" w:hAnsi="Tahoma" w:cs="Tahoma"/>
              </w:rPr>
              <w:t>42.1</w:t>
            </w:r>
            <w:bookmarkStart w:id="647" w:name="bookmark=id.3o0xde9" w:colFirst="0" w:colLast="0"/>
            <w:bookmarkEnd w:id="647"/>
          </w:p>
        </w:tc>
        <w:tc>
          <w:tcPr>
            <w:tcW w:w="7407" w:type="dxa"/>
          </w:tcPr>
          <w:p w14:paraId="560D10BA" w14:textId="77777777" w:rsidR="004B0FFD" w:rsidRDefault="00461EE5">
            <w:pPr>
              <w:spacing w:after="120"/>
              <w:ind w:left="0" w:hanging="2"/>
              <w:rPr>
                <w:rFonts w:ascii="Tahoma" w:eastAsia="Tahoma" w:hAnsi="Tahoma" w:cs="Tahoma"/>
              </w:rPr>
            </w:pPr>
            <w:r>
              <w:rPr>
                <w:rFonts w:ascii="Tahoma" w:eastAsia="Tahoma" w:hAnsi="Tahoma" w:cs="Tahoma"/>
              </w:rPr>
              <w:t>No further instructions.</w:t>
            </w:r>
          </w:p>
        </w:tc>
      </w:tr>
      <w:tr w:rsidR="004B0FFD" w14:paraId="534A0075" w14:textId="77777777">
        <w:trPr>
          <w:jc w:val="center"/>
        </w:trPr>
        <w:tc>
          <w:tcPr>
            <w:tcW w:w="1593" w:type="dxa"/>
          </w:tcPr>
          <w:p w14:paraId="2B15DFCF" w14:textId="77777777" w:rsidR="004B0FFD" w:rsidRDefault="00461EE5">
            <w:pPr>
              <w:ind w:left="0" w:hanging="2"/>
              <w:rPr>
                <w:rFonts w:ascii="Tahoma" w:eastAsia="Tahoma" w:hAnsi="Tahoma" w:cs="Tahoma"/>
              </w:rPr>
            </w:pPr>
            <w:bookmarkStart w:id="648" w:name="bookmark=id.2367nm2" w:colFirst="0" w:colLast="0"/>
            <w:bookmarkEnd w:id="648"/>
            <w:r>
              <w:rPr>
                <w:rFonts w:ascii="Tahoma" w:eastAsia="Tahoma" w:hAnsi="Tahoma" w:cs="Tahoma"/>
              </w:rPr>
              <w:t>42.4(c)</w:t>
            </w:r>
            <w:bookmarkStart w:id="649" w:name="bookmark=id.ibhxtv" w:colFirst="0" w:colLast="0"/>
            <w:bookmarkEnd w:id="649"/>
          </w:p>
        </w:tc>
        <w:tc>
          <w:tcPr>
            <w:tcW w:w="7407" w:type="dxa"/>
          </w:tcPr>
          <w:p w14:paraId="0137C33F" w14:textId="77777777" w:rsidR="004B0FFD" w:rsidRDefault="00461EE5">
            <w:pPr>
              <w:spacing w:after="120"/>
              <w:ind w:left="0" w:hanging="2"/>
              <w:rPr>
                <w:rFonts w:ascii="Tahoma" w:eastAsia="Tahoma" w:hAnsi="Tahoma" w:cs="Tahoma"/>
              </w:rPr>
            </w:pPr>
            <w:r>
              <w:rPr>
                <w:rFonts w:ascii="Tahoma" w:eastAsia="Tahoma" w:hAnsi="Tahoma" w:cs="Tahoma"/>
              </w:rPr>
              <w:t>No further instructions.</w:t>
            </w:r>
          </w:p>
        </w:tc>
      </w:tr>
      <w:tr w:rsidR="004B0FFD" w14:paraId="2EA3E66B" w14:textId="77777777">
        <w:trPr>
          <w:jc w:val="center"/>
        </w:trPr>
        <w:tc>
          <w:tcPr>
            <w:tcW w:w="1593" w:type="dxa"/>
          </w:tcPr>
          <w:p w14:paraId="590067AA" w14:textId="77777777" w:rsidR="004B0FFD" w:rsidRDefault="00461EE5">
            <w:pPr>
              <w:ind w:left="0" w:hanging="2"/>
              <w:rPr>
                <w:rFonts w:ascii="Tahoma" w:eastAsia="Tahoma" w:hAnsi="Tahoma" w:cs="Tahoma"/>
              </w:rPr>
            </w:pPr>
            <w:r>
              <w:rPr>
                <w:rFonts w:ascii="Tahoma" w:eastAsia="Tahoma" w:hAnsi="Tahoma" w:cs="Tahoma"/>
              </w:rPr>
              <w:t>52.1</w:t>
            </w:r>
            <w:bookmarkStart w:id="650" w:name="bookmark=id.32b5gho" w:colFirst="0" w:colLast="0"/>
            <w:bookmarkEnd w:id="650"/>
          </w:p>
        </w:tc>
        <w:tc>
          <w:tcPr>
            <w:tcW w:w="7407" w:type="dxa"/>
          </w:tcPr>
          <w:p w14:paraId="7F95BDEB" w14:textId="2D4D7B22" w:rsidR="004B0FFD" w:rsidRDefault="00461EE5">
            <w:pPr>
              <w:ind w:left="0" w:hanging="2"/>
              <w:rPr>
                <w:rFonts w:ascii="Tahoma" w:eastAsia="Tahoma" w:hAnsi="Tahoma" w:cs="Tahoma"/>
              </w:rPr>
            </w:pPr>
            <w:r>
              <w:rPr>
                <w:rFonts w:ascii="Tahoma" w:eastAsia="Tahoma" w:hAnsi="Tahoma" w:cs="Tahoma"/>
              </w:rPr>
              <w:t xml:space="preserve">The total ceiling amount in Philippine Pesos is </w:t>
            </w:r>
            <w:r>
              <w:rPr>
                <w:rFonts w:ascii="Tahoma" w:hAnsi="Tahoma" w:cs="Tahoma"/>
                <w:b/>
              </w:rPr>
              <w:t xml:space="preserve">PhP </w:t>
            </w:r>
            <w:r w:rsidR="004D47AE" w:rsidRPr="004D47AE">
              <w:rPr>
                <w:rFonts w:ascii="Tahoma" w:hAnsi="Tahoma" w:cs="Tahoma"/>
                <w:b/>
                <w:u w:val="single"/>
              </w:rPr>
              <w:t>571,629,232.50</w:t>
            </w:r>
            <w:r w:rsidR="004D47AE">
              <w:rPr>
                <w:rFonts w:ascii="Tahoma" w:hAnsi="Tahoma" w:cs="Tahoma"/>
                <w:b/>
              </w:rPr>
              <w:t xml:space="preserve"> </w:t>
            </w:r>
            <w:r w:rsidR="004D47AE">
              <w:rPr>
                <w:b/>
              </w:rPr>
              <w:t>inclusive</w:t>
            </w:r>
            <w:r>
              <w:rPr>
                <w:rFonts w:ascii="Tahoma" w:eastAsia="Tahoma" w:hAnsi="Tahoma" w:cs="Tahoma"/>
                <w:b/>
              </w:rPr>
              <w:t xml:space="preserve"> of 5% contingency.</w:t>
            </w:r>
          </w:p>
        </w:tc>
      </w:tr>
      <w:tr w:rsidR="004B0FFD" w14:paraId="3383502E" w14:textId="77777777">
        <w:trPr>
          <w:jc w:val="center"/>
        </w:trPr>
        <w:tc>
          <w:tcPr>
            <w:tcW w:w="1593" w:type="dxa"/>
          </w:tcPr>
          <w:p w14:paraId="60CB6F0F" w14:textId="77777777" w:rsidR="004B0FFD" w:rsidRDefault="00461EE5">
            <w:pPr>
              <w:ind w:left="0" w:hanging="2"/>
              <w:rPr>
                <w:rFonts w:ascii="Tahoma" w:eastAsia="Tahoma" w:hAnsi="Tahoma" w:cs="Tahoma"/>
              </w:rPr>
            </w:pPr>
            <w:r>
              <w:rPr>
                <w:rFonts w:ascii="Tahoma" w:eastAsia="Tahoma" w:hAnsi="Tahoma" w:cs="Tahoma"/>
              </w:rPr>
              <w:t>52.2</w:t>
            </w:r>
          </w:p>
        </w:tc>
        <w:tc>
          <w:tcPr>
            <w:tcW w:w="7407" w:type="dxa"/>
          </w:tcPr>
          <w:p w14:paraId="77708AA2" w14:textId="77777777" w:rsidR="004B0FFD" w:rsidRDefault="00461EE5">
            <w:pPr>
              <w:ind w:left="0" w:hanging="2"/>
              <w:rPr>
                <w:rFonts w:ascii="Tahoma" w:eastAsia="Tahoma" w:hAnsi="Tahoma" w:cs="Tahoma"/>
              </w:rPr>
            </w:pPr>
            <w:r>
              <w:rPr>
                <w:rFonts w:ascii="Tahoma" w:eastAsia="Tahoma" w:hAnsi="Tahoma" w:cs="Tahoma"/>
              </w:rPr>
              <w:t>No further instructions</w:t>
            </w:r>
            <w:r>
              <w:rPr>
                <w:rFonts w:ascii="Tahoma" w:eastAsia="Tahoma" w:hAnsi="Tahoma" w:cs="Tahoma"/>
                <w:b/>
              </w:rPr>
              <w:t xml:space="preserve"> </w:t>
            </w:r>
          </w:p>
        </w:tc>
      </w:tr>
      <w:tr w:rsidR="004B0FFD" w14:paraId="67A99F72" w14:textId="77777777">
        <w:trPr>
          <w:jc w:val="center"/>
        </w:trPr>
        <w:tc>
          <w:tcPr>
            <w:tcW w:w="1593" w:type="dxa"/>
          </w:tcPr>
          <w:p w14:paraId="4FA7BAC5" w14:textId="77777777" w:rsidR="004B0FFD" w:rsidRDefault="00461EE5">
            <w:pPr>
              <w:ind w:left="0" w:hanging="2"/>
              <w:rPr>
                <w:rFonts w:ascii="Tahoma" w:eastAsia="Tahoma" w:hAnsi="Tahoma" w:cs="Tahoma"/>
              </w:rPr>
            </w:pPr>
            <w:bookmarkStart w:id="651" w:name="_heading=h.1hgfqph" w:colFirst="0" w:colLast="0"/>
            <w:bookmarkEnd w:id="651"/>
            <w:r>
              <w:rPr>
                <w:rFonts w:ascii="Tahoma" w:eastAsia="Tahoma" w:hAnsi="Tahoma" w:cs="Tahoma"/>
              </w:rPr>
              <w:t>53.2</w:t>
            </w:r>
            <w:bookmarkStart w:id="652" w:name="bookmark=id.41g39da" w:colFirst="0" w:colLast="0"/>
            <w:bookmarkEnd w:id="652"/>
          </w:p>
        </w:tc>
        <w:tc>
          <w:tcPr>
            <w:tcW w:w="7407" w:type="dxa"/>
          </w:tcPr>
          <w:p w14:paraId="70B4EB09" w14:textId="77777777" w:rsidR="004B0FFD" w:rsidRDefault="00461EE5">
            <w:pPr>
              <w:ind w:left="0" w:hanging="2"/>
              <w:rPr>
                <w:rFonts w:ascii="Tahoma" w:eastAsia="Tahoma" w:hAnsi="Tahoma" w:cs="Tahoma"/>
              </w:rPr>
            </w:pPr>
            <w:r>
              <w:rPr>
                <w:rFonts w:ascii="Tahoma" w:eastAsia="Tahoma" w:hAnsi="Tahoma" w:cs="Tahoma"/>
              </w:rPr>
              <w:t>No additional instructions.</w:t>
            </w:r>
          </w:p>
        </w:tc>
      </w:tr>
      <w:tr w:rsidR="004B0FFD" w14:paraId="4A0C077C" w14:textId="77777777">
        <w:trPr>
          <w:jc w:val="center"/>
        </w:trPr>
        <w:tc>
          <w:tcPr>
            <w:tcW w:w="1593" w:type="dxa"/>
          </w:tcPr>
          <w:p w14:paraId="7156B6E5" w14:textId="77777777" w:rsidR="004B0FFD" w:rsidRDefault="00461EE5">
            <w:pPr>
              <w:ind w:left="0" w:hanging="2"/>
              <w:rPr>
                <w:rFonts w:ascii="Tahoma" w:eastAsia="Tahoma" w:hAnsi="Tahoma" w:cs="Tahoma"/>
              </w:rPr>
            </w:pPr>
            <w:bookmarkStart w:id="653" w:name="_heading=h.2gldjl3" w:colFirst="0" w:colLast="0"/>
            <w:bookmarkEnd w:id="653"/>
            <w:r>
              <w:rPr>
                <w:rFonts w:ascii="Tahoma" w:eastAsia="Tahoma" w:hAnsi="Tahoma" w:cs="Tahoma"/>
              </w:rPr>
              <w:t>53.4</w:t>
            </w:r>
            <w:bookmarkStart w:id="654" w:name="bookmark=id.vqntsw" w:colFirst="0" w:colLast="0"/>
            <w:bookmarkEnd w:id="654"/>
          </w:p>
        </w:tc>
        <w:tc>
          <w:tcPr>
            <w:tcW w:w="7407" w:type="dxa"/>
          </w:tcPr>
          <w:p w14:paraId="26B37145" w14:textId="77777777" w:rsidR="004B0FFD" w:rsidRDefault="00461EE5">
            <w:pPr>
              <w:ind w:left="0" w:hanging="2"/>
              <w:rPr>
                <w:rFonts w:ascii="Tahoma" w:eastAsia="Tahoma" w:hAnsi="Tahoma" w:cs="Tahoma"/>
              </w:rPr>
            </w:pPr>
            <w:r>
              <w:rPr>
                <w:rFonts w:ascii="Tahoma" w:eastAsia="Tahoma" w:hAnsi="Tahoma" w:cs="Tahoma"/>
              </w:rPr>
              <w:t>The following expenditures in foreign currency shall be reimbursed in local currency at the exchange rate used on the date of Bid opening:</w:t>
            </w:r>
          </w:p>
          <w:p w14:paraId="4D0D2421" w14:textId="77777777"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a per diem allowance for each of the foreign or local Personnel for every day in which such Personnel shall be absent from his home office and shall be outside the country of the Government for the purpose of the Services at the daily rate specified in Appendix IV;</w:t>
            </w:r>
          </w:p>
          <w:p w14:paraId="0C2FEB72" w14:textId="77777777"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the following transportation costs:</w:t>
            </w:r>
          </w:p>
          <w:p w14:paraId="256825A5" w14:textId="77777777" w:rsidR="004B0FFD" w:rsidRDefault="00461EE5">
            <w:pPr>
              <w:numPr>
                <w:ilvl w:val="1"/>
                <w:numId w:val="54"/>
              </w:numPr>
              <w:tabs>
                <w:tab w:val="left" w:pos="1440"/>
              </w:tabs>
              <w:ind w:left="0" w:hanging="2"/>
              <w:rPr>
                <w:rFonts w:ascii="Tahoma" w:eastAsia="Tahoma" w:hAnsi="Tahoma" w:cs="Tahoma"/>
              </w:rPr>
            </w:pPr>
            <w:r>
              <w:rPr>
                <w:rFonts w:ascii="Tahoma" w:eastAsia="Tahoma" w:hAnsi="Tahoma" w:cs="Tahoma"/>
              </w:rPr>
              <w:t>the cost of international transportation of the foreign Personnel and, as specified below, eligible dependents of the foreign Personnel, by the most appropriate means of transport and the most direct practicable route to and from the Consultant’s home office; in the case of air travel, this shall be by less than first class;</w:t>
            </w:r>
          </w:p>
          <w:p w14:paraId="2778EB62" w14:textId="77777777" w:rsidR="004B0FFD" w:rsidRDefault="00461EE5">
            <w:pPr>
              <w:numPr>
                <w:ilvl w:val="1"/>
                <w:numId w:val="54"/>
              </w:numPr>
              <w:tabs>
                <w:tab w:val="left" w:pos="1440"/>
              </w:tabs>
              <w:ind w:left="0" w:hanging="2"/>
              <w:rPr>
                <w:rFonts w:ascii="Tahoma" w:eastAsia="Tahoma" w:hAnsi="Tahoma" w:cs="Tahoma"/>
              </w:rPr>
            </w:pPr>
            <w:r>
              <w:rPr>
                <w:rFonts w:ascii="Tahoma" w:eastAsia="Tahoma" w:hAnsi="Tahoma" w:cs="Tahoma"/>
              </w:rPr>
              <w:t>the cost of transportation to and from the Government’s country of eligible dependents who shall be the spouse and not more than two (2) unmarried dependent children under eighteen (18) years of age of those of the foreign Personnel assigned to resident duty in the Government’s country for the purpose of the Services for periods of six (6) consecutive months or longer, provided that the stay of such dependents in the Government’s country shall have been for not less than three (3) consecutive months, duration.  If the project period for resident staff of the foreign Personnel shall be thirty (30) months or more, one extra economy class air trip for their eligible dependents for every twenty-four (24)-month project shall be reimbursed;</w:t>
            </w:r>
          </w:p>
          <w:p w14:paraId="64EACA2B" w14:textId="77777777" w:rsidR="004B0FFD" w:rsidRDefault="00461EE5">
            <w:pPr>
              <w:numPr>
                <w:ilvl w:val="1"/>
                <w:numId w:val="54"/>
              </w:numPr>
              <w:tabs>
                <w:tab w:val="left" w:pos="1440"/>
              </w:tabs>
              <w:ind w:left="0" w:hanging="2"/>
              <w:rPr>
                <w:rFonts w:ascii="Tahoma" w:eastAsia="Tahoma" w:hAnsi="Tahoma" w:cs="Tahoma"/>
              </w:rPr>
            </w:pPr>
            <w:r>
              <w:rPr>
                <w:rFonts w:ascii="Tahoma" w:eastAsia="Tahoma" w:hAnsi="Tahoma" w:cs="Tahoma"/>
              </w:rPr>
              <w:t>for the air travel of each of the foreign Personnel, and each eligible dependent, the cost of excess baggage up to twenty (20) kilograms per person, or the equivalent in cost of unaccompanied baggage or air freight; and</w:t>
            </w:r>
          </w:p>
          <w:p w14:paraId="1E5ABCF9" w14:textId="77777777" w:rsidR="004B0FFD" w:rsidRDefault="00461EE5">
            <w:pPr>
              <w:numPr>
                <w:ilvl w:val="1"/>
                <w:numId w:val="54"/>
              </w:numPr>
              <w:tabs>
                <w:tab w:val="left" w:pos="1440"/>
              </w:tabs>
              <w:ind w:left="0" w:hanging="2"/>
              <w:rPr>
                <w:rFonts w:ascii="Tahoma" w:eastAsia="Tahoma" w:hAnsi="Tahoma" w:cs="Tahoma"/>
              </w:rPr>
            </w:pPr>
            <w:r>
              <w:rPr>
                <w:rFonts w:ascii="Tahoma" w:eastAsia="Tahoma" w:hAnsi="Tahoma" w:cs="Tahoma"/>
              </w:rPr>
              <w:t>miscellaneous travel expenses such as the cost of transportation to and from airports, airport taxes, passport, visas, travel permits, vaccinations, etc., at a fixed unit price per round trip as specified in Appendix IV;</w:t>
            </w:r>
          </w:p>
          <w:p w14:paraId="1A105EC5" w14:textId="77777777"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the cost of communications (other than those arising in the Government’s country) reasonably required by the Consultant for the purposes of the Services;</w:t>
            </w:r>
          </w:p>
          <w:p w14:paraId="01107BE5" w14:textId="77777777"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the cost of printing, reproducing and shipping of the documents, reports, drawings, etc. specified in Appendix IV;</w:t>
            </w:r>
          </w:p>
          <w:p w14:paraId="706DA8E0" w14:textId="10798C10"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 xml:space="preserve">the cost of acquisition, shipment and handling of the following equipment, instruments, materials and supplies required for the Services: </w:t>
            </w:r>
            <w:r>
              <w:rPr>
                <w:rFonts w:ascii="Tahoma" w:eastAsia="Tahoma" w:hAnsi="Tahoma" w:cs="Tahoma"/>
                <w:i/>
              </w:rPr>
              <w:t>[insert amount]</w:t>
            </w:r>
            <w:r>
              <w:rPr>
                <w:rFonts w:ascii="Tahoma" w:eastAsia="Tahoma" w:hAnsi="Tahoma" w:cs="Tahoma"/>
              </w:rPr>
              <w:t>;</w:t>
            </w:r>
          </w:p>
          <w:p w14:paraId="39F48B6B" w14:textId="77777777"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 xml:space="preserve">the cost of shipment of personal effects up to </w:t>
            </w:r>
            <w:r>
              <w:rPr>
                <w:rFonts w:ascii="Tahoma" w:eastAsia="Tahoma" w:hAnsi="Tahoma" w:cs="Tahoma"/>
                <w:i/>
              </w:rPr>
              <w:t>[insert amount]</w:t>
            </w:r>
            <w:r>
              <w:rPr>
                <w:rFonts w:ascii="Tahoma" w:eastAsia="Tahoma" w:hAnsi="Tahoma" w:cs="Tahoma"/>
              </w:rPr>
              <w:t>;</w:t>
            </w:r>
          </w:p>
          <w:p w14:paraId="7595586B" w14:textId="77777777"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the cost of programming and use of, and communication between, the computers for the purposes of the Services at the rate set forth in Appendix IV;</w:t>
            </w:r>
          </w:p>
          <w:p w14:paraId="7D6DE4D2" w14:textId="77777777"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the cost of training of the Procuring Entity’s personnel outside the Government’s country, as specified in Appendix IV;</w:t>
            </w:r>
          </w:p>
          <w:p w14:paraId="7BF0587A" w14:textId="77777777"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the cost of laboratory tests on materials, model tests and other technical services authorized or requested by the Procuring Entity, as specified in Appendix IV;</w:t>
            </w:r>
          </w:p>
          <w:p w14:paraId="4E7F3AD4" w14:textId="77777777"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the foreign currency cost of any subcontract required for the Services and approved in writing by the Procuring Entity;</w:t>
            </w:r>
          </w:p>
          <w:p w14:paraId="0200B042" w14:textId="77777777"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the cost of items not covered in the foregoing but which may be required by the Consultant for completion of the Services, subject to the prior authorization in writing by the Procuring Entity; and</w:t>
            </w:r>
          </w:p>
          <w:p w14:paraId="6F769443" w14:textId="77777777" w:rsidR="004B0FFD" w:rsidRDefault="00461EE5">
            <w:pPr>
              <w:numPr>
                <w:ilvl w:val="0"/>
                <w:numId w:val="54"/>
              </w:numPr>
              <w:tabs>
                <w:tab w:val="left" w:pos="720"/>
              </w:tabs>
              <w:ind w:left="0" w:hanging="2"/>
              <w:rPr>
                <w:rFonts w:ascii="Tahoma" w:eastAsia="Tahoma" w:hAnsi="Tahoma" w:cs="Tahoma"/>
              </w:rPr>
            </w:pPr>
            <w:r>
              <w:rPr>
                <w:rFonts w:ascii="Tahoma" w:eastAsia="Tahoma" w:hAnsi="Tahoma" w:cs="Tahoma"/>
              </w:rPr>
              <w:t>any such additional payments in foreign currency for properly procured items as the Parties may have agreed upon.</w:t>
            </w:r>
          </w:p>
          <w:p w14:paraId="3322C8B4" w14:textId="77777777" w:rsidR="004B0FFD" w:rsidRDefault="00461EE5">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 others may be added.</w:t>
            </w:r>
          </w:p>
          <w:p w14:paraId="587A5D42" w14:textId="77777777" w:rsidR="004B0FFD" w:rsidRDefault="00461EE5">
            <w:pPr>
              <w:ind w:left="0" w:hanging="2"/>
              <w:rPr>
                <w:rFonts w:ascii="Tahoma" w:eastAsia="Tahoma" w:hAnsi="Tahoma" w:cs="Tahoma"/>
              </w:rPr>
            </w:pPr>
            <w:r>
              <w:rPr>
                <w:rFonts w:ascii="Tahoma" w:eastAsia="Tahoma" w:hAnsi="Tahoma" w:cs="Tahoma"/>
              </w:rPr>
              <w:t>The reimbursable expenditures in local currency shall be as follows:</w:t>
            </w:r>
          </w:p>
          <w:p w14:paraId="69588BD5" w14:textId="77777777" w:rsidR="004B0FFD" w:rsidRDefault="00461EE5">
            <w:pPr>
              <w:numPr>
                <w:ilvl w:val="0"/>
                <w:numId w:val="55"/>
              </w:numPr>
              <w:tabs>
                <w:tab w:val="left" w:pos="720"/>
              </w:tabs>
              <w:ind w:left="0" w:hanging="2"/>
              <w:rPr>
                <w:rFonts w:ascii="Tahoma" w:eastAsia="Tahoma" w:hAnsi="Tahoma" w:cs="Tahoma"/>
              </w:rPr>
            </w:pPr>
            <w:r>
              <w:rPr>
                <w:rFonts w:ascii="Tahoma" w:eastAsia="Tahoma" w:hAnsi="Tahoma" w:cs="Tahoma"/>
              </w:rPr>
              <w:t>a per diem allowance for each of the short-term foreign Personnel (</w:t>
            </w:r>
            <w:r>
              <w:rPr>
                <w:rFonts w:ascii="Tahoma" w:eastAsia="Tahoma" w:hAnsi="Tahoma" w:cs="Tahoma"/>
                <w:i/>
              </w:rPr>
              <w:t>i.e.</w:t>
            </w:r>
            <w:r>
              <w:rPr>
                <w:rFonts w:ascii="Tahoma" w:eastAsia="Tahoma" w:hAnsi="Tahoma" w:cs="Tahoma"/>
              </w:rPr>
              <w:t>, with less than twelve (12) months consecutive stay in the Government’s country) for the first ninety (90) days during which such Personnel shall be in the Government’s country;</w:t>
            </w:r>
          </w:p>
          <w:p w14:paraId="04F968F0" w14:textId="77777777" w:rsidR="004B0FFD" w:rsidRDefault="00461EE5">
            <w:pPr>
              <w:numPr>
                <w:ilvl w:val="0"/>
                <w:numId w:val="55"/>
              </w:numPr>
              <w:tabs>
                <w:tab w:val="left" w:pos="720"/>
              </w:tabs>
              <w:ind w:left="0" w:hanging="2"/>
              <w:rPr>
                <w:rFonts w:ascii="Tahoma" w:eastAsia="Tahoma" w:hAnsi="Tahoma" w:cs="Tahoma"/>
              </w:rPr>
            </w:pPr>
            <w:r>
              <w:rPr>
                <w:rFonts w:ascii="Tahoma" w:eastAsia="Tahoma" w:hAnsi="Tahoma" w:cs="Tahoma"/>
              </w:rPr>
              <w:t>a per diem allowance for each of the short-term foreign Personnel for each day in excess of ninety (90) days during which such Personnel shall be in the Government’s country;</w:t>
            </w:r>
          </w:p>
          <w:p w14:paraId="6F3B6AA5" w14:textId="77777777" w:rsidR="004B0FFD" w:rsidRDefault="00461EE5">
            <w:pPr>
              <w:numPr>
                <w:ilvl w:val="0"/>
                <w:numId w:val="55"/>
              </w:numPr>
              <w:tabs>
                <w:tab w:val="left" w:pos="720"/>
              </w:tabs>
              <w:ind w:left="0" w:hanging="2"/>
              <w:rPr>
                <w:rFonts w:ascii="Tahoma" w:eastAsia="Tahoma" w:hAnsi="Tahoma" w:cs="Tahoma"/>
              </w:rPr>
            </w:pPr>
            <w:r>
              <w:rPr>
                <w:rFonts w:ascii="Tahoma" w:eastAsia="Tahoma" w:hAnsi="Tahoma" w:cs="Tahoma"/>
              </w:rPr>
              <w:t>a living allowance for each of the long-term foreign Personnel (twelve (12) months or longer consecutive stay in the Government’s country) at the rates specified in Appendix IV;</w:t>
            </w:r>
          </w:p>
          <w:p w14:paraId="55772344" w14:textId="77777777" w:rsidR="004B0FFD" w:rsidRDefault="00461EE5">
            <w:pPr>
              <w:numPr>
                <w:ilvl w:val="0"/>
                <w:numId w:val="55"/>
              </w:numPr>
              <w:tabs>
                <w:tab w:val="left" w:pos="720"/>
              </w:tabs>
              <w:ind w:left="0" w:hanging="2"/>
              <w:rPr>
                <w:rFonts w:ascii="Tahoma" w:eastAsia="Tahoma" w:hAnsi="Tahoma" w:cs="Tahoma"/>
              </w:rPr>
            </w:pPr>
            <w:r>
              <w:rPr>
                <w:rFonts w:ascii="Tahoma" w:eastAsia="Tahoma" w:hAnsi="Tahoma" w:cs="Tahoma"/>
              </w:rPr>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w:t>
            </w:r>
          </w:p>
          <w:p w14:paraId="5690D420" w14:textId="77777777" w:rsidR="004B0FFD" w:rsidRDefault="00461EE5">
            <w:pPr>
              <w:numPr>
                <w:ilvl w:val="0"/>
                <w:numId w:val="55"/>
              </w:numPr>
              <w:tabs>
                <w:tab w:val="left" w:pos="720"/>
              </w:tabs>
              <w:ind w:left="0" w:hanging="2"/>
              <w:rPr>
                <w:rFonts w:ascii="Tahoma" w:eastAsia="Tahoma" w:hAnsi="Tahoma" w:cs="Tahoma"/>
              </w:rPr>
            </w:pPr>
            <w:r>
              <w:rPr>
                <w:rFonts w:ascii="Tahoma" w:eastAsia="Tahoma" w:hAnsi="Tahoma" w:cs="Tahoma"/>
              </w:rPr>
              <w:t>the cost of equipment, materials and supplies to be procured locally in the Government’s country as specified in Appendix IV;</w:t>
            </w:r>
          </w:p>
          <w:p w14:paraId="0D26A319" w14:textId="77777777" w:rsidR="004B0FFD" w:rsidRDefault="00461EE5">
            <w:pPr>
              <w:numPr>
                <w:ilvl w:val="0"/>
                <w:numId w:val="55"/>
              </w:numPr>
              <w:tabs>
                <w:tab w:val="left" w:pos="720"/>
              </w:tabs>
              <w:ind w:left="0" w:hanging="2"/>
              <w:rPr>
                <w:rFonts w:ascii="Tahoma" w:eastAsia="Tahoma" w:hAnsi="Tahoma" w:cs="Tahoma"/>
              </w:rPr>
            </w:pPr>
            <w:r>
              <w:rPr>
                <w:rFonts w:ascii="Tahoma" w:eastAsia="Tahoma" w:hAnsi="Tahoma" w:cs="Tahoma"/>
              </w:rPr>
              <w:t>the local currency cost of any subcontract required for the Services and approved in writing by the Procuring Entity;</w:t>
            </w:r>
          </w:p>
          <w:p w14:paraId="1E4BB6E6" w14:textId="77777777" w:rsidR="004B0FFD" w:rsidRDefault="00461EE5">
            <w:pPr>
              <w:numPr>
                <w:ilvl w:val="0"/>
                <w:numId w:val="55"/>
              </w:numPr>
              <w:tabs>
                <w:tab w:val="left" w:pos="720"/>
              </w:tabs>
              <w:ind w:left="0" w:hanging="2"/>
              <w:rPr>
                <w:rFonts w:ascii="Tahoma" w:eastAsia="Tahoma" w:hAnsi="Tahoma" w:cs="Tahoma"/>
              </w:rPr>
            </w:pPr>
            <w:r>
              <w:rPr>
                <w:rFonts w:ascii="Tahoma" w:eastAsia="Tahoma" w:hAnsi="Tahoma" w:cs="Tahoma"/>
              </w:rPr>
              <w:t>any such additional payments in local currency for properly procured items as the Parties may have agreed upon pursuant to this Contract; and</w:t>
            </w:r>
          </w:p>
          <w:p w14:paraId="59B44D9A" w14:textId="77777777" w:rsidR="004B0FFD" w:rsidRDefault="00461EE5">
            <w:pPr>
              <w:numPr>
                <w:ilvl w:val="0"/>
                <w:numId w:val="55"/>
              </w:numPr>
              <w:tabs>
                <w:tab w:val="left" w:pos="720"/>
              </w:tabs>
              <w:ind w:left="0" w:hanging="2"/>
              <w:rPr>
                <w:rFonts w:ascii="Tahoma" w:eastAsia="Tahoma" w:hAnsi="Tahoma" w:cs="Tahoma"/>
              </w:rPr>
            </w:pPr>
            <w:r>
              <w:rPr>
                <w:rFonts w:ascii="Tahoma" w:eastAsia="Tahoma" w:hAnsi="Tahoma" w:cs="Tahoma"/>
              </w:rPr>
              <w:t>the ordinary and necessary cost of such further items as may be required by the Consultant which are actually, directly, and necessarily used for the purpose of the Services, as agreed in writing by the Procuring Entity.</w:t>
            </w:r>
          </w:p>
          <w:p w14:paraId="7511E1B0" w14:textId="77777777" w:rsidR="004B0FFD" w:rsidRDefault="00461EE5">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w:t>
            </w:r>
          </w:p>
        </w:tc>
      </w:tr>
      <w:tr w:rsidR="004B0FFD" w14:paraId="1441861D" w14:textId="77777777">
        <w:trPr>
          <w:jc w:val="center"/>
        </w:trPr>
        <w:tc>
          <w:tcPr>
            <w:tcW w:w="1593" w:type="dxa"/>
          </w:tcPr>
          <w:p w14:paraId="4A880546" w14:textId="77777777" w:rsidR="004B0FFD" w:rsidRDefault="00461EE5">
            <w:pPr>
              <w:ind w:left="0" w:hanging="2"/>
              <w:rPr>
                <w:rFonts w:ascii="Tahoma" w:eastAsia="Tahoma" w:hAnsi="Tahoma" w:cs="Tahoma"/>
              </w:rPr>
            </w:pPr>
            <w:bookmarkStart w:id="655" w:name="bookmark=id.3fqbcgp" w:colFirst="0" w:colLast="0"/>
            <w:bookmarkEnd w:id="655"/>
            <w:r>
              <w:rPr>
                <w:rFonts w:ascii="Tahoma" w:eastAsia="Tahoma" w:hAnsi="Tahoma" w:cs="Tahoma"/>
              </w:rPr>
              <w:t xml:space="preserve">53.5(a) </w:t>
            </w:r>
          </w:p>
        </w:tc>
        <w:tc>
          <w:tcPr>
            <w:tcW w:w="7407" w:type="dxa"/>
          </w:tcPr>
          <w:p w14:paraId="5F3F377A" w14:textId="77777777" w:rsidR="004B0FFD" w:rsidRDefault="00461EE5">
            <w:pPr>
              <w:numPr>
                <w:ilvl w:val="6"/>
                <w:numId w:val="56"/>
              </w:numPr>
              <w:tabs>
                <w:tab w:val="left" w:pos="-4"/>
                <w:tab w:val="left" w:pos="536"/>
                <w:tab w:val="left" w:pos="731"/>
                <w:tab w:val="left" w:pos="2880"/>
                <w:tab w:val="left" w:pos="3060"/>
              </w:tabs>
              <w:spacing w:before="120" w:after="0"/>
              <w:ind w:left="0" w:hanging="2"/>
              <w:rPr>
                <w:rFonts w:ascii="Tahoma" w:eastAsia="Tahoma" w:hAnsi="Tahoma" w:cs="Tahoma"/>
              </w:rPr>
            </w:pPr>
            <w:r>
              <w:rPr>
                <w:rFonts w:ascii="Tahoma" w:eastAsia="Tahoma" w:hAnsi="Tahoma" w:cs="Tahoma"/>
              </w:rPr>
              <w:t>The following provisions shall apply to the advance payment and the advance payment guarantee:</w:t>
            </w:r>
          </w:p>
          <w:p w14:paraId="1740367D" w14:textId="77777777" w:rsidR="004B0FFD" w:rsidRDefault="00461EE5">
            <w:pPr>
              <w:numPr>
                <w:ilvl w:val="0"/>
                <w:numId w:val="57"/>
              </w:numPr>
              <w:spacing w:before="120" w:after="0"/>
              <w:ind w:left="0" w:hanging="2"/>
              <w:rPr>
                <w:rFonts w:ascii="Tahoma" w:eastAsia="Tahoma" w:hAnsi="Tahoma" w:cs="Tahoma"/>
              </w:rPr>
            </w:pPr>
            <w:r>
              <w:rPr>
                <w:rFonts w:ascii="Tahoma" w:eastAsia="Tahoma" w:hAnsi="Tahoma" w:cs="Tahoma"/>
              </w:rPr>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14:paraId="157713DB" w14:textId="77777777" w:rsidR="004B0FFD" w:rsidRDefault="00461EE5">
            <w:pPr>
              <w:numPr>
                <w:ilvl w:val="0"/>
                <w:numId w:val="58"/>
              </w:numPr>
              <w:ind w:left="0" w:hanging="2"/>
              <w:rPr>
                <w:rFonts w:ascii="Tahoma" w:eastAsia="Tahoma" w:hAnsi="Tahoma" w:cs="Tahoma"/>
              </w:rPr>
            </w:pPr>
            <w:r>
              <w:rPr>
                <w:rFonts w:ascii="Tahoma" w:eastAsia="Tahoma" w:hAnsi="Tahoma" w:cs="Tahoma"/>
              </w:rPr>
              <w:t xml:space="preserve">The advance payment shall be made only upon the submission to and acceptance by the DEPARTMENT OF PUBLIC WORKS AND HIGHWAYS of an irrevocable standby letter of credit </w:t>
            </w:r>
            <w:r>
              <w:rPr>
                <w:rFonts w:ascii="Tahoma" w:eastAsia="Tahoma" w:hAnsi="Tahoma" w:cs="Tahoma"/>
                <w:b/>
              </w:rPr>
              <w:t>issued by an entity acceptable to the agency and of an amount equivalent to the advance payment</w:t>
            </w:r>
          </w:p>
        </w:tc>
      </w:tr>
      <w:tr w:rsidR="004B0FFD" w14:paraId="4B036657" w14:textId="77777777">
        <w:trPr>
          <w:jc w:val="center"/>
        </w:trPr>
        <w:tc>
          <w:tcPr>
            <w:tcW w:w="1593" w:type="dxa"/>
          </w:tcPr>
          <w:p w14:paraId="30C2B9F0" w14:textId="77777777" w:rsidR="004B0FFD" w:rsidRDefault="00461EE5">
            <w:pPr>
              <w:ind w:left="0" w:hanging="2"/>
              <w:rPr>
                <w:rFonts w:ascii="Tahoma" w:eastAsia="Tahoma" w:hAnsi="Tahoma" w:cs="Tahoma"/>
              </w:rPr>
            </w:pPr>
            <w:bookmarkStart w:id="656" w:name="bookmark=id.1uvlmoi" w:colFirst="0" w:colLast="0"/>
            <w:bookmarkEnd w:id="656"/>
            <w:r>
              <w:rPr>
                <w:rFonts w:ascii="Tahoma" w:eastAsia="Tahoma" w:hAnsi="Tahoma" w:cs="Tahoma"/>
              </w:rPr>
              <w:t>53.5(c)</w:t>
            </w:r>
          </w:p>
        </w:tc>
        <w:tc>
          <w:tcPr>
            <w:tcW w:w="7407" w:type="dxa"/>
          </w:tcPr>
          <w:p w14:paraId="3963F6E4" w14:textId="77777777" w:rsidR="004B0FFD" w:rsidRDefault="00461EE5">
            <w:pPr>
              <w:ind w:left="0" w:hanging="2"/>
              <w:rPr>
                <w:rFonts w:ascii="Tahoma" w:eastAsia="Tahoma" w:hAnsi="Tahoma" w:cs="Tahoma"/>
              </w:rPr>
            </w:pPr>
            <w:r>
              <w:rPr>
                <w:rFonts w:ascii="Tahoma" w:eastAsia="Tahoma" w:hAnsi="Tahoma" w:cs="Tahoma"/>
              </w:rPr>
              <w:t>The interest rate is zero (0).</w:t>
            </w:r>
          </w:p>
        </w:tc>
      </w:tr>
      <w:tr w:rsidR="004B0FFD" w14:paraId="6AE01AE0" w14:textId="77777777">
        <w:trPr>
          <w:jc w:val="center"/>
        </w:trPr>
        <w:tc>
          <w:tcPr>
            <w:tcW w:w="1593" w:type="dxa"/>
          </w:tcPr>
          <w:p w14:paraId="5C79E574" w14:textId="77777777" w:rsidR="004B0FFD" w:rsidRDefault="00461EE5">
            <w:pPr>
              <w:ind w:left="0" w:hanging="2"/>
              <w:rPr>
                <w:rFonts w:ascii="Tahoma" w:eastAsia="Tahoma" w:hAnsi="Tahoma" w:cs="Tahoma"/>
              </w:rPr>
            </w:pPr>
            <w:r>
              <w:rPr>
                <w:rFonts w:ascii="Tahoma" w:eastAsia="Tahoma" w:hAnsi="Tahoma" w:cs="Tahoma"/>
              </w:rPr>
              <w:t>55.6</w:t>
            </w:r>
            <w:bookmarkStart w:id="657" w:name="bookmark=id.4ev95cb" w:colFirst="0" w:colLast="0"/>
            <w:bookmarkEnd w:id="657"/>
          </w:p>
        </w:tc>
        <w:tc>
          <w:tcPr>
            <w:tcW w:w="7407" w:type="dxa"/>
          </w:tcPr>
          <w:p w14:paraId="4B6488C7" w14:textId="77777777" w:rsidR="004B0FFD" w:rsidRDefault="00461EE5">
            <w:pPr>
              <w:tabs>
                <w:tab w:val="left" w:pos="1440"/>
              </w:tabs>
              <w:spacing w:line="240" w:lineRule="auto"/>
              <w:ind w:left="0" w:hanging="2"/>
              <w:rPr>
                <w:rFonts w:ascii="Tahoma" w:eastAsia="Tahoma" w:hAnsi="Tahoma" w:cs="Tahoma"/>
              </w:rPr>
            </w:pPr>
            <w:r>
              <w:rPr>
                <w:rFonts w:ascii="Tahoma" w:eastAsia="Tahoma" w:hAnsi="Tahoma" w:cs="Tahoma"/>
              </w:rPr>
              <w:t>No further instructions.</w:t>
            </w:r>
          </w:p>
        </w:tc>
      </w:tr>
    </w:tbl>
    <w:p w14:paraId="3273E263" w14:textId="77777777" w:rsidR="004B0FFD" w:rsidRDefault="004B0FFD">
      <w:pPr>
        <w:ind w:left="0" w:hanging="2"/>
        <w:sectPr w:rsidR="004B0FFD">
          <w:pgSz w:w="11909" w:h="16834"/>
          <w:pgMar w:top="1440" w:right="1440" w:bottom="1440" w:left="1440" w:header="720" w:footer="0" w:gutter="0"/>
          <w:cols w:space="720"/>
        </w:sectPr>
      </w:pPr>
      <w:bookmarkStart w:id="658" w:name="_heading=h.2u0jfk4" w:colFirst="0" w:colLast="0"/>
      <w:bookmarkEnd w:id="658"/>
    </w:p>
    <w:p w14:paraId="22C0AFBB" w14:textId="77777777" w:rsidR="004B0FFD" w:rsidRDefault="004B0FFD">
      <w:pPr>
        <w:pStyle w:val="Heading1"/>
        <w:ind w:left="4" w:hanging="6"/>
      </w:pPr>
    </w:p>
    <w:p w14:paraId="55226283" w14:textId="77777777" w:rsidR="004B0FFD" w:rsidRDefault="004B0FFD">
      <w:pPr>
        <w:pStyle w:val="Heading1"/>
        <w:ind w:left="4" w:hanging="6"/>
      </w:pPr>
    </w:p>
    <w:p w14:paraId="232A23AB" w14:textId="77777777" w:rsidR="004B0FFD" w:rsidRDefault="004B0FFD">
      <w:pPr>
        <w:pStyle w:val="Heading1"/>
        <w:ind w:left="4" w:hanging="6"/>
      </w:pPr>
    </w:p>
    <w:p w14:paraId="22A71610" w14:textId="77777777" w:rsidR="004B0FFD" w:rsidRDefault="004B0FFD">
      <w:pPr>
        <w:pStyle w:val="Heading1"/>
        <w:ind w:left="4" w:hanging="6"/>
      </w:pPr>
    </w:p>
    <w:p w14:paraId="7F062D77" w14:textId="77777777" w:rsidR="004B0FFD" w:rsidRDefault="004B0FFD">
      <w:pPr>
        <w:pStyle w:val="Heading1"/>
        <w:ind w:left="4" w:hanging="6"/>
      </w:pPr>
    </w:p>
    <w:p w14:paraId="2B0B1D47" w14:textId="77777777" w:rsidR="004B0FFD" w:rsidRDefault="004B0FFD">
      <w:pPr>
        <w:pStyle w:val="Heading1"/>
        <w:ind w:left="4" w:hanging="6"/>
      </w:pPr>
    </w:p>
    <w:p w14:paraId="646EE7C2" w14:textId="77777777" w:rsidR="004B0FFD" w:rsidRDefault="004B0FFD">
      <w:pPr>
        <w:pStyle w:val="Heading1"/>
        <w:ind w:left="4" w:hanging="6"/>
      </w:pPr>
    </w:p>
    <w:p w14:paraId="0DBDFBCF" w14:textId="77777777" w:rsidR="004B0FFD" w:rsidRDefault="00461EE5">
      <w:pPr>
        <w:pStyle w:val="Heading1"/>
        <w:ind w:left="4" w:hanging="6"/>
      </w:pPr>
      <w:bookmarkStart w:id="659" w:name="_heading=h.195tprx" w:colFirst="0" w:colLast="0"/>
      <w:bookmarkStart w:id="660" w:name="_Toc105406300"/>
      <w:bookmarkEnd w:id="659"/>
      <w:r>
        <w:t>Section VI. Terms of Reference</w:t>
      </w:r>
      <w:bookmarkEnd w:id="660"/>
    </w:p>
    <w:p w14:paraId="4C71F11E" w14:textId="77777777" w:rsidR="004B0FFD" w:rsidRDefault="004B0FFD">
      <w:pPr>
        <w:ind w:left="0" w:hanging="2"/>
      </w:pPr>
      <w:bookmarkStart w:id="661" w:name="_heading=h.3t5h8fq" w:colFirst="0" w:colLast="0"/>
      <w:bookmarkEnd w:id="661"/>
    </w:p>
    <w:p w14:paraId="4A3BD939" w14:textId="77777777" w:rsidR="004B0FFD" w:rsidRDefault="004B0FFD">
      <w:pPr>
        <w:ind w:left="0" w:hanging="2"/>
        <w:sectPr w:rsidR="004B0FFD">
          <w:pgSz w:w="11909" w:h="16834"/>
          <w:pgMar w:top="1440" w:right="1440" w:bottom="1440" w:left="1440" w:header="720" w:footer="720" w:gutter="0"/>
          <w:cols w:space="720"/>
        </w:sectPr>
      </w:pPr>
    </w:p>
    <w:p w14:paraId="75094AED" w14:textId="77777777" w:rsidR="004B0FFD" w:rsidRDefault="004B0FFD">
      <w:pPr>
        <w:pStyle w:val="Title"/>
        <w:ind w:left="3" w:hanging="5"/>
        <w:rPr>
          <w:sz w:val="49"/>
          <w:szCs w:val="49"/>
        </w:rPr>
      </w:pPr>
      <w:bookmarkStart w:id="662" w:name="_heading=h.28arinj" w:colFirst="0" w:colLast="0"/>
      <w:bookmarkEnd w:id="662"/>
    </w:p>
    <w:p w14:paraId="008C6388" w14:textId="77777777" w:rsidR="004B0FFD" w:rsidRDefault="004B0FFD">
      <w:pPr>
        <w:pStyle w:val="Title"/>
        <w:ind w:left="3" w:hanging="5"/>
        <w:rPr>
          <w:sz w:val="49"/>
          <w:szCs w:val="49"/>
        </w:rPr>
      </w:pPr>
    </w:p>
    <w:p w14:paraId="24D30E95" w14:textId="77777777" w:rsidR="004B0FFD" w:rsidRDefault="004B0FFD">
      <w:pPr>
        <w:pStyle w:val="Title"/>
        <w:ind w:left="3" w:hanging="5"/>
        <w:rPr>
          <w:sz w:val="49"/>
          <w:szCs w:val="49"/>
        </w:rPr>
      </w:pPr>
    </w:p>
    <w:p w14:paraId="4FE32A1E" w14:textId="77777777" w:rsidR="004B0FFD" w:rsidRDefault="004B0FFD">
      <w:pPr>
        <w:pStyle w:val="Title"/>
        <w:ind w:left="3" w:hanging="5"/>
        <w:rPr>
          <w:sz w:val="49"/>
          <w:szCs w:val="49"/>
        </w:rPr>
      </w:pPr>
    </w:p>
    <w:p w14:paraId="58D3AAE2" w14:textId="77777777" w:rsidR="004B0FFD" w:rsidRDefault="004B0FFD">
      <w:pPr>
        <w:pStyle w:val="Title"/>
        <w:ind w:left="3" w:hanging="5"/>
        <w:rPr>
          <w:sz w:val="49"/>
          <w:szCs w:val="49"/>
        </w:rPr>
      </w:pPr>
    </w:p>
    <w:p w14:paraId="4B4F8A80" w14:textId="77777777" w:rsidR="004B0FFD" w:rsidRDefault="004B0FFD">
      <w:pPr>
        <w:pStyle w:val="Title"/>
        <w:ind w:left="3" w:hanging="5"/>
        <w:rPr>
          <w:sz w:val="49"/>
          <w:szCs w:val="49"/>
        </w:rPr>
      </w:pPr>
    </w:p>
    <w:p w14:paraId="458127A4" w14:textId="77777777" w:rsidR="004B0FFD" w:rsidRDefault="004B0FFD">
      <w:pPr>
        <w:pStyle w:val="Title"/>
        <w:ind w:left="3" w:hanging="5"/>
        <w:rPr>
          <w:sz w:val="49"/>
          <w:szCs w:val="49"/>
        </w:rPr>
      </w:pPr>
    </w:p>
    <w:p w14:paraId="06DAA1F0" w14:textId="77777777" w:rsidR="004B0FFD" w:rsidRDefault="004B0FFD">
      <w:pPr>
        <w:pStyle w:val="Title"/>
        <w:ind w:left="3" w:hanging="5"/>
        <w:rPr>
          <w:sz w:val="49"/>
          <w:szCs w:val="49"/>
        </w:rPr>
      </w:pPr>
    </w:p>
    <w:p w14:paraId="0C83221F" w14:textId="77777777" w:rsidR="004B0FFD" w:rsidRDefault="00461EE5">
      <w:pPr>
        <w:pStyle w:val="Title"/>
        <w:ind w:left="3" w:hanging="5"/>
        <w:rPr>
          <w:sz w:val="49"/>
          <w:szCs w:val="49"/>
        </w:rPr>
      </w:pPr>
      <w:r>
        <w:rPr>
          <w:sz w:val="49"/>
          <w:szCs w:val="49"/>
        </w:rPr>
        <w:t xml:space="preserve">Part II, </w:t>
      </w:r>
    </w:p>
    <w:p w14:paraId="1DC0C001" w14:textId="77777777" w:rsidR="004B0FFD" w:rsidRDefault="004B0FFD">
      <w:pPr>
        <w:pStyle w:val="Title"/>
        <w:ind w:left="3" w:hanging="5"/>
        <w:rPr>
          <w:sz w:val="49"/>
          <w:szCs w:val="49"/>
        </w:rPr>
      </w:pPr>
    </w:p>
    <w:p w14:paraId="06929772" w14:textId="77777777" w:rsidR="004B0FFD" w:rsidRDefault="004B0FFD">
      <w:pPr>
        <w:spacing w:before="230"/>
        <w:ind w:left="3" w:right="1316" w:hanging="5"/>
        <w:jc w:val="center"/>
        <w:rPr>
          <w:rFonts w:ascii="Tahoma" w:eastAsia="Tahoma" w:hAnsi="Tahoma" w:cs="Tahoma"/>
          <w:sz w:val="49"/>
          <w:szCs w:val="49"/>
        </w:rPr>
      </w:pPr>
      <w:bookmarkStart w:id="663" w:name="_heading=h.ng1svc" w:colFirst="0" w:colLast="0"/>
      <w:bookmarkEnd w:id="663"/>
    </w:p>
    <w:p w14:paraId="40C8A2EA" w14:textId="77777777" w:rsidR="004B0FFD" w:rsidRDefault="00461EE5">
      <w:pPr>
        <w:pStyle w:val="Heading1"/>
        <w:ind w:left="4" w:hanging="6"/>
      </w:pPr>
      <w:bookmarkStart w:id="664" w:name="_Toc105406301"/>
      <w:r>
        <w:t>Section VII. Bidding Forms (BFs)</w:t>
      </w:r>
      <w:bookmarkEnd w:id="664"/>
    </w:p>
    <w:p w14:paraId="6C1ED52E" w14:textId="77777777" w:rsidR="004B0FFD" w:rsidRDefault="004B0FFD">
      <w:pPr>
        <w:ind w:left="0" w:hanging="2"/>
        <w:rPr>
          <w:rFonts w:ascii="Tahoma" w:eastAsia="Tahoma" w:hAnsi="Tahoma" w:cs="Tahoma"/>
        </w:rPr>
      </w:pPr>
    </w:p>
    <w:p w14:paraId="75E52E4F" w14:textId="77777777" w:rsidR="004B0FFD" w:rsidRDefault="004B0FFD">
      <w:pPr>
        <w:ind w:left="0" w:hanging="2"/>
        <w:rPr>
          <w:rFonts w:ascii="Tahoma" w:eastAsia="Tahoma" w:hAnsi="Tahoma" w:cs="Tahoma"/>
        </w:rPr>
      </w:pPr>
    </w:p>
    <w:p w14:paraId="742E7C6A" w14:textId="77777777" w:rsidR="004B0FFD" w:rsidRDefault="004B0FFD">
      <w:pPr>
        <w:ind w:left="0" w:hanging="2"/>
        <w:rPr>
          <w:rFonts w:ascii="Tahoma" w:eastAsia="Tahoma" w:hAnsi="Tahoma" w:cs="Tahoma"/>
        </w:rPr>
      </w:pPr>
    </w:p>
    <w:p w14:paraId="3667E81E" w14:textId="77777777" w:rsidR="004B0FFD" w:rsidRDefault="004B0FFD">
      <w:pPr>
        <w:ind w:left="0" w:hanging="2"/>
        <w:rPr>
          <w:rFonts w:ascii="Tahoma" w:eastAsia="Tahoma" w:hAnsi="Tahoma" w:cs="Tahoma"/>
        </w:rPr>
      </w:pPr>
    </w:p>
    <w:p w14:paraId="4B40993F" w14:textId="77777777" w:rsidR="004B0FFD" w:rsidRDefault="004B0FFD">
      <w:pPr>
        <w:ind w:left="0" w:hanging="2"/>
        <w:rPr>
          <w:rFonts w:ascii="Tahoma" w:eastAsia="Tahoma" w:hAnsi="Tahoma" w:cs="Tahoma"/>
        </w:rPr>
      </w:pPr>
    </w:p>
    <w:p w14:paraId="0843D145" w14:textId="77777777" w:rsidR="004B0FFD" w:rsidRDefault="004B0FFD">
      <w:pPr>
        <w:ind w:left="0" w:hanging="2"/>
        <w:rPr>
          <w:rFonts w:ascii="Tahoma" w:eastAsia="Tahoma" w:hAnsi="Tahoma" w:cs="Tahoma"/>
        </w:rPr>
      </w:pPr>
    </w:p>
    <w:p w14:paraId="2CBFED34" w14:textId="77777777" w:rsidR="004B0FFD" w:rsidRDefault="004B0FFD">
      <w:pPr>
        <w:ind w:left="0" w:hanging="2"/>
        <w:rPr>
          <w:rFonts w:ascii="Tahoma" w:eastAsia="Tahoma" w:hAnsi="Tahoma" w:cs="Tahoma"/>
        </w:rPr>
      </w:pPr>
    </w:p>
    <w:p w14:paraId="59FBB303" w14:textId="77777777" w:rsidR="004B0FFD" w:rsidRDefault="004B0FFD">
      <w:pPr>
        <w:ind w:left="0" w:hanging="2"/>
        <w:rPr>
          <w:rFonts w:ascii="Tahoma" w:eastAsia="Tahoma" w:hAnsi="Tahoma" w:cs="Tahoma"/>
        </w:rPr>
      </w:pPr>
    </w:p>
    <w:p w14:paraId="280F731A" w14:textId="77777777" w:rsidR="004B0FFD" w:rsidRDefault="004B0FFD">
      <w:pPr>
        <w:ind w:left="0" w:hanging="2"/>
        <w:rPr>
          <w:rFonts w:ascii="Tahoma" w:eastAsia="Tahoma" w:hAnsi="Tahoma" w:cs="Tahoma"/>
        </w:rPr>
      </w:pPr>
    </w:p>
    <w:p w14:paraId="73BF6D55" w14:textId="77777777" w:rsidR="004B0FFD" w:rsidRDefault="004B0FFD">
      <w:pPr>
        <w:ind w:left="0" w:hanging="2"/>
        <w:rPr>
          <w:rFonts w:ascii="Tahoma" w:eastAsia="Tahoma" w:hAnsi="Tahoma" w:cs="Tahoma"/>
        </w:rPr>
      </w:pPr>
    </w:p>
    <w:p w14:paraId="11D23B43" w14:textId="77777777" w:rsidR="004B0FFD" w:rsidRDefault="004B0FFD">
      <w:pPr>
        <w:ind w:left="0" w:hanging="2"/>
        <w:rPr>
          <w:rFonts w:ascii="Tahoma" w:eastAsia="Tahoma" w:hAnsi="Tahoma" w:cs="Tahoma"/>
        </w:rPr>
      </w:pPr>
    </w:p>
    <w:p w14:paraId="493823AD" w14:textId="77777777" w:rsidR="004B0FFD" w:rsidRDefault="004B0FFD">
      <w:pPr>
        <w:ind w:left="0" w:hanging="2"/>
        <w:rPr>
          <w:rFonts w:ascii="Tahoma" w:eastAsia="Tahoma" w:hAnsi="Tahoma" w:cs="Tahoma"/>
        </w:rPr>
      </w:pPr>
    </w:p>
    <w:p w14:paraId="09BD6F61" w14:textId="77777777" w:rsidR="004B0FFD" w:rsidRDefault="004B0FFD">
      <w:pPr>
        <w:tabs>
          <w:tab w:val="left" w:pos="4938"/>
        </w:tabs>
        <w:spacing w:before="101"/>
        <w:ind w:left="0" w:hanging="2"/>
        <w:rPr>
          <w:rFonts w:ascii="Tahoma" w:eastAsia="Tahoma" w:hAnsi="Tahoma" w:cs="Tahoma"/>
          <w:sz w:val="20"/>
          <w:szCs w:val="20"/>
          <w:u w:val="single"/>
        </w:rPr>
      </w:pPr>
    </w:p>
    <w:p w14:paraId="43669350" w14:textId="77777777" w:rsidR="004B0FFD" w:rsidRDefault="00461EE5">
      <w:pPr>
        <w:tabs>
          <w:tab w:val="left" w:pos="4938"/>
        </w:tabs>
        <w:spacing w:before="101"/>
        <w:ind w:leftChars="561" w:left="1348" w:hanging="2"/>
        <w:rPr>
          <w:rFonts w:ascii="Tahoma" w:eastAsia="Tahoma" w:hAnsi="Tahoma" w:cs="Tahoma"/>
          <w:sz w:val="20"/>
          <w:szCs w:val="20"/>
        </w:rPr>
      </w:pPr>
      <w:r>
        <w:rPr>
          <w:rFonts w:ascii="Tahoma" w:eastAsia="Tahoma" w:hAnsi="Tahoma" w:cs="Tahoma"/>
          <w:b/>
          <w:sz w:val="20"/>
          <w:szCs w:val="20"/>
          <w:u w:val="single"/>
        </w:rPr>
        <w:tab/>
        <w:t>Form No.</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u w:val="single"/>
        </w:rPr>
        <w:t>Name</w:t>
      </w:r>
    </w:p>
    <w:p w14:paraId="512E2AF2" w14:textId="77777777" w:rsidR="004B0FFD" w:rsidRDefault="004B0FFD">
      <w:pPr>
        <w:spacing w:before="10" w:after="120" w:line="240" w:lineRule="auto"/>
        <w:rPr>
          <w:rFonts w:ascii="Tahoma" w:eastAsia="Tahoma" w:hAnsi="Tahoma" w:cs="Tahoma"/>
          <w:sz w:val="12"/>
          <w:szCs w:val="12"/>
        </w:rPr>
      </w:pPr>
    </w:p>
    <w:p w14:paraId="7332594E" w14:textId="77777777" w:rsidR="004B0FFD" w:rsidRDefault="00461EE5">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DPWH-CONSL-17 (TPF1)</w:t>
      </w:r>
      <w:r>
        <w:rPr>
          <w:rFonts w:ascii="Tahoma" w:eastAsia="Tahoma" w:hAnsi="Tahoma" w:cs="Tahoma"/>
          <w:sz w:val="20"/>
          <w:szCs w:val="20"/>
        </w:rPr>
        <w:tab/>
      </w:r>
      <w:r>
        <w:rPr>
          <w:rFonts w:ascii="Tahoma" w:eastAsia="Tahoma" w:hAnsi="Tahoma" w:cs="Tahoma"/>
          <w:sz w:val="20"/>
          <w:szCs w:val="20"/>
        </w:rPr>
        <w:tab/>
        <w:t>Technical Proposal Submission Form</w:t>
      </w:r>
    </w:p>
    <w:p w14:paraId="6D990BE8" w14:textId="77777777" w:rsidR="004B0FFD" w:rsidRDefault="00461EE5">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DPWH-CONSL-06 (TPF2A)</w:t>
      </w:r>
      <w:r>
        <w:rPr>
          <w:rFonts w:ascii="Tahoma" w:eastAsia="Tahoma" w:hAnsi="Tahoma" w:cs="Tahoma"/>
          <w:sz w:val="20"/>
          <w:szCs w:val="20"/>
        </w:rPr>
        <w:tab/>
      </w:r>
      <w:r>
        <w:rPr>
          <w:rFonts w:ascii="Tahoma" w:eastAsia="Tahoma" w:hAnsi="Tahoma" w:cs="Tahoma"/>
          <w:sz w:val="20"/>
          <w:szCs w:val="20"/>
        </w:rPr>
        <w:tab/>
        <w:t>Experience on Completed Projects</w:t>
      </w:r>
    </w:p>
    <w:p w14:paraId="236AA5D0" w14:textId="77777777" w:rsidR="004B0FFD" w:rsidRDefault="00461EE5">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DPWH-CONSL-07(TPF2B)</w:t>
      </w:r>
      <w:r>
        <w:rPr>
          <w:rFonts w:ascii="Tahoma" w:eastAsia="Tahoma" w:hAnsi="Tahoma" w:cs="Tahoma"/>
          <w:sz w:val="20"/>
          <w:szCs w:val="20"/>
        </w:rPr>
        <w:tab/>
      </w:r>
      <w:r>
        <w:rPr>
          <w:rFonts w:ascii="Tahoma" w:eastAsia="Tahoma" w:hAnsi="Tahoma" w:cs="Tahoma"/>
          <w:sz w:val="20"/>
          <w:szCs w:val="20"/>
        </w:rPr>
        <w:tab/>
        <w:t>Experience on On-Going Projects</w:t>
      </w:r>
    </w:p>
    <w:p w14:paraId="4D67F102" w14:textId="77777777" w:rsidR="004B0FFD" w:rsidRDefault="00461EE5">
      <w:pPr>
        <w:tabs>
          <w:tab w:val="left" w:pos="3747"/>
        </w:tabs>
        <w:spacing w:after="0"/>
        <w:ind w:leftChars="261" w:left="628" w:hanging="2"/>
        <w:rPr>
          <w:rFonts w:ascii="Tahoma" w:eastAsia="Tahoma" w:hAnsi="Tahoma" w:cs="Tahoma"/>
          <w:sz w:val="20"/>
          <w:szCs w:val="20"/>
        </w:rPr>
      </w:pPr>
      <w:r>
        <w:rPr>
          <w:rFonts w:ascii="Tahoma" w:eastAsia="Tahoma" w:hAnsi="Tahoma" w:cs="Tahoma"/>
          <w:sz w:val="20"/>
          <w:szCs w:val="20"/>
        </w:rPr>
        <w:t>DPWH-CONSL-19 (TPF3)</w:t>
      </w:r>
      <w:r>
        <w:rPr>
          <w:rFonts w:ascii="Tahoma" w:eastAsia="Tahoma" w:hAnsi="Tahoma" w:cs="Tahoma"/>
          <w:sz w:val="20"/>
          <w:szCs w:val="20"/>
        </w:rPr>
        <w:tab/>
      </w:r>
      <w:r>
        <w:rPr>
          <w:rFonts w:ascii="Tahoma" w:eastAsia="Tahoma" w:hAnsi="Tahoma" w:cs="Tahoma"/>
          <w:sz w:val="20"/>
          <w:szCs w:val="20"/>
        </w:rPr>
        <w:tab/>
        <w:t>Comments on TOR and Data, Services and Facilities to be</w:t>
      </w:r>
    </w:p>
    <w:p w14:paraId="2795A867" w14:textId="77777777" w:rsidR="004B0FFD" w:rsidRDefault="00461EE5">
      <w:pPr>
        <w:tabs>
          <w:tab w:val="left" w:pos="3747"/>
        </w:tabs>
        <w:spacing w:before="20" w:after="0" w:line="246" w:lineRule="auto"/>
        <w:ind w:leftChars="1799" w:left="4320" w:right="679" w:hanging="2"/>
        <w:rPr>
          <w:rFonts w:ascii="Tahoma" w:eastAsia="Tahoma" w:hAnsi="Tahoma" w:cs="Tahoma"/>
          <w:sz w:val="20"/>
          <w:szCs w:val="20"/>
        </w:rPr>
      </w:pPr>
      <w:r>
        <w:rPr>
          <w:rFonts w:ascii="Tahoma" w:eastAsia="Tahoma" w:hAnsi="Tahoma" w:cs="Tahoma"/>
          <w:sz w:val="20"/>
          <w:szCs w:val="20"/>
        </w:rPr>
        <w:t>provided by the Procuring Entity</w:t>
      </w:r>
    </w:p>
    <w:p w14:paraId="336A469E" w14:textId="77777777" w:rsidR="004B0FFD" w:rsidRDefault="004B0FFD">
      <w:pPr>
        <w:spacing w:before="20" w:after="0" w:line="246" w:lineRule="auto"/>
        <w:ind w:leftChars="261" w:left="628" w:right="679" w:hanging="2"/>
        <w:rPr>
          <w:rFonts w:ascii="Tahoma" w:eastAsia="Tahoma" w:hAnsi="Tahoma" w:cs="Tahoma"/>
          <w:sz w:val="20"/>
          <w:szCs w:val="20"/>
        </w:rPr>
      </w:pPr>
    </w:p>
    <w:p w14:paraId="0F23F504" w14:textId="77777777" w:rsidR="004B0FFD" w:rsidRDefault="00461EE5">
      <w:pPr>
        <w:spacing w:after="0" w:line="246" w:lineRule="auto"/>
        <w:ind w:leftChars="261" w:left="628" w:right="679" w:hanging="2"/>
        <w:rPr>
          <w:rFonts w:ascii="Tahoma" w:eastAsia="Tahoma" w:hAnsi="Tahoma" w:cs="Tahoma"/>
          <w:sz w:val="20"/>
          <w:szCs w:val="20"/>
        </w:rPr>
      </w:pPr>
      <w:r>
        <w:rPr>
          <w:rFonts w:ascii="Tahoma" w:eastAsia="Tahoma" w:hAnsi="Tahoma" w:cs="Tahoma"/>
          <w:sz w:val="20"/>
          <w:szCs w:val="20"/>
        </w:rPr>
        <w:t>DPWH-CONSL-20(TPF4)</w:t>
      </w: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t>Approach, Methodology and Work Plan</w:t>
      </w:r>
    </w:p>
    <w:p w14:paraId="717B5738" w14:textId="77777777" w:rsidR="004B0FFD" w:rsidRDefault="004B0FFD">
      <w:pPr>
        <w:tabs>
          <w:tab w:val="left" w:pos="3747"/>
        </w:tabs>
        <w:spacing w:after="0" w:line="244" w:lineRule="auto"/>
        <w:ind w:leftChars="261" w:left="628" w:right="2068" w:hanging="2"/>
        <w:rPr>
          <w:rFonts w:ascii="Tahoma" w:eastAsia="Tahoma" w:hAnsi="Tahoma" w:cs="Tahoma"/>
          <w:sz w:val="20"/>
          <w:szCs w:val="20"/>
        </w:rPr>
      </w:pPr>
    </w:p>
    <w:p w14:paraId="23CDE519" w14:textId="77777777" w:rsidR="004B0FFD" w:rsidRDefault="00461EE5">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DPWH-CONSL-21(TPF5)</w:t>
      </w:r>
      <w:r>
        <w:rPr>
          <w:rFonts w:ascii="Tahoma" w:eastAsia="Tahoma" w:hAnsi="Tahoma" w:cs="Tahoma"/>
          <w:sz w:val="20"/>
          <w:szCs w:val="20"/>
        </w:rPr>
        <w:tab/>
      </w:r>
      <w:r>
        <w:rPr>
          <w:rFonts w:ascii="Tahoma" w:eastAsia="Tahoma" w:hAnsi="Tahoma" w:cs="Tahoma"/>
          <w:sz w:val="20"/>
          <w:szCs w:val="20"/>
        </w:rPr>
        <w:tab/>
        <w:t xml:space="preserve">Organizational Chart, Team Composition and Tasks </w:t>
      </w:r>
    </w:p>
    <w:p w14:paraId="2CDABD56" w14:textId="77777777" w:rsidR="004B0FFD" w:rsidRDefault="004B0FFD">
      <w:pPr>
        <w:tabs>
          <w:tab w:val="left" w:pos="3747"/>
        </w:tabs>
        <w:spacing w:after="0" w:line="244" w:lineRule="auto"/>
        <w:ind w:leftChars="261" w:left="628" w:right="679" w:hanging="2"/>
        <w:rPr>
          <w:rFonts w:ascii="Tahoma" w:eastAsia="Tahoma" w:hAnsi="Tahoma" w:cs="Tahoma"/>
          <w:sz w:val="20"/>
          <w:szCs w:val="20"/>
        </w:rPr>
      </w:pPr>
    </w:p>
    <w:p w14:paraId="5E9E4A22" w14:textId="77777777" w:rsidR="004B0FFD" w:rsidRDefault="00461EE5">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DPWH-CONSL-22(TPF6)</w:t>
      </w:r>
      <w:r>
        <w:rPr>
          <w:rFonts w:ascii="Tahoma" w:eastAsia="Tahoma" w:hAnsi="Tahoma" w:cs="Tahoma"/>
          <w:sz w:val="20"/>
          <w:szCs w:val="20"/>
        </w:rPr>
        <w:tab/>
      </w:r>
      <w:r>
        <w:rPr>
          <w:rFonts w:ascii="Tahoma" w:eastAsia="Tahoma" w:hAnsi="Tahoma" w:cs="Tahoma"/>
          <w:sz w:val="20"/>
          <w:szCs w:val="20"/>
        </w:rPr>
        <w:tab/>
        <w:t>Curriculum Vitae of Key Personnel</w:t>
      </w:r>
    </w:p>
    <w:p w14:paraId="798ED589" w14:textId="77777777" w:rsidR="004B0FFD" w:rsidRDefault="004B0FFD">
      <w:pPr>
        <w:tabs>
          <w:tab w:val="left" w:pos="3745"/>
        </w:tabs>
        <w:spacing w:after="0" w:line="246" w:lineRule="auto"/>
        <w:ind w:leftChars="261" w:left="628" w:right="3071" w:hanging="2"/>
        <w:rPr>
          <w:rFonts w:ascii="Tahoma" w:eastAsia="Tahoma" w:hAnsi="Tahoma" w:cs="Tahoma"/>
          <w:sz w:val="20"/>
          <w:szCs w:val="20"/>
        </w:rPr>
      </w:pPr>
    </w:p>
    <w:p w14:paraId="77A2EB24" w14:textId="77777777" w:rsidR="004B0FFD" w:rsidRDefault="00461EE5">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DPWH-CONSL-23(TPF7)</w:t>
      </w:r>
      <w:r>
        <w:rPr>
          <w:rFonts w:ascii="Tahoma" w:eastAsia="Tahoma" w:hAnsi="Tahoma" w:cs="Tahoma"/>
          <w:sz w:val="20"/>
          <w:szCs w:val="20"/>
        </w:rPr>
        <w:tab/>
      </w:r>
      <w:r>
        <w:rPr>
          <w:rFonts w:ascii="Tahoma" w:eastAsia="Tahoma" w:hAnsi="Tahoma" w:cs="Tahoma"/>
          <w:sz w:val="20"/>
          <w:szCs w:val="20"/>
        </w:rPr>
        <w:tab/>
        <w:t>Time Schedule of Professional Personnel</w:t>
      </w:r>
    </w:p>
    <w:p w14:paraId="4023C661" w14:textId="77777777" w:rsidR="004B0FFD" w:rsidRDefault="004B0FFD">
      <w:pPr>
        <w:tabs>
          <w:tab w:val="left" w:pos="3745"/>
        </w:tabs>
        <w:spacing w:after="0" w:line="246" w:lineRule="auto"/>
        <w:ind w:leftChars="261" w:left="628" w:right="229" w:hanging="2"/>
        <w:rPr>
          <w:rFonts w:ascii="Tahoma" w:eastAsia="Tahoma" w:hAnsi="Tahoma" w:cs="Tahoma"/>
          <w:sz w:val="20"/>
          <w:szCs w:val="20"/>
        </w:rPr>
      </w:pPr>
    </w:p>
    <w:p w14:paraId="377E4C48" w14:textId="77777777" w:rsidR="004B0FFD" w:rsidRDefault="00461EE5">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DPWH-CONSL-24(TPF8)</w:t>
      </w:r>
      <w:r>
        <w:rPr>
          <w:rFonts w:ascii="Tahoma" w:eastAsia="Tahoma" w:hAnsi="Tahoma" w:cs="Tahoma"/>
          <w:sz w:val="20"/>
          <w:szCs w:val="20"/>
        </w:rPr>
        <w:tab/>
      </w:r>
      <w:r>
        <w:rPr>
          <w:rFonts w:ascii="Tahoma" w:eastAsia="Tahoma" w:hAnsi="Tahoma" w:cs="Tahoma"/>
          <w:sz w:val="20"/>
          <w:szCs w:val="20"/>
        </w:rPr>
        <w:tab/>
        <w:t>Activity (Work) Schedule</w:t>
      </w:r>
    </w:p>
    <w:p w14:paraId="03414638" w14:textId="77777777" w:rsidR="004B0FFD" w:rsidRDefault="004B0FFD">
      <w:pPr>
        <w:spacing w:after="0" w:line="240" w:lineRule="auto"/>
        <w:ind w:leftChars="261" w:left="628" w:hanging="2"/>
        <w:rPr>
          <w:rFonts w:ascii="Tahoma" w:eastAsia="Tahoma" w:hAnsi="Tahoma" w:cs="Tahoma"/>
          <w:sz w:val="20"/>
          <w:szCs w:val="20"/>
        </w:rPr>
      </w:pPr>
    </w:p>
    <w:p w14:paraId="7A2F8092" w14:textId="77777777" w:rsidR="004B0FFD" w:rsidRDefault="00461EE5">
      <w:pPr>
        <w:tabs>
          <w:tab w:val="left" w:pos="3753"/>
        </w:tabs>
        <w:spacing w:after="0"/>
        <w:ind w:leftChars="261" w:left="628" w:hanging="2"/>
        <w:rPr>
          <w:rFonts w:ascii="Tahoma" w:eastAsia="Tahoma" w:hAnsi="Tahoma" w:cs="Tahoma"/>
          <w:sz w:val="20"/>
          <w:szCs w:val="20"/>
        </w:rPr>
      </w:pPr>
      <w:r>
        <w:rPr>
          <w:rFonts w:ascii="Tahoma" w:eastAsia="Tahoma" w:hAnsi="Tahoma" w:cs="Tahoma"/>
          <w:sz w:val="20"/>
          <w:szCs w:val="20"/>
        </w:rPr>
        <w:t>DPWH-CONSL-08</w:t>
      </w:r>
      <w:r>
        <w:rPr>
          <w:rFonts w:ascii="Tahoma" w:eastAsia="Tahoma" w:hAnsi="Tahoma" w:cs="Tahoma"/>
          <w:sz w:val="20"/>
          <w:szCs w:val="20"/>
        </w:rPr>
        <w:tab/>
      </w:r>
      <w:r>
        <w:rPr>
          <w:rFonts w:ascii="Tahoma" w:eastAsia="Tahoma" w:hAnsi="Tahoma" w:cs="Tahoma"/>
          <w:sz w:val="20"/>
          <w:szCs w:val="20"/>
        </w:rPr>
        <w:tab/>
        <w:t>Joint Venture Agreement (JVA)</w:t>
      </w:r>
    </w:p>
    <w:p w14:paraId="0B646405" w14:textId="77777777" w:rsidR="004B0FFD" w:rsidRDefault="004B0FFD">
      <w:pPr>
        <w:tabs>
          <w:tab w:val="left" w:pos="3749"/>
        </w:tabs>
        <w:spacing w:after="0" w:line="246" w:lineRule="auto"/>
        <w:ind w:leftChars="261" w:left="628" w:right="2720" w:hanging="2"/>
        <w:rPr>
          <w:rFonts w:ascii="Tahoma" w:eastAsia="Tahoma" w:hAnsi="Tahoma" w:cs="Tahoma"/>
          <w:sz w:val="20"/>
          <w:szCs w:val="20"/>
        </w:rPr>
      </w:pPr>
    </w:p>
    <w:p w14:paraId="255DCB7D" w14:textId="77777777" w:rsidR="004B0FFD" w:rsidRDefault="00461EE5">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DPWH-CONSL-08A</w:t>
      </w:r>
      <w:r>
        <w:rPr>
          <w:rFonts w:ascii="Tahoma" w:eastAsia="Tahoma" w:hAnsi="Tahoma" w:cs="Tahoma"/>
          <w:sz w:val="20"/>
          <w:szCs w:val="20"/>
        </w:rPr>
        <w:tab/>
      </w:r>
      <w:r>
        <w:rPr>
          <w:rFonts w:ascii="Tahoma" w:eastAsia="Tahoma" w:hAnsi="Tahoma" w:cs="Tahoma"/>
          <w:sz w:val="20"/>
          <w:szCs w:val="20"/>
        </w:rPr>
        <w:tab/>
        <w:t>Affidavit of Potential Joint Venture Partners</w:t>
      </w:r>
    </w:p>
    <w:p w14:paraId="1A5452AE" w14:textId="77777777" w:rsidR="004B0FFD" w:rsidRDefault="004B0FFD">
      <w:pPr>
        <w:tabs>
          <w:tab w:val="left" w:pos="3749"/>
        </w:tabs>
        <w:spacing w:after="0" w:line="246" w:lineRule="auto"/>
        <w:ind w:leftChars="261" w:left="628" w:right="769" w:hanging="2"/>
        <w:rPr>
          <w:rFonts w:ascii="Tahoma" w:eastAsia="Tahoma" w:hAnsi="Tahoma" w:cs="Tahoma"/>
          <w:sz w:val="20"/>
          <w:szCs w:val="20"/>
        </w:rPr>
      </w:pPr>
    </w:p>
    <w:p w14:paraId="2FF48FA4" w14:textId="77777777" w:rsidR="004B0FFD" w:rsidRDefault="00461EE5">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DPWH-CONSL-18</w:t>
      </w:r>
      <w:r>
        <w:rPr>
          <w:rFonts w:ascii="Tahoma" w:eastAsia="Tahoma" w:hAnsi="Tahoma" w:cs="Tahoma"/>
          <w:sz w:val="20"/>
          <w:szCs w:val="20"/>
        </w:rPr>
        <w:tab/>
      </w:r>
      <w:r>
        <w:rPr>
          <w:rFonts w:ascii="Tahoma" w:eastAsia="Tahoma" w:hAnsi="Tahoma" w:cs="Tahoma"/>
          <w:sz w:val="20"/>
          <w:szCs w:val="20"/>
        </w:rPr>
        <w:tab/>
        <w:t>Bid Securing Declaration</w:t>
      </w:r>
    </w:p>
    <w:p w14:paraId="5437436B" w14:textId="77777777" w:rsidR="004B0FFD" w:rsidRDefault="004B0FFD">
      <w:pPr>
        <w:tabs>
          <w:tab w:val="left" w:pos="3754"/>
        </w:tabs>
        <w:spacing w:after="0"/>
        <w:ind w:leftChars="261" w:left="628" w:hanging="2"/>
        <w:rPr>
          <w:rFonts w:ascii="Tahoma" w:eastAsia="Tahoma" w:hAnsi="Tahoma" w:cs="Tahoma"/>
          <w:sz w:val="20"/>
          <w:szCs w:val="20"/>
        </w:rPr>
      </w:pPr>
    </w:p>
    <w:p w14:paraId="67224C97" w14:textId="77777777" w:rsidR="004B0FFD" w:rsidRDefault="00461EE5">
      <w:pPr>
        <w:tabs>
          <w:tab w:val="left" w:pos="3754"/>
        </w:tabs>
        <w:spacing w:after="0"/>
        <w:ind w:leftChars="261" w:left="628" w:hanging="2"/>
        <w:rPr>
          <w:rFonts w:ascii="Tahoma" w:eastAsia="Tahoma" w:hAnsi="Tahoma" w:cs="Tahoma"/>
          <w:sz w:val="20"/>
          <w:szCs w:val="20"/>
        </w:rPr>
      </w:pPr>
      <w:r>
        <w:rPr>
          <w:rFonts w:ascii="Tahoma" w:eastAsia="Tahoma" w:hAnsi="Tahoma" w:cs="Tahoma"/>
          <w:sz w:val="20"/>
          <w:szCs w:val="20"/>
        </w:rPr>
        <w:t>DPWH-CONSL-25</w:t>
      </w:r>
      <w:r>
        <w:rPr>
          <w:rFonts w:ascii="Tahoma" w:eastAsia="Tahoma" w:hAnsi="Tahoma" w:cs="Tahoma"/>
          <w:sz w:val="20"/>
          <w:szCs w:val="20"/>
        </w:rPr>
        <w:tab/>
      </w:r>
      <w:r>
        <w:rPr>
          <w:rFonts w:ascii="Tahoma" w:eastAsia="Tahoma" w:hAnsi="Tahoma" w:cs="Tahoma"/>
          <w:sz w:val="20"/>
          <w:szCs w:val="20"/>
        </w:rPr>
        <w:tab/>
        <w:t>Omnibus Sworn Statement</w:t>
      </w:r>
    </w:p>
    <w:p w14:paraId="29E12C33" w14:textId="77777777" w:rsidR="004B0FFD" w:rsidRDefault="004B0FFD">
      <w:pPr>
        <w:spacing w:after="0" w:line="240" w:lineRule="auto"/>
        <w:ind w:leftChars="261" w:left="628" w:hanging="2"/>
        <w:rPr>
          <w:rFonts w:ascii="Tahoma" w:eastAsia="Tahoma" w:hAnsi="Tahoma" w:cs="Tahoma"/>
          <w:sz w:val="21"/>
          <w:szCs w:val="21"/>
        </w:rPr>
      </w:pPr>
    </w:p>
    <w:p w14:paraId="3E697738" w14:textId="77777777" w:rsidR="004B0FFD" w:rsidRDefault="00461EE5">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DPWH-CONSL-26(FPF1)</w:t>
      </w:r>
      <w:r>
        <w:rPr>
          <w:rFonts w:ascii="Tahoma" w:eastAsia="Tahoma" w:hAnsi="Tahoma" w:cs="Tahoma"/>
          <w:sz w:val="20"/>
          <w:szCs w:val="20"/>
        </w:rPr>
        <w:tab/>
      </w:r>
      <w:r>
        <w:rPr>
          <w:rFonts w:ascii="Tahoma" w:eastAsia="Tahoma" w:hAnsi="Tahoma" w:cs="Tahoma"/>
          <w:sz w:val="20"/>
          <w:szCs w:val="20"/>
        </w:rPr>
        <w:tab/>
        <w:t>Financial Proposal Submission Form</w:t>
      </w:r>
    </w:p>
    <w:p w14:paraId="6F0F7F40" w14:textId="77777777" w:rsidR="004B0FFD" w:rsidRDefault="004B0FFD">
      <w:pPr>
        <w:tabs>
          <w:tab w:val="left" w:pos="3745"/>
        </w:tabs>
        <w:spacing w:after="0" w:line="246" w:lineRule="auto"/>
        <w:ind w:leftChars="261" w:left="628" w:right="1309" w:hanging="2"/>
        <w:rPr>
          <w:rFonts w:ascii="Tahoma" w:eastAsia="Tahoma" w:hAnsi="Tahoma" w:cs="Tahoma"/>
          <w:sz w:val="20"/>
          <w:szCs w:val="20"/>
        </w:rPr>
      </w:pPr>
    </w:p>
    <w:p w14:paraId="4091A745" w14:textId="77777777" w:rsidR="004B0FFD" w:rsidRDefault="00461EE5">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DPWH-CONSL-27(FPF2)</w:t>
      </w:r>
      <w:r>
        <w:rPr>
          <w:rFonts w:ascii="Tahoma" w:eastAsia="Tahoma" w:hAnsi="Tahoma" w:cs="Tahoma"/>
          <w:sz w:val="20"/>
          <w:szCs w:val="20"/>
        </w:rPr>
        <w:tab/>
      </w:r>
      <w:r>
        <w:rPr>
          <w:rFonts w:ascii="Tahoma" w:eastAsia="Tahoma" w:hAnsi="Tahoma" w:cs="Tahoma"/>
          <w:sz w:val="20"/>
          <w:szCs w:val="20"/>
        </w:rPr>
        <w:tab/>
        <w:t>Summary of Costs</w:t>
      </w:r>
    </w:p>
    <w:p w14:paraId="2ECAE6FF" w14:textId="77777777" w:rsidR="004B0FFD" w:rsidRDefault="004B0FFD">
      <w:pPr>
        <w:tabs>
          <w:tab w:val="left" w:pos="3749"/>
        </w:tabs>
        <w:spacing w:after="0"/>
        <w:ind w:leftChars="261" w:left="628" w:hanging="2"/>
        <w:rPr>
          <w:rFonts w:ascii="Tahoma" w:eastAsia="Tahoma" w:hAnsi="Tahoma" w:cs="Tahoma"/>
          <w:sz w:val="20"/>
          <w:szCs w:val="20"/>
        </w:rPr>
      </w:pPr>
    </w:p>
    <w:p w14:paraId="390C91D0" w14:textId="77777777" w:rsidR="004B0FFD" w:rsidRDefault="00461EE5">
      <w:pPr>
        <w:tabs>
          <w:tab w:val="left" w:pos="3749"/>
        </w:tabs>
        <w:spacing w:after="0"/>
        <w:ind w:leftChars="261" w:left="628" w:hanging="2"/>
        <w:rPr>
          <w:rFonts w:ascii="Tahoma" w:eastAsia="Tahoma" w:hAnsi="Tahoma" w:cs="Tahoma"/>
          <w:sz w:val="20"/>
          <w:szCs w:val="20"/>
        </w:rPr>
      </w:pPr>
      <w:r>
        <w:rPr>
          <w:rFonts w:ascii="Tahoma" w:eastAsia="Tahoma" w:hAnsi="Tahoma" w:cs="Tahoma"/>
          <w:sz w:val="20"/>
          <w:szCs w:val="20"/>
        </w:rPr>
        <w:t>DPWH-CONSL-28(FPF3)</w:t>
      </w:r>
      <w:r>
        <w:rPr>
          <w:rFonts w:ascii="Tahoma" w:eastAsia="Tahoma" w:hAnsi="Tahoma" w:cs="Tahoma"/>
          <w:sz w:val="20"/>
          <w:szCs w:val="20"/>
        </w:rPr>
        <w:tab/>
      </w:r>
      <w:r>
        <w:rPr>
          <w:rFonts w:ascii="Tahoma" w:eastAsia="Tahoma" w:hAnsi="Tahoma" w:cs="Tahoma"/>
          <w:sz w:val="20"/>
          <w:szCs w:val="20"/>
        </w:rPr>
        <w:tab/>
        <w:t>Breakdown of Price Per Activity</w:t>
      </w:r>
    </w:p>
    <w:p w14:paraId="3242B5D9" w14:textId="77777777" w:rsidR="004B0FFD" w:rsidRDefault="004B0FFD">
      <w:pPr>
        <w:tabs>
          <w:tab w:val="left" w:pos="3745"/>
        </w:tabs>
        <w:spacing w:after="0" w:line="244" w:lineRule="auto"/>
        <w:ind w:leftChars="261" w:left="628" w:right="1579" w:hanging="2"/>
        <w:rPr>
          <w:rFonts w:ascii="Tahoma" w:eastAsia="Tahoma" w:hAnsi="Tahoma" w:cs="Tahoma"/>
          <w:sz w:val="20"/>
          <w:szCs w:val="20"/>
        </w:rPr>
      </w:pPr>
    </w:p>
    <w:p w14:paraId="44472524" w14:textId="77777777" w:rsidR="004B0FFD" w:rsidRDefault="00461EE5">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DPWH-CONSL-29(FPF4)</w:t>
      </w:r>
      <w:r>
        <w:rPr>
          <w:rFonts w:ascii="Tahoma" w:eastAsia="Tahoma" w:hAnsi="Tahoma" w:cs="Tahoma"/>
          <w:sz w:val="20"/>
          <w:szCs w:val="20"/>
        </w:rPr>
        <w:tab/>
      </w:r>
      <w:r>
        <w:rPr>
          <w:rFonts w:ascii="Tahoma" w:eastAsia="Tahoma" w:hAnsi="Tahoma" w:cs="Tahoma"/>
          <w:sz w:val="20"/>
          <w:szCs w:val="20"/>
        </w:rPr>
        <w:tab/>
        <w:t>Breakdown of Remuneration Per Activity</w:t>
      </w:r>
    </w:p>
    <w:p w14:paraId="7868B1B6" w14:textId="77777777" w:rsidR="004B0FFD" w:rsidRDefault="004B0FFD">
      <w:pPr>
        <w:tabs>
          <w:tab w:val="left" w:pos="3745"/>
        </w:tabs>
        <w:spacing w:after="0" w:line="244" w:lineRule="auto"/>
        <w:ind w:leftChars="261" w:left="628" w:right="1579" w:hanging="2"/>
        <w:rPr>
          <w:rFonts w:ascii="Tahoma" w:eastAsia="Tahoma" w:hAnsi="Tahoma" w:cs="Tahoma"/>
          <w:sz w:val="20"/>
          <w:szCs w:val="20"/>
        </w:rPr>
      </w:pPr>
    </w:p>
    <w:p w14:paraId="637698F0" w14:textId="77777777" w:rsidR="004B0FFD" w:rsidRDefault="00461EE5">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DPWH-CONSL-30(FPF5)</w:t>
      </w:r>
      <w:r>
        <w:rPr>
          <w:rFonts w:ascii="Tahoma" w:eastAsia="Tahoma" w:hAnsi="Tahoma" w:cs="Tahoma"/>
          <w:sz w:val="20"/>
          <w:szCs w:val="20"/>
        </w:rPr>
        <w:tab/>
      </w:r>
      <w:r>
        <w:rPr>
          <w:rFonts w:ascii="Tahoma" w:eastAsia="Tahoma" w:hAnsi="Tahoma" w:cs="Tahoma"/>
          <w:sz w:val="20"/>
          <w:szCs w:val="20"/>
        </w:rPr>
        <w:tab/>
        <w:t>Reimbursables Per Activity</w:t>
      </w:r>
    </w:p>
    <w:p w14:paraId="57D618E9" w14:textId="77777777" w:rsidR="004B0FFD" w:rsidRDefault="004B0FFD">
      <w:pPr>
        <w:tabs>
          <w:tab w:val="left" w:pos="3746"/>
        </w:tabs>
        <w:spacing w:after="0"/>
        <w:ind w:leftChars="261" w:left="628" w:hanging="2"/>
        <w:rPr>
          <w:rFonts w:ascii="Tahoma" w:eastAsia="Tahoma" w:hAnsi="Tahoma" w:cs="Tahoma"/>
          <w:sz w:val="20"/>
          <w:szCs w:val="20"/>
        </w:rPr>
      </w:pPr>
    </w:p>
    <w:p w14:paraId="4B8687CC" w14:textId="77777777" w:rsidR="004B0FFD" w:rsidRDefault="00461EE5">
      <w:pPr>
        <w:tabs>
          <w:tab w:val="left" w:pos="3746"/>
        </w:tabs>
        <w:spacing w:after="0"/>
        <w:ind w:leftChars="261" w:left="628" w:hanging="2"/>
        <w:rPr>
          <w:rFonts w:ascii="Tahoma" w:eastAsia="Tahoma" w:hAnsi="Tahoma" w:cs="Tahoma"/>
          <w:sz w:val="20"/>
          <w:szCs w:val="20"/>
        </w:rPr>
      </w:pPr>
      <w:r>
        <w:rPr>
          <w:rFonts w:ascii="Tahoma" w:eastAsia="Tahoma" w:hAnsi="Tahoma" w:cs="Tahoma"/>
          <w:sz w:val="20"/>
          <w:szCs w:val="20"/>
        </w:rPr>
        <w:t>DPWH-CONSL-46</w:t>
      </w:r>
      <w:r>
        <w:rPr>
          <w:rFonts w:ascii="Tahoma" w:eastAsia="Tahoma" w:hAnsi="Tahoma" w:cs="Tahoma"/>
          <w:sz w:val="20"/>
          <w:szCs w:val="20"/>
        </w:rPr>
        <w:tab/>
      </w:r>
      <w:r>
        <w:rPr>
          <w:rFonts w:ascii="Tahoma" w:eastAsia="Tahoma" w:hAnsi="Tahoma" w:cs="Tahoma"/>
          <w:sz w:val="20"/>
          <w:szCs w:val="20"/>
        </w:rPr>
        <w:tab/>
        <w:t>Form of Contract Agreement</w:t>
      </w:r>
    </w:p>
    <w:p w14:paraId="03147F32" w14:textId="77777777" w:rsidR="004B0FFD" w:rsidRDefault="004B0FFD">
      <w:pPr>
        <w:spacing w:after="120" w:line="240" w:lineRule="auto"/>
        <w:ind w:left="0" w:hanging="2"/>
        <w:rPr>
          <w:rFonts w:ascii="Tahoma" w:eastAsia="Tahoma" w:hAnsi="Tahoma" w:cs="Tahoma"/>
        </w:rPr>
      </w:pPr>
    </w:p>
    <w:p w14:paraId="44604BB9" w14:textId="77777777" w:rsidR="004B0FFD" w:rsidRDefault="004B0FFD">
      <w:pPr>
        <w:spacing w:after="120" w:line="240" w:lineRule="auto"/>
        <w:ind w:left="0" w:hanging="2"/>
        <w:rPr>
          <w:rFonts w:ascii="Tahoma" w:eastAsia="Tahoma" w:hAnsi="Tahoma" w:cs="Tahoma"/>
        </w:rPr>
      </w:pPr>
    </w:p>
    <w:p w14:paraId="3D45D8A4" w14:textId="77777777" w:rsidR="004B0FFD" w:rsidRDefault="00461EE5">
      <w:pPr>
        <w:spacing w:before="179" w:line="249" w:lineRule="auto"/>
        <w:ind w:left="0" w:right="1067" w:hanging="2"/>
        <w:rPr>
          <w:rFonts w:ascii="Tahoma" w:eastAsia="Tahoma" w:hAnsi="Tahoma" w:cs="Tahoma"/>
          <w:sz w:val="20"/>
          <w:szCs w:val="20"/>
        </w:rPr>
        <w:sectPr w:rsidR="004B0FFD">
          <w:pgSz w:w="11909" w:h="16834"/>
          <w:pgMar w:top="1500" w:right="780" w:bottom="1060" w:left="1000" w:header="0" w:footer="0" w:gutter="0"/>
          <w:cols w:space="720"/>
        </w:sectPr>
      </w:pPr>
      <w:r>
        <w:rPr>
          <w:rFonts w:ascii="Tahoma" w:eastAsia="Tahoma" w:hAnsi="Tahoma" w:cs="Tahoma"/>
          <w:sz w:val="20"/>
          <w:szCs w:val="20"/>
        </w:rPr>
        <w:t xml:space="preserve">The bidder may download these forms from the DPWH website. The bidder may also obtain from the Procuring Entity hard copies of these forms as part of the </w:t>
      </w:r>
      <w:r>
        <w:rPr>
          <w:rFonts w:ascii="Tahoma" w:eastAsia="Tahoma" w:hAnsi="Tahoma" w:cs="Tahoma"/>
          <w:b/>
          <w:sz w:val="20"/>
          <w:szCs w:val="20"/>
        </w:rPr>
        <w:t xml:space="preserve">BDs </w:t>
      </w:r>
      <w:r>
        <w:rPr>
          <w:rFonts w:ascii="Tahoma" w:eastAsia="Tahoma" w:hAnsi="Tahoma" w:cs="Tahoma"/>
          <w:sz w:val="20"/>
          <w:szCs w:val="20"/>
        </w:rPr>
        <w:t>for the contract.</w:t>
      </w:r>
    </w:p>
    <w:p w14:paraId="3B94F3A7" w14:textId="77777777" w:rsidR="004B0FFD" w:rsidRDefault="00461EE5">
      <w:pPr>
        <w:spacing w:before="81"/>
        <w:ind w:left="0" w:hanging="2"/>
        <w:jc w:val="center"/>
        <w:rPr>
          <w:rFonts w:ascii="Tahoma" w:eastAsia="Tahoma" w:hAnsi="Tahoma" w:cs="Tahoma"/>
          <w:sz w:val="20"/>
          <w:szCs w:val="20"/>
        </w:rPr>
      </w:pPr>
      <w:r>
        <w:rPr>
          <w:rFonts w:ascii="Tahoma" w:eastAsia="Tahoma" w:hAnsi="Tahoma" w:cs="Tahoma"/>
          <w:b/>
          <w:i/>
          <w:sz w:val="20"/>
          <w:szCs w:val="20"/>
        </w:rPr>
        <w:t>TPF 1. Technical Proposal Submission Form</w:t>
      </w:r>
    </w:p>
    <w:p w14:paraId="5C5432F8" w14:textId="77777777" w:rsidR="004B0FFD" w:rsidRDefault="00461EE5">
      <w:pPr>
        <w:spacing w:before="11" w:after="120" w:line="240" w:lineRule="auto"/>
        <w:ind w:left="0" w:hanging="2"/>
        <w:rPr>
          <w:rFonts w:ascii="Tahoma" w:eastAsia="Tahoma" w:hAnsi="Tahoma" w:cs="Tahoma"/>
          <w:sz w:val="18"/>
          <w:szCs w:val="18"/>
        </w:rPr>
      </w:pPr>
      <w:r>
        <w:rPr>
          <w:noProof/>
          <w:lang w:val="fil-PH" w:eastAsia="fil-PH"/>
        </w:rPr>
        <mc:AlternateContent>
          <mc:Choice Requires="wps">
            <w:drawing>
              <wp:anchor distT="0" distB="0" distL="0" distR="0" simplePos="0" relativeHeight="251658752" behindDoc="0" locked="0" layoutInCell="1" allowOverlap="1" wp14:anchorId="28B0B87B" wp14:editId="1EA1FC1C">
                <wp:simplePos x="0" y="0"/>
                <wp:positionH relativeFrom="column">
                  <wp:posOffset>520700</wp:posOffset>
                </wp:positionH>
                <wp:positionV relativeFrom="paragraph">
                  <wp:posOffset>152400</wp:posOffset>
                </wp:positionV>
                <wp:extent cx="5582920" cy="27940"/>
                <wp:effectExtent l="0" t="0" r="0" b="0"/>
                <wp:wrapTopAndBottom/>
                <wp:docPr id="3" name="Rectangle 3"/>
                <wp:cNvGraphicFramePr/>
                <a:graphic xmlns:a="http://schemas.openxmlformats.org/drawingml/2006/main">
                  <a:graphicData uri="http://schemas.microsoft.com/office/word/2010/wordprocessingShape">
                    <wps:wsp>
                      <wps:cNvSpPr/>
                      <wps:spPr>
                        <a:xfrm>
                          <a:off x="2559303" y="3770793"/>
                          <a:ext cx="5573395" cy="18415"/>
                        </a:xfrm>
                        <a:prstGeom prst="rect">
                          <a:avLst/>
                        </a:prstGeom>
                        <a:solidFill>
                          <a:srgbClr val="000000"/>
                        </a:solidFill>
                        <a:ln>
                          <a:noFill/>
                        </a:ln>
                      </wps:spPr>
                      <wps:txbx>
                        <w:txbxContent>
                          <w:p w14:paraId="43D70F8C"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3" o:spid="_x0000_s1026" o:spt="1" style="position:absolute;left:0pt;margin-left:41pt;margin-top:12pt;height:2.2pt;width:439.6pt;mso-wrap-distance-bottom:0pt;mso-wrap-distance-top:0pt;z-index:251675648;v-text-anchor:middle;mso-width-relative:page;mso-height-relative:page;" fillcolor="#000000" filled="t" stroked="f" coordsize="21600,21600" o:gfxdata="UEsDBAoAAAAAAIdO4kAAAAAAAAAAAAAAAAAEAAAAZHJzL1BLAwQUAAAACACHTuJAjxeEIdkAAAAI&#10;AQAADwAAAGRycy9kb3ducmV2LnhtbE2PzU7DMBCE70i8g7VI3KidqGpDiFMBEoeKC4TmwG0bb5OU&#10;2I5i9+/tWU70tNqd0ew3xepsB3GkKfTeaUhmCgS5xpvetRo2X28PGYgQ0RkcvCMNFwqwKm9vCsyN&#10;P7lPOlaxFRziQo4auhjHXMrQdGQxzPxIjrWdnyxGXqdWmglPHG4HmSq1kBZ7xx86HOm1o+anOlgN&#10;Par6slzX9PIxvlff9Xq5ed5PWt/fJeoJRKRz/DfDHz6jQ8lMW39wJohBQ5ZylaghnfNk/XGRpCC2&#10;fMjmIMtCXhcofwFQSwMEFAAAAAgAh07iQPHOUi/0AQAA+AMAAA4AAABkcnMvZTJvRG9jLnhtbK1T&#10;y27bMBC8F+g/ELzXkuyojgXLQRHDRYGgNZrmA2iKsgjw1SVtyX/fJaUmbnLJoTpQXGo4nBmu1neD&#10;VuQswEtralrMckqE4baR5ljTp1+7T7eU+MBMw5Q1oqYX4end5uOHde8qMbedVY0AgiTGV72raReC&#10;q7LM805o5mfWCYMfWwuaBSzhmDXAemTXKpvn+eest9A4sFx4j6vb8SOdGOE9hLZtJRdby09amDCy&#10;glAsoCXfSefpJqltW8HDj7b1IhBVU3Qa0oiH4PwQx2yzZtURmOsknySw90h45UkzafDQZ6otC4yc&#10;QL6h0pKD9bYNM251NhpJiaCLIn+VzWPHnEheMGrvnkP3/4+Wfz/vgcimpgtKDNN44T8xNGaOSpBF&#10;jKd3vkLUo9vDVHmcRq9DCzq+0QUZajovy9UiR5oLki2X+XKV9rNKDIFwBJTlcrFYlZRwRBS3N0UZ&#10;+bMXIgc+fBVWkzipKaCQFCo7P/gwQv9C4rneKtnspFKpgOPhXgE5s3jT6ZnY/4EpE8HGxm0jY1zJ&#10;osnRVpyF4TBMXg+2uWBA3vGdRFEPzIc9A2yRgpIe26am/veJgaBEfTN4L6viZo4Ow3UB18XhumCG&#10;dxa7kQegZCzuQ+rOUeWXU7CtTNajrlHMJBcbIoU3NW/suOs6oV5+2M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xeEIdkAAAAIAQAADwAAAAAAAAABACAAAAAiAAAAZHJzL2Rvd25yZXYueG1sUEsB&#10;AhQAFAAAAAgAh07iQPHOUi/0AQAA+AMAAA4AAAAAAAAAAQAgAAAAKAEAAGRycy9lMm9Eb2MueG1s&#10;UEsFBgAAAAAGAAYAWQEAAI4FAAAAAA==&#10;">
                <v:fill on="t" focussize="0,0"/>
                <v:stroke on="f"/>
                <v:imagedata o:title=""/>
                <o:lock v:ext="edit" aspectratio="f"/>
                <v:textbox inset="7.1988188976378pt,7.1988188976378pt,7.1988188976378pt,7.1988188976378pt">
                  <w:txbxContent>
                    <w:p w14:paraId="7A6A454D">
                      <w:pPr>
                        <w:spacing w:after="0" w:line="240" w:lineRule="auto"/>
                        <w:ind w:left="0" w:hanging="2"/>
                        <w:jc w:val="left"/>
                      </w:pPr>
                    </w:p>
                  </w:txbxContent>
                </v:textbox>
                <w10:wrap type="topAndBottom"/>
              </v:rect>
            </w:pict>
          </mc:Fallback>
        </mc:AlternateContent>
      </w:r>
    </w:p>
    <w:p w14:paraId="2534441D" w14:textId="77777777" w:rsidR="004B0FFD" w:rsidRDefault="00461EE5">
      <w:pPr>
        <w:ind w:left="0" w:right="723" w:hanging="2"/>
        <w:jc w:val="center"/>
        <w:rPr>
          <w:rFonts w:ascii="Tahoma" w:eastAsia="Tahoma" w:hAnsi="Tahoma" w:cs="Tahoma"/>
          <w:sz w:val="20"/>
          <w:szCs w:val="20"/>
        </w:rPr>
      </w:pPr>
      <w:r>
        <w:rPr>
          <w:rFonts w:ascii="Tahoma" w:eastAsia="Tahoma" w:hAnsi="Tahoma" w:cs="Tahoma"/>
          <w:i/>
          <w:sz w:val="20"/>
          <w:szCs w:val="20"/>
        </w:rPr>
        <w:t>[Letterhead of Bidder]</w:t>
      </w:r>
    </w:p>
    <w:p w14:paraId="6125D537" w14:textId="77777777" w:rsidR="004B0FFD" w:rsidRDefault="00461EE5">
      <w:pPr>
        <w:spacing w:before="195"/>
        <w:ind w:left="0" w:hanging="2"/>
        <w:rPr>
          <w:rFonts w:ascii="Tahoma" w:eastAsia="Tahoma" w:hAnsi="Tahoma" w:cs="Tahoma"/>
          <w:sz w:val="20"/>
          <w:szCs w:val="20"/>
        </w:rPr>
      </w:pPr>
      <w:r>
        <w:rPr>
          <w:rFonts w:ascii="Tahoma" w:eastAsia="Tahoma" w:hAnsi="Tahoma" w:cs="Tahoma"/>
          <w:i/>
          <w:sz w:val="20"/>
          <w:szCs w:val="20"/>
          <w:u w:val="single"/>
        </w:rPr>
        <w:t>[Date]</w:t>
      </w:r>
    </w:p>
    <w:p w14:paraId="0371802B" w14:textId="77777777" w:rsidR="004B0FFD" w:rsidRDefault="004B0FFD">
      <w:pPr>
        <w:spacing w:before="3" w:after="120" w:line="240" w:lineRule="auto"/>
        <w:rPr>
          <w:rFonts w:ascii="Tahoma" w:eastAsia="Tahoma" w:hAnsi="Tahoma" w:cs="Tahoma"/>
          <w:sz w:val="13"/>
          <w:szCs w:val="13"/>
        </w:rPr>
      </w:pPr>
    </w:p>
    <w:p w14:paraId="344E954A" w14:textId="77777777" w:rsidR="004B0FFD" w:rsidRDefault="00461EE5">
      <w:pPr>
        <w:spacing w:after="0" w:line="246" w:lineRule="auto"/>
        <w:ind w:left="0" w:right="5330" w:hanging="2"/>
        <w:rPr>
          <w:rFonts w:ascii="Tahoma" w:eastAsia="Tahoma" w:hAnsi="Tahoma" w:cs="Tahoma"/>
          <w:sz w:val="20"/>
          <w:szCs w:val="20"/>
          <w:u w:val="single"/>
        </w:rPr>
      </w:pPr>
      <w:r>
        <w:rPr>
          <w:rFonts w:ascii="Tahoma" w:eastAsia="Tahoma" w:hAnsi="Tahoma" w:cs="Tahoma"/>
          <w:i/>
          <w:sz w:val="20"/>
          <w:szCs w:val="20"/>
          <w:u w:val="single"/>
        </w:rPr>
        <w:t>[Name of Chairman of BAC]</w:t>
      </w:r>
    </w:p>
    <w:p w14:paraId="45C1FD0B" w14:textId="77777777" w:rsidR="004B0FFD" w:rsidRDefault="00461EE5">
      <w:pPr>
        <w:spacing w:after="0" w:line="246" w:lineRule="auto"/>
        <w:ind w:left="0" w:right="5330" w:hanging="2"/>
        <w:rPr>
          <w:rFonts w:ascii="Tahoma" w:eastAsia="Tahoma" w:hAnsi="Tahoma" w:cs="Tahoma"/>
          <w:sz w:val="20"/>
          <w:szCs w:val="20"/>
        </w:rPr>
      </w:pPr>
      <w:r>
        <w:rPr>
          <w:rFonts w:ascii="Tahoma" w:eastAsia="Tahoma" w:hAnsi="Tahoma" w:cs="Tahoma"/>
          <w:i/>
          <w:sz w:val="20"/>
          <w:szCs w:val="20"/>
        </w:rPr>
        <w:t xml:space="preserve"> </w:t>
      </w:r>
      <w:r>
        <w:rPr>
          <w:rFonts w:ascii="Tahoma" w:eastAsia="Tahoma" w:hAnsi="Tahoma" w:cs="Tahoma"/>
          <w:i/>
          <w:sz w:val="20"/>
          <w:szCs w:val="20"/>
          <w:u w:val="single"/>
        </w:rPr>
        <w:t>[Designation]</w:t>
      </w:r>
    </w:p>
    <w:p w14:paraId="3E155B93" w14:textId="77777777" w:rsidR="004B0FFD" w:rsidRDefault="00461EE5">
      <w:pPr>
        <w:spacing w:after="0" w:line="246" w:lineRule="auto"/>
        <w:ind w:left="0" w:right="5960" w:hanging="2"/>
        <w:rPr>
          <w:rFonts w:ascii="Tahoma" w:eastAsia="Tahoma" w:hAnsi="Tahoma" w:cs="Tahoma"/>
          <w:sz w:val="20"/>
          <w:szCs w:val="20"/>
        </w:rPr>
      </w:pPr>
      <w:r>
        <w:rPr>
          <w:rFonts w:ascii="Tahoma" w:eastAsia="Tahoma" w:hAnsi="Tahoma" w:cs="Tahoma"/>
          <w:i/>
          <w:sz w:val="20"/>
          <w:szCs w:val="20"/>
        </w:rPr>
        <w:t xml:space="preserve">[Name of DPWH Procuring Entity] </w:t>
      </w:r>
    </w:p>
    <w:p w14:paraId="5466E24E" w14:textId="77777777" w:rsidR="004B0FFD" w:rsidRDefault="00461EE5">
      <w:pPr>
        <w:spacing w:after="0" w:line="246" w:lineRule="auto"/>
        <w:ind w:left="0" w:right="6140" w:hanging="2"/>
        <w:rPr>
          <w:rFonts w:ascii="Tahoma" w:eastAsia="Tahoma" w:hAnsi="Tahoma" w:cs="Tahoma"/>
          <w:sz w:val="20"/>
          <w:szCs w:val="20"/>
        </w:rPr>
      </w:pPr>
      <w:r>
        <w:rPr>
          <w:rFonts w:ascii="Tahoma" w:eastAsia="Tahoma" w:hAnsi="Tahoma" w:cs="Tahoma"/>
          <w:i/>
          <w:sz w:val="20"/>
          <w:szCs w:val="20"/>
        </w:rPr>
        <w:t>[</w:t>
      </w:r>
      <w:r>
        <w:rPr>
          <w:rFonts w:ascii="Tahoma" w:eastAsia="Tahoma" w:hAnsi="Tahoma" w:cs="Tahoma"/>
          <w:i/>
          <w:sz w:val="20"/>
          <w:szCs w:val="20"/>
          <w:u w:val="single"/>
        </w:rPr>
        <w:t>Office Address)</w:t>
      </w:r>
    </w:p>
    <w:p w14:paraId="0A04A441" w14:textId="77777777" w:rsidR="004B0FFD" w:rsidRDefault="004B0FFD">
      <w:pPr>
        <w:spacing w:before="6" w:after="120" w:line="240" w:lineRule="auto"/>
        <w:rPr>
          <w:rFonts w:ascii="Tahoma" w:eastAsia="Tahoma" w:hAnsi="Tahoma" w:cs="Tahoma"/>
          <w:sz w:val="12"/>
          <w:szCs w:val="12"/>
        </w:rPr>
      </w:pPr>
    </w:p>
    <w:p w14:paraId="6F1E03E3" w14:textId="77777777" w:rsidR="004B0FFD" w:rsidRDefault="00461EE5">
      <w:pPr>
        <w:spacing w:before="93"/>
        <w:ind w:left="0" w:hanging="2"/>
        <w:rPr>
          <w:rFonts w:ascii="Tahoma" w:eastAsia="Tahoma" w:hAnsi="Tahoma" w:cs="Tahoma"/>
          <w:sz w:val="20"/>
          <w:szCs w:val="20"/>
        </w:rPr>
      </w:pPr>
      <w:r>
        <w:rPr>
          <w:rFonts w:ascii="Tahoma" w:eastAsia="Tahoma" w:hAnsi="Tahoma" w:cs="Tahoma"/>
          <w:sz w:val="20"/>
          <w:szCs w:val="20"/>
        </w:rPr>
        <w:t>Dear Sir / Madame:</w:t>
      </w:r>
    </w:p>
    <w:p w14:paraId="6D881718" w14:textId="77777777" w:rsidR="004B0FFD" w:rsidRDefault="00461EE5">
      <w:pPr>
        <w:spacing w:before="1"/>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Technical Proposal Submission</w:t>
      </w:r>
    </w:p>
    <w:p w14:paraId="18EAE8D6" w14:textId="77777777" w:rsidR="004B0FFD" w:rsidRDefault="00461EE5">
      <w:pPr>
        <w:spacing w:before="92" w:line="246" w:lineRule="auto"/>
        <w:ind w:left="0" w:right="688"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and our Bid. We are hereby submitting our Bid, which includes this Technical Proposal, and a Financial Proposal sealed under a separate envelope.</w:t>
      </w:r>
    </w:p>
    <w:p w14:paraId="06F309A0" w14:textId="77777777" w:rsidR="004B0FFD" w:rsidRDefault="00461EE5">
      <w:pPr>
        <w:spacing w:before="1" w:line="249" w:lineRule="auto"/>
        <w:ind w:left="0" w:right="655" w:hanging="2"/>
        <w:rPr>
          <w:rFonts w:ascii="Tahoma" w:eastAsia="Tahoma" w:hAnsi="Tahoma" w:cs="Tahoma"/>
          <w:sz w:val="20"/>
          <w:szCs w:val="20"/>
        </w:rPr>
      </w:pPr>
      <w:r>
        <w:rPr>
          <w:rFonts w:ascii="Tahoma" w:eastAsia="Tahoma" w:hAnsi="Tahoma" w:cs="Tahoma"/>
          <w:sz w:val="20"/>
          <w:szCs w:val="20"/>
        </w:rPr>
        <w:t xml:space="preserve">If negotiations are held during the period of bid validity, </w:t>
      </w:r>
      <w:r>
        <w:rPr>
          <w:rFonts w:ascii="Tahoma" w:eastAsia="Tahoma" w:hAnsi="Tahoma" w:cs="Tahoma"/>
          <w:i/>
          <w:sz w:val="20"/>
          <w:szCs w:val="20"/>
        </w:rPr>
        <w:t>i.e.</w:t>
      </w:r>
      <w:r>
        <w:rPr>
          <w:rFonts w:ascii="Tahoma" w:eastAsia="Tahoma" w:hAnsi="Tahoma" w:cs="Tahoma"/>
          <w:sz w:val="20"/>
          <w:szCs w:val="20"/>
        </w:rPr>
        <w:t xml:space="preserve">, before </w:t>
      </w:r>
      <w:r>
        <w:rPr>
          <w:rFonts w:ascii="Tahoma" w:eastAsia="Tahoma" w:hAnsi="Tahoma" w:cs="Tahoma"/>
          <w:i/>
          <w:sz w:val="20"/>
          <w:szCs w:val="20"/>
        </w:rPr>
        <w:t xml:space="preserve">[insert date], </w:t>
      </w:r>
      <w:r>
        <w:rPr>
          <w:rFonts w:ascii="Tahoma" w:eastAsia="Tahoma" w:hAnsi="Tahoma" w:cs="Tahoma"/>
          <w:sz w:val="20"/>
          <w:szCs w:val="20"/>
        </w:rPr>
        <w:t>we undertake to negotiate on the basis of the proposed staff. Our Bid is binding upon us and subject to the modifications resulting from contract negotiations.</w:t>
      </w:r>
    </w:p>
    <w:p w14:paraId="34C4F539" w14:textId="77777777" w:rsidR="004B0FFD" w:rsidRDefault="00461EE5">
      <w:pPr>
        <w:spacing w:line="246" w:lineRule="auto"/>
        <w:ind w:left="0" w:right="820"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14:paraId="03006B18" w14:textId="77777777" w:rsidR="004B0FFD" w:rsidRDefault="00461EE5">
      <w:pPr>
        <w:spacing w:before="1" w:line="246" w:lineRule="auto"/>
        <w:ind w:left="0" w:right="1067" w:hanging="2"/>
        <w:rPr>
          <w:rFonts w:ascii="Tahoma" w:eastAsia="Tahoma" w:hAnsi="Tahoma" w:cs="Tahoma"/>
          <w:sz w:val="20"/>
          <w:szCs w:val="20"/>
        </w:rPr>
      </w:pPr>
      <w:r>
        <w:rPr>
          <w:rFonts w:ascii="Tahoma" w:eastAsia="Tahoma" w:hAnsi="Tahoma" w:cs="Tahoma"/>
          <w:sz w:val="20"/>
          <w:szCs w:val="20"/>
        </w:rPr>
        <w:t>We understand you are not bound to accept any Bid received for the selection of a consultant for the Project.</w:t>
      </w:r>
    </w:p>
    <w:p w14:paraId="421933F6" w14:textId="77777777" w:rsidR="004B0FFD" w:rsidRDefault="00461EE5">
      <w:pPr>
        <w:spacing w:before="2" w:line="249" w:lineRule="auto"/>
        <w:ind w:left="0" w:right="8120" w:hanging="2"/>
        <w:rPr>
          <w:rFonts w:ascii="Tahoma" w:eastAsia="Tahoma" w:hAnsi="Tahoma" w:cs="Tahoma"/>
          <w:sz w:val="20"/>
          <w:szCs w:val="20"/>
        </w:rPr>
      </w:pPr>
      <w:r>
        <w:rPr>
          <w:rFonts w:ascii="Tahoma" w:eastAsia="Tahoma" w:hAnsi="Tahoma" w:cs="Tahoma"/>
          <w:sz w:val="20"/>
          <w:szCs w:val="20"/>
        </w:rPr>
        <w:t>We remain, Yours sincerely,</w:t>
      </w:r>
    </w:p>
    <w:p w14:paraId="5BEB3FB5" w14:textId="77777777" w:rsidR="004B0FFD" w:rsidRDefault="00461EE5">
      <w:pPr>
        <w:spacing w:after="120" w:line="240" w:lineRule="auto"/>
        <w:ind w:left="0" w:hanging="2"/>
        <w:rPr>
          <w:rFonts w:ascii="Tahoma" w:eastAsia="Tahoma" w:hAnsi="Tahoma" w:cs="Tahoma"/>
          <w:sz w:val="20"/>
          <w:szCs w:val="20"/>
        </w:rPr>
      </w:pPr>
      <w:r>
        <w:rPr>
          <w:rFonts w:ascii="Tahoma" w:eastAsia="Tahoma" w:hAnsi="Tahoma" w:cs="Tahoma"/>
          <w:sz w:val="20"/>
          <w:szCs w:val="20"/>
        </w:rPr>
        <w:t>Authorized Signature:</w:t>
      </w:r>
    </w:p>
    <w:p w14:paraId="6AF7DD57" w14:textId="77777777" w:rsidR="004B0FFD" w:rsidRDefault="00461EE5">
      <w:pPr>
        <w:spacing w:before="9" w:after="120" w:line="240" w:lineRule="auto"/>
        <w:ind w:left="0" w:hanging="2"/>
        <w:rPr>
          <w:rFonts w:ascii="Tahoma" w:eastAsia="Tahoma" w:hAnsi="Tahoma" w:cs="Tahoma"/>
          <w:sz w:val="20"/>
          <w:szCs w:val="20"/>
        </w:rPr>
      </w:pPr>
      <w:r>
        <w:rPr>
          <w:rFonts w:ascii="Tahoma" w:eastAsia="Tahoma" w:hAnsi="Tahoma" w:cs="Tahoma"/>
          <w:sz w:val="20"/>
          <w:szCs w:val="20"/>
        </w:rPr>
        <w:t>Name and Title of Signatory:</w:t>
      </w:r>
    </w:p>
    <w:p w14:paraId="41F34399" w14:textId="77777777" w:rsidR="004B0FFD" w:rsidRDefault="00461EE5">
      <w:pPr>
        <w:spacing w:before="8"/>
        <w:ind w:left="0" w:right="7490" w:hanging="2"/>
        <w:rPr>
          <w:rFonts w:ascii="Tahoma" w:eastAsia="Tahoma" w:hAnsi="Tahoma" w:cs="Tahoma"/>
          <w:sz w:val="20"/>
          <w:szCs w:val="20"/>
        </w:rPr>
      </w:pPr>
      <w:r>
        <w:rPr>
          <w:rFonts w:ascii="Tahoma" w:eastAsia="Tahoma" w:hAnsi="Tahoma" w:cs="Tahoma"/>
          <w:sz w:val="20"/>
          <w:szCs w:val="20"/>
        </w:rPr>
        <w:t>Name of Firm:</w:t>
      </w:r>
    </w:p>
    <w:p w14:paraId="2C751B20" w14:textId="77777777" w:rsidR="004B0FFD" w:rsidRDefault="00461EE5">
      <w:pPr>
        <w:spacing w:before="6"/>
        <w:ind w:left="0" w:right="8381" w:hanging="2"/>
        <w:rPr>
          <w:rFonts w:ascii="Tahoma" w:eastAsia="Tahoma" w:hAnsi="Tahoma" w:cs="Tahoma"/>
          <w:sz w:val="20"/>
          <w:szCs w:val="20"/>
        </w:rPr>
        <w:sectPr w:rsidR="004B0FFD">
          <w:pgSz w:w="11909" w:h="16834"/>
          <w:pgMar w:top="1282" w:right="778" w:bottom="1066" w:left="994" w:header="0" w:footer="1440" w:gutter="0"/>
          <w:cols w:space="720"/>
        </w:sectPr>
      </w:pPr>
      <w:r>
        <w:rPr>
          <w:rFonts w:ascii="Tahoma" w:eastAsia="Tahoma" w:hAnsi="Tahoma" w:cs="Tahoma"/>
          <w:sz w:val="20"/>
          <w:szCs w:val="20"/>
        </w:rPr>
        <w:t>Address:</w:t>
      </w:r>
    </w:p>
    <w:p w14:paraId="239E6C99" w14:textId="77777777" w:rsidR="004B0FFD" w:rsidRDefault="00461EE5">
      <w:pPr>
        <w:spacing w:after="0"/>
        <w:ind w:leftChars="374" w:left="900" w:hanging="2"/>
        <w:jc w:val="center"/>
        <w:rPr>
          <w:rFonts w:ascii="Tahoma" w:eastAsia="Tahoma" w:hAnsi="Tahoma" w:cs="Tahoma"/>
          <w:sz w:val="17"/>
          <w:szCs w:val="17"/>
        </w:rPr>
      </w:pPr>
      <w:r>
        <w:rPr>
          <w:noProof/>
          <w:lang w:val="fil-PH" w:eastAsia="fil-PH"/>
        </w:rPr>
        <w:drawing>
          <wp:anchor distT="0" distB="0" distL="0" distR="0" simplePos="0" relativeHeight="251641344" behindDoc="0" locked="0" layoutInCell="1" allowOverlap="1" wp14:anchorId="47518534" wp14:editId="1D6FFD3A">
            <wp:simplePos x="0" y="0"/>
            <wp:positionH relativeFrom="column">
              <wp:posOffset>2515870</wp:posOffset>
            </wp:positionH>
            <wp:positionV relativeFrom="paragraph">
              <wp:posOffset>31750</wp:posOffset>
            </wp:positionV>
            <wp:extent cx="603250" cy="572770"/>
            <wp:effectExtent l="0" t="0" r="0" b="0"/>
            <wp:wrapNone/>
            <wp:docPr id="75" name="image67.jpg"/>
            <wp:cNvGraphicFramePr/>
            <a:graphic xmlns:a="http://schemas.openxmlformats.org/drawingml/2006/main">
              <a:graphicData uri="http://schemas.openxmlformats.org/drawingml/2006/picture">
                <pic:pic xmlns:pic="http://schemas.openxmlformats.org/drawingml/2006/picture">
                  <pic:nvPicPr>
                    <pic:cNvPr id="75" name="image67.jpg"/>
                    <pic:cNvPicPr preferRelativeResize="0"/>
                  </pic:nvPicPr>
                  <pic:blipFill>
                    <a:blip r:embed="rId22"/>
                    <a:srcRect/>
                    <a:stretch>
                      <a:fillRect/>
                    </a:stretch>
                  </pic:blipFill>
                  <pic:spPr>
                    <a:xfrm>
                      <a:off x="0" y="0"/>
                      <a:ext cx="603250" cy="572770"/>
                    </a:xfrm>
                    <a:prstGeom prst="rect">
                      <a:avLst/>
                    </a:prstGeom>
                  </pic:spPr>
                </pic:pic>
              </a:graphicData>
            </a:graphic>
          </wp:anchor>
        </w:drawing>
      </w:r>
      <w:r>
        <w:rPr>
          <w:rFonts w:ascii="Tahoma" w:eastAsia="Tahoma" w:hAnsi="Tahoma" w:cs="Tahoma"/>
          <w:sz w:val="17"/>
          <w:szCs w:val="17"/>
        </w:rPr>
        <w:t>Republic of the Philippines</w:t>
      </w:r>
    </w:p>
    <w:p w14:paraId="0FB8F87C" w14:textId="77777777" w:rsidR="004B0FFD" w:rsidRDefault="00461EE5">
      <w:pPr>
        <w:spacing w:after="0"/>
        <w:ind w:leftChars="374" w:left="900" w:hanging="2"/>
        <w:jc w:val="center"/>
        <w:rPr>
          <w:rFonts w:ascii="Tahoma" w:eastAsia="Tahoma" w:hAnsi="Tahoma" w:cs="Tahoma"/>
          <w:sz w:val="17"/>
          <w:szCs w:val="17"/>
        </w:rPr>
      </w:pPr>
      <w:r>
        <w:rPr>
          <w:rFonts w:ascii="Tahoma" w:eastAsia="Tahoma" w:hAnsi="Tahoma" w:cs="Tahoma"/>
          <w:b/>
          <w:sz w:val="17"/>
          <w:szCs w:val="17"/>
        </w:rPr>
        <w:t>DEPARTMENT OF PUBLIC WORKS AND HIGHWAYS</w:t>
      </w:r>
    </w:p>
    <w:p w14:paraId="46216ACA" w14:textId="77777777" w:rsidR="004B0FFD" w:rsidRDefault="00461EE5">
      <w:pPr>
        <w:spacing w:after="0"/>
        <w:ind w:leftChars="374" w:left="900"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14:paraId="0B0A94A3" w14:textId="77777777" w:rsidR="004B0FFD" w:rsidRDefault="00461EE5">
      <w:pPr>
        <w:spacing w:after="0"/>
        <w:ind w:leftChars="374" w:left="900"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14:paraId="2FF4EF1B" w14:textId="77777777" w:rsidR="004B0FFD" w:rsidRDefault="004B0FFD">
      <w:pPr>
        <w:spacing w:after="120" w:line="240" w:lineRule="auto"/>
        <w:ind w:leftChars="374" w:left="899"/>
        <w:rPr>
          <w:rFonts w:ascii="Tahoma" w:eastAsia="Tahoma" w:hAnsi="Tahoma" w:cs="Tahoma"/>
          <w:sz w:val="15"/>
          <w:szCs w:val="15"/>
        </w:rPr>
      </w:pPr>
    </w:p>
    <w:p w14:paraId="6285B9FF" w14:textId="77777777" w:rsidR="004B0FFD" w:rsidRDefault="00461EE5">
      <w:pPr>
        <w:spacing w:before="100" w:after="0" w:line="244" w:lineRule="auto"/>
        <w:ind w:leftChars="374" w:left="899"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14:paraId="3F3D47A6" w14:textId="77777777" w:rsidR="004B0FFD" w:rsidRDefault="00461EE5">
      <w:pPr>
        <w:spacing w:after="0"/>
        <w:ind w:leftChars="374" w:left="899"/>
        <w:rPr>
          <w:rFonts w:ascii="Tahoma" w:eastAsia="Tahoma" w:hAnsi="Tahoma" w:cs="Tahoma"/>
          <w:sz w:val="13"/>
          <w:szCs w:val="13"/>
        </w:rPr>
      </w:pPr>
      <w:r>
        <w:rPr>
          <w:rFonts w:ascii="Tahoma" w:eastAsia="Tahoma" w:hAnsi="Tahoma" w:cs="Tahoma"/>
          <w:sz w:val="13"/>
          <w:szCs w:val="13"/>
        </w:rPr>
        <w:t>Address:</w:t>
      </w:r>
    </w:p>
    <w:p w14:paraId="2CF2873E" w14:textId="77777777" w:rsidR="004B0FFD" w:rsidRDefault="00461EE5">
      <w:pPr>
        <w:spacing w:before="4" w:after="0"/>
        <w:ind w:leftChars="374" w:left="899"/>
        <w:rPr>
          <w:rFonts w:ascii="Tahoma" w:eastAsia="Tahoma" w:hAnsi="Tahoma" w:cs="Tahoma"/>
          <w:sz w:val="13"/>
          <w:szCs w:val="13"/>
        </w:rPr>
      </w:pPr>
      <w:r>
        <w:rPr>
          <w:rFonts w:ascii="Tahoma" w:eastAsia="Tahoma" w:hAnsi="Tahoma" w:cs="Tahoma"/>
          <w:sz w:val="13"/>
          <w:szCs w:val="13"/>
        </w:rPr>
        <w:t>Contract ID:</w:t>
      </w:r>
    </w:p>
    <w:p w14:paraId="6F3B2A7D" w14:textId="77777777" w:rsidR="004B0FFD" w:rsidRDefault="00461EE5">
      <w:pPr>
        <w:spacing w:before="1" w:after="0"/>
        <w:ind w:leftChars="374" w:left="899"/>
        <w:rPr>
          <w:rFonts w:ascii="Tahoma" w:eastAsia="Tahoma" w:hAnsi="Tahoma" w:cs="Tahoma"/>
          <w:sz w:val="13"/>
          <w:szCs w:val="13"/>
        </w:rPr>
      </w:pPr>
      <w:r>
        <w:rPr>
          <w:rFonts w:ascii="Tahoma" w:eastAsia="Tahoma" w:hAnsi="Tahoma" w:cs="Tahoma"/>
          <w:sz w:val="13"/>
          <w:szCs w:val="13"/>
        </w:rPr>
        <w:t>Contract Name:</w:t>
      </w:r>
    </w:p>
    <w:p w14:paraId="4BD9FCDD" w14:textId="77777777" w:rsidR="004B0FFD" w:rsidRDefault="00461EE5">
      <w:pPr>
        <w:spacing w:before="1" w:after="0"/>
        <w:ind w:leftChars="374" w:left="899"/>
        <w:rPr>
          <w:rFonts w:ascii="Tahoma" w:eastAsia="Tahoma" w:hAnsi="Tahoma" w:cs="Tahoma"/>
          <w:sz w:val="13"/>
          <w:szCs w:val="13"/>
        </w:rPr>
      </w:pPr>
      <w:r>
        <w:rPr>
          <w:rFonts w:ascii="Tahoma" w:eastAsia="Tahoma" w:hAnsi="Tahoma" w:cs="Tahoma"/>
          <w:sz w:val="13"/>
          <w:szCs w:val="13"/>
        </w:rPr>
        <w:t>Contract Location”</w:t>
      </w:r>
    </w:p>
    <w:p w14:paraId="04C68314" w14:textId="77777777" w:rsidR="004B0FFD" w:rsidRDefault="004B0FFD">
      <w:pPr>
        <w:spacing w:after="120" w:line="240" w:lineRule="auto"/>
        <w:ind w:leftChars="374" w:left="898" w:firstLine="0"/>
        <w:rPr>
          <w:rFonts w:ascii="Tahoma" w:eastAsia="Tahoma" w:hAnsi="Tahoma" w:cs="Tahoma"/>
          <w:sz w:val="2"/>
          <w:szCs w:val="2"/>
        </w:rPr>
      </w:pPr>
    </w:p>
    <w:p w14:paraId="4E9F531B" w14:textId="77777777" w:rsidR="004B0FFD" w:rsidRDefault="004B0FFD">
      <w:pPr>
        <w:spacing w:before="4" w:after="120" w:line="240" w:lineRule="auto"/>
        <w:ind w:leftChars="374" w:left="900" w:hanging="2"/>
        <w:rPr>
          <w:rFonts w:ascii="Tahoma" w:eastAsia="Tahoma" w:hAnsi="Tahoma" w:cs="Tahoma"/>
          <w:sz w:val="20"/>
          <w:szCs w:val="20"/>
        </w:rPr>
      </w:pPr>
    </w:p>
    <w:p w14:paraId="51441F87" w14:textId="77777777" w:rsidR="004B0FFD" w:rsidRDefault="00461EE5">
      <w:pPr>
        <w:ind w:leftChars="374" w:left="900" w:right="1785"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COMPLETED PROJECTS</w:t>
      </w:r>
      <w:r>
        <w:rPr>
          <w:rFonts w:ascii="Tahoma" w:eastAsia="Tahoma" w:hAnsi="Tahoma" w:cs="Tahoma"/>
          <w:sz w:val="17"/>
          <w:szCs w:val="17"/>
        </w:rPr>
        <w:t>, GOVERNMENT AND PRIVATE</w:t>
      </w:r>
    </w:p>
    <w:p w14:paraId="3D7A6D63" w14:textId="77777777" w:rsidR="004B0FFD" w:rsidRDefault="00461EE5">
      <w:pPr>
        <w:tabs>
          <w:tab w:val="left" w:pos="2646"/>
          <w:tab w:val="left" w:pos="5968"/>
        </w:tabs>
        <w:ind w:leftChars="374" w:left="900"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p>
    <w:p w14:paraId="1CC345A9" w14:textId="77777777" w:rsidR="004B0FFD" w:rsidRDefault="004B0FFD">
      <w:pPr>
        <w:spacing w:before="8" w:after="120" w:line="240" w:lineRule="auto"/>
        <w:ind w:left="0" w:hanging="2"/>
        <w:rPr>
          <w:rFonts w:ascii="Tahoma" w:eastAsia="Tahoma" w:hAnsi="Tahoma" w:cs="Tahoma"/>
          <w:sz w:val="16"/>
          <w:szCs w:val="16"/>
        </w:rPr>
      </w:pPr>
    </w:p>
    <w:tbl>
      <w:tblPr>
        <w:tblStyle w:val="Style101"/>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381"/>
        <w:gridCol w:w="1240"/>
        <w:gridCol w:w="889"/>
        <w:gridCol w:w="1085"/>
        <w:gridCol w:w="1278"/>
        <w:gridCol w:w="1112"/>
        <w:gridCol w:w="1417"/>
        <w:gridCol w:w="1265"/>
        <w:gridCol w:w="1354"/>
        <w:gridCol w:w="1498"/>
        <w:gridCol w:w="1503"/>
      </w:tblGrid>
      <w:tr w:rsidR="004B0FFD" w14:paraId="1CE7F4B0" w14:textId="77777777">
        <w:trPr>
          <w:trHeight w:val="308"/>
        </w:trPr>
        <w:tc>
          <w:tcPr>
            <w:tcW w:w="1381" w:type="dxa"/>
            <w:vMerge w:val="restart"/>
          </w:tcPr>
          <w:p w14:paraId="0A541DF1" w14:textId="77777777" w:rsidR="004B0FFD" w:rsidRDefault="004B0FFD">
            <w:pPr>
              <w:widowControl w:val="0"/>
              <w:spacing w:after="0" w:line="240" w:lineRule="auto"/>
              <w:ind w:left="0" w:hanging="2"/>
              <w:jc w:val="center"/>
              <w:rPr>
                <w:rFonts w:ascii="Tahoma" w:eastAsia="Tahoma" w:hAnsi="Tahoma" w:cs="Tahoma"/>
                <w:sz w:val="18"/>
                <w:szCs w:val="18"/>
              </w:rPr>
            </w:pPr>
          </w:p>
          <w:p w14:paraId="580D6D35" w14:textId="77777777" w:rsidR="004B0FFD" w:rsidRDefault="004B0FFD">
            <w:pPr>
              <w:widowControl w:val="0"/>
              <w:spacing w:after="0" w:line="240" w:lineRule="auto"/>
              <w:ind w:left="0" w:hanging="2"/>
              <w:jc w:val="center"/>
              <w:rPr>
                <w:rFonts w:ascii="Tahoma" w:eastAsia="Tahoma" w:hAnsi="Tahoma" w:cs="Tahoma"/>
                <w:sz w:val="23"/>
                <w:szCs w:val="23"/>
              </w:rPr>
            </w:pPr>
          </w:p>
          <w:p w14:paraId="16236F1C" w14:textId="77777777" w:rsidR="004B0FFD" w:rsidRDefault="00461EE5">
            <w:pPr>
              <w:widowControl w:val="0"/>
              <w:spacing w:after="0" w:line="237" w:lineRule="auto"/>
              <w:ind w:left="0" w:right="265"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240" w:type="dxa"/>
            <w:vMerge w:val="restart"/>
          </w:tcPr>
          <w:p w14:paraId="686A4B61" w14:textId="77777777" w:rsidR="004B0FFD" w:rsidRDefault="004B0FFD">
            <w:pPr>
              <w:widowControl w:val="0"/>
              <w:spacing w:after="0" w:line="240" w:lineRule="auto"/>
              <w:ind w:left="0" w:hanging="2"/>
              <w:jc w:val="center"/>
              <w:rPr>
                <w:rFonts w:ascii="Tahoma" w:eastAsia="Tahoma" w:hAnsi="Tahoma" w:cs="Tahoma"/>
                <w:sz w:val="18"/>
                <w:szCs w:val="18"/>
              </w:rPr>
            </w:pPr>
          </w:p>
          <w:p w14:paraId="50DAA9A5" w14:textId="77777777" w:rsidR="004B0FFD" w:rsidRDefault="004B0FFD">
            <w:pPr>
              <w:widowControl w:val="0"/>
              <w:spacing w:after="0" w:line="240" w:lineRule="auto"/>
              <w:ind w:left="0" w:hanging="2"/>
              <w:jc w:val="center"/>
              <w:rPr>
                <w:rFonts w:ascii="Tahoma" w:eastAsia="Tahoma" w:hAnsi="Tahoma" w:cs="Tahoma"/>
                <w:sz w:val="18"/>
                <w:szCs w:val="18"/>
              </w:rPr>
            </w:pPr>
          </w:p>
          <w:p w14:paraId="6FAAFDDF" w14:textId="77777777" w:rsidR="004B0FFD" w:rsidRDefault="00461EE5">
            <w:pPr>
              <w:widowControl w:val="0"/>
              <w:spacing w:before="155" w:after="0" w:line="240" w:lineRule="auto"/>
              <w:ind w:left="0" w:right="166" w:hanging="2"/>
              <w:jc w:val="center"/>
              <w:rPr>
                <w:rFonts w:ascii="Tahoma" w:eastAsia="Tahoma" w:hAnsi="Tahoma" w:cs="Tahoma"/>
                <w:sz w:val="17"/>
                <w:szCs w:val="17"/>
              </w:rPr>
            </w:pPr>
            <w:r>
              <w:rPr>
                <w:rFonts w:ascii="Tahoma" w:eastAsia="Tahoma" w:hAnsi="Tahoma" w:cs="Tahoma"/>
                <w:b/>
                <w:sz w:val="17"/>
                <w:szCs w:val="17"/>
              </w:rPr>
              <w:t>Project Category</w:t>
            </w:r>
          </w:p>
        </w:tc>
        <w:tc>
          <w:tcPr>
            <w:tcW w:w="889" w:type="dxa"/>
            <w:vMerge w:val="restart"/>
          </w:tcPr>
          <w:p w14:paraId="0DDA598A" w14:textId="77777777" w:rsidR="004B0FFD" w:rsidRDefault="004B0FFD">
            <w:pPr>
              <w:widowControl w:val="0"/>
              <w:spacing w:after="0" w:line="240" w:lineRule="auto"/>
              <w:ind w:left="0" w:hanging="2"/>
              <w:jc w:val="center"/>
              <w:rPr>
                <w:rFonts w:ascii="Tahoma" w:eastAsia="Tahoma" w:hAnsi="Tahoma" w:cs="Tahoma"/>
                <w:sz w:val="18"/>
                <w:szCs w:val="18"/>
              </w:rPr>
            </w:pPr>
          </w:p>
          <w:p w14:paraId="0CA9AAA0" w14:textId="77777777" w:rsidR="004B0FFD" w:rsidRDefault="004B0FFD">
            <w:pPr>
              <w:widowControl w:val="0"/>
              <w:spacing w:after="0" w:line="240" w:lineRule="auto"/>
              <w:ind w:left="0" w:hanging="2"/>
              <w:jc w:val="center"/>
              <w:rPr>
                <w:rFonts w:ascii="Tahoma" w:eastAsia="Tahoma" w:hAnsi="Tahoma" w:cs="Tahoma"/>
                <w:sz w:val="18"/>
                <w:szCs w:val="18"/>
              </w:rPr>
            </w:pPr>
          </w:p>
          <w:p w14:paraId="64036509" w14:textId="77777777" w:rsidR="004B0FFD" w:rsidRDefault="004B0FFD">
            <w:pPr>
              <w:widowControl w:val="0"/>
              <w:spacing w:before="10" w:after="0" w:line="240" w:lineRule="auto"/>
              <w:ind w:left="0" w:hanging="2"/>
              <w:jc w:val="center"/>
              <w:rPr>
                <w:rFonts w:ascii="Tahoma" w:eastAsia="Tahoma" w:hAnsi="Tahoma" w:cs="Tahoma"/>
                <w:sz w:val="20"/>
                <w:szCs w:val="20"/>
              </w:rPr>
            </w:pPr>
          </w:p>
          <w:p w14:paraId="7147EAD9" w14:textId="77777777" w:rsidR="004B0FFD" w:rsidRDefault="00461EE5">
            <w:pPr>
              <w:widowControl w:val="0"/>
              <w:spacing w:before="1"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085" w:type="dxa"/>
            <w:vMerge w:val="restart"/>
          </w:tcPr>
          <w:p w14:paraId="6F098C34" w14:textId="77777777" w:rsidR="004B0FFD" w:rsidRDefault="004B0FFD">
            <w:pPr>
              <w:widowControl w:val="0"/>
              <w:spacing w:after="0" w:line="240" w:lineRule="auto"/>
              <w:ind w:left="0" w:hanging="2"/>
              <w:jc w:val="center"/>
              <w:rPr>
                <w:rFonts w:ascii="Tahoma" w:eastAsia="Tahoma" w:hAnsi="Tahoma" w:cs="Tahoma"/>
                <w:sz w:val="18"/>
                <w:szCs w:val="18"/>
              </w:rPr>
            </w:pPr>
          </w:p>
          <w:p w14:paraId="5C548D04" w14:textId="77777777" w:rsidR="004B0FFD" w:rsidRDefault="004B0FFD">
            <w:pPr>
              <w:widowControl w:val="0"/>
              <w:spacing w:after="0" w:line="240" w:lineRule="auto"/>
              <w:ind w:left="0" w:hanging="2"/>
              <w:jc w:val="center"/>
              <w:rPr>
                <w:rFonts w:ascii="Tahoma" w:eastAsia="Tahoma" w:hAnsi="Tahoma" w:cs="Tahoma"/>
                <w:sz w:val="23"/>
                <w:szCs w:val="23"/>
              </w:rPr>
            </w:pPr>
          </w:p>
          <w:p w14:paraId="32B2C279" w14:textId="77777777" w:rsidR="004B0FFD" w:rsidRDefault="00461EE5">
            <w:pPr>
              <w:widowControl w:val="0"/>
              <w:spacing w:after="0" w:line="237" w:lineRule="auto"/>
              <w:ind w:left="0" w:right="175"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278" w:type="dxa"/>
            <w:vMerge w:val="restart"/>
          </w:tcPr>
          <w:p w14:paraId="0EDB64A4" w14:textId="77777777" w:rsidR="004B0FFD" w:rsidRDefault="004B0FFD">
            <w:pPr>
              <w:widowControl w:val="0"/>
              <w:spacing w:after="0" w:line="240" w:lineRule="auto"/>
              <w:ind w:left="0" w:hanging="2"/>
              <w:jc w:val="center"/>
              <w:rPr>
                <w:rFonts w:ascii="Tahoma" w:eastAsia="Tahoma" w:hAnsi="Tahoma" w:cs="Tahoma"/>
                <w:sz w:val="18"/>
                <w:szCs w:val="18"/>
              </w:rPr>
            </w:pPr>
          </w:p>
          <w:p w14:paraId="11B0A266" w14:textId="77777777" w:rsidR="004B0FFD" w:rsidRDefault="004B0FFD">
            <w:pPr>
              <w:widowControl w:val="0"/>
              <w:spacing w:after="0" w:line="240" w:lineRule="auto"/>
              <w:ind w:left="0" w:hanging="2"/>
              <w:jc w:val="center"/>
              <w:rPr>
                <w:rFonts w:ascii="Tahoma" w:eastAsia="Tahoma" w:hAnsi="Tahoma" w:cs="Tahoma"/>
                <w:sz w:val="23"/>
                <w:szCs w:val="23"/>
              </w:rPr>
            </w:pPr>
          </w:p>
          <w:p w14:paraId="4052ED16" w14:textId="77777777" w:rsidR="004B0FFD" w:rsidRDefault="00461EE5">
            <w:pPr>
              <w:widowControl w:val="0"/>
              <w:spacing w:after="0" w:line="237" w:lineRule="auto"/>
              <w:ind w:left="0" w:right="211"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112" w:type="dxa"/>
            <w:vMerge w:val="restart"/>
          </w:tcPr>
          <w:p w14:paraId="485E2A27" w14:textId="77777777" w:rsidR="004B0FFD" w:rsidRDefault="004B0FFD">
            <w:pPr>
              <w:widowControl w:val="0"/>
              <w:spacing w:after="0" w:line="240" w:lineRule="auto"/>
              <w:ind w:left="0" w:hanging="2"/>
              <w:jc w:val="center"/>
              <w:rPr>
                <w:rFonts w:ascii="Tahoma" w:eastAsia="Tahoma" w:hAnsi="Tahoma" w:cs="Tahoma"/>
                <w:sz w:val="18"/>
                <w:szCs w:val="18"/>
              </w:rPr>
            </w:pPr>
          </w:p>
          <w:p w14:paraId="5F83E6BE" w14:textId="77777777" w:rsidR="004B0FFD" w:rsidRDefault="004B0FFD">
            <w:pPr>
              <w:widowControl w:val="0"/>
              <w:spacing w:after="0" w:line="240" w:lineRule="auto"/>
              <w:ind w:left="0" w:hanging="2"/>
              <w:jc w:val="center"/>
              <w:rPr>
                <w:rFonts w:ascii="Tahoma" w:eastAsia="Tahoma" w:hAnsi="Tahoma" w:cs="Tahoma"/>
                <w:sz w:val="23"/>
                <w:szCs w:val="23"/>
              </w:rPr>
            </w:pPr>
          </w:p>
          <w:p w14:paraId="6237F94A" w14:textId="77777777" w:rsidR="004B0FFD" w:rsidRDefault="00461EE5">
            <w:pPr>
              <w:widowControl w:val="0"/>
              <w:spacing w:after="0" w:line="237" w:lineRule="auto"/>
              <w:ind w:left="0" w:right="184" w:hanging="2"/>
              <w:jc w:val="center"/>
              <w:rPr>
                <w:rFonts w:ascii="Tahoma" w:eastAsia="Tahoma" w:hAnsi="Tahoma" w:cs="Tahoma"/>
                <w:sz w:val="17"/>
                <w:szCs w:val="17"/>
              </w:rPr>
            </w:pPr>
            <w:r>
              <w:rPr>
                <w:rFonts w:ascii="Tahoma" w:eastAsia="Tahoma" w:hAnsi="Tahoma" w:cs="Tahoma"/>
                <w:b/>
                <w:sz w:val="17"/>
                <w:szCs w:val="17"/>
              </w:rPr>
              <w:t>Awarded Contract Cost</w:t>
            </w:r>
          </w:p>
        </w:tc>
        <w:tc>
          <w:tcPr>
            <w:tcW w:w="1417" w:type="dxa"/>
            <w:vMerge w:val="restart"/>
          </w:tcPr>
          <w:p w14:paraId="186365CD" w14:textId="77777777" w:rsidR="004B0FFD" w:rsidRDefault="004B0FFD">
            <w:pPr>
              <w:widowControl w:val="0"/>
              <w:spacing w:after="0" w:line="240" w:lineRule="auto"/>
              <w:ind w:left="0" w:hanging="2"/>
              <w:jc w:val="center"/>
              <w:rPr>
                <w:rFonts w:ascii="Tahoma" w:eastAsia="Tahoma" w:hAnsi="Tahoma" w:cs="Tahoma"/>
                <w:sz w:val="18"/>
                <w:szCs w:val="18"/>
              </w:rPr>
            </w:pPr>
          </w:p>
          <w:p w14:paraId="38451BC0" w14:textId="77777777" w:rsidR="004B0FFD" w:rsidRDefault="004B0FFD">
            <w:pPr>
              <w:widowControl w:val="0"/>
              <w:spacing w:before="9" w:after="0" w:line="240" w:lineRule="auto"/>
              <w:jc w:val="center"/>
              <w:rPr>
                <w:rFonts w:ascii="Tahoma" w:eastAsia="Tahoma" w:hAnsi="Tahoma" w:cs="Tahoma"/>
                <w:sz w:val="14"/>
                <w:szCs w:val="14"/>
              </w:rPr>
            </w:pPr>
          </w:p>
          <w:p w14:paraId="4E466A05" w14:textId="77777777" w:rsidR="004B0FFD" w:rsidRDefault="00461EE5">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19" w:type="dxa"/>
            <w:gridSpan w:val="2"/>
          </w:tcPr>
          <w:p w14:paraId="7E5E106A" w14:textId="77777777" w:rsidR="004B0FFD" w:rsidRDefault="00461EE5">
            <w:pPr>
              <w:widowControl w:val="0"/>
              <w:spacing w:before="57"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98" w:type="dxa"/>
            <w:vMerge w:val="restart"/>
          </w:tcPr>
          <w:p w14:paraId="79A8A119" w14:textId="77777777" w:rsidR="004B0FFD" w:rsidRDefault="004B0FFD">
            <w:pPr>
              <w:widowControl w:val="0"/>
              <w:spacing w:after="0" w:line="240" w:lineRule="auto"/>
              <w:ind w:left="0" w:hanging="2"/>
              <w:jc w:val="center"/>
              <w:rPr>
                <w:rFonts w:ascii="Tahoma" w:eastAsia="Tahoma" w:hAnsi="Tahoma" w:cs="Tahoma"/>
                <w:sz w:val="18"/>
                <w:szCs w:val="18"/>
              </w:rPr>
            </w:pPr>
          </w:p>
          <w:p w14:paraId="5539402E" w14:textId="77777777" w:rsidR="004B0FFD" w:rsidRDefault="004B0FFD">
            <w:pPr>
              <w:widowControl w:val="0"/>
              <w:spacing w:before="9" w:after="0" w:line="240" w:lineRule="auto"/>
              <w:jc w:val="center"/>
              <w:rPr>
                <w:rFonts w:ascii="Tahoma" w:eastAsia="Tahoma" w:hAnsi="Tahoma" w:cs="Tahoma"/>
                <w:sz w:val="14"/>
                <w:szCs w:val="14"/>
              </w:rPr>
            </w:pPr>
          </w:p>
          <w:p w14:paraId="1060078B" w14:textId="77777777" w:rsidR="004B0FFD" w:rsidRDefault="00461EE5">
            <w:pPr>
              <w:widowControl w:val="0"/>
              <w:spacing w:after="0" w:line="240" w:lineRule="auto"/>
              <w:ind w:left="0" w:right="102" w:hanging="2"/>
              <w:jc w:val="center"/>
              <w:rPr>
                <w:rFonts w:ascii="Tahoma" w:eastAsia="Tahoma" w:hAnsi="Tahoma" w:cs="Tahoma"/>
                <w:sz w:val="17"/>
                <w:szCs w:val="17"/>
              </w:rPr>
            </w:pPr>
            <w:r>
              <w:rPr>
                <w:rFonts w:ascii="Tahoma" w:eastAsia="Tahoma" w:hAnsi="Tahoma" w:cs="Tahoma"/>
                <w:b/>
                <w:sz w:val="17"/>
                <w:szCs w:val="17"/>
              </w:rPr>
              <w:t>Consultants Role (including % share for in associate)</w:t>
            </w:r>
          </w:p>
        </w:tc>
        <w:tc>
          <w:tcPr>
            <w:tcW w:w="1503" w:type="dxa"/>
            <w:vMerge w:val="restart"/>
          </w:tcPr>
          <w:p w14:paraId="4F0E2960" w14:textId="77777777" w:rsidR="004B0FFD" w:rsidRDefault="004B0FFD">
            <w:pPr>
              <w:widowControl w:val="0"/>
              <w:spacing w:before="7" w:after="0" w:line="240" w:lineRule="auto"/>
              <w:ind w:left="0" w:hanging="2"/>
              <w:jc w:val="center"/>
              <w:rPr>
                <w:rFonts w:ascii="Tahoma" w:eastAsia="Tahoma" w:hAnsi="Tahoma" w:cs="Tahoma"/>
                <w:sz w:val="16"/>
                <w:szCs w:val="16"/>
              </w:rPr>
            </w:pPr>
          </w:p>
          <w:p w14:paraId="6D562575" w14:textId="77777777" w:rsidR="004B0FFD" w:rsidRDefault="00461EE5">
            <w:pPr>
              <w:widowControl w:val="0"/>
              <w:spacing w:after="0" w:line="240" w:lineRule="auto"/>
              <w:ind w:left="0" w:right="178"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4B0FFD" w14:paraId="0D0BFA46" w14:textId="77777777">
        <w:trPr>
          <w:trHeight w:val="1238"/>
        </w:trPr>
        <w:tc>
          <w:tcPr>
            <w:tcW w:w="1381" w:type="dxa"/>
            <w:vMerge/>
          </w:tcPr>
          <w:p w14:paraId="09A2CF18"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240" w:type="dxa"/>
            <w:vMerge/>
          </w:tcPr>
          <w:p w14:paraId="45EF8650" w14:textId="77777777" w:rsidR="004B0FFD" w:rsidRDefault="004B0FFD">
            <w:pPr>
              <w:widowControl w:val="0"/>
              <w:spacing w:after="0" w:line="276" w:lineRule="auto"/>
              <w:ind w:left="0" w:hanging="2"/>
              <w:jc w:val="left"/>
              <w:rPr>
                <w:rFonts w:ascii="Tahoma" w:eastAsia="Tahoma" w:hAnsi="Tahoma" w:cs="Tahoma"/>
                <w:sz w:val="17"/>
                <w:szCs w:val="17"/>
              </w:rPr>
            </w:pPr>
          </w:p>
        </w:tc>
        <w:tc>
          <w:tcPr>
            <w:tcW w:w="889" w:type="dxa"/>
            <w:vMerge/>
          </w:tcPr>
          <w:p w14:paraId="1100868E"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085" w:type="dxa"/>
            <w:vMerge/>
          </w:tcPr>
          <w:p w14:paraId="5C36A0BE"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278" w:type="dxa"/>
            <w:vMerge/>
          </w:tcPr>
          <w:p w14:paraId="36C18AD7"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112" w:type="dxa"/>
            <w:vMerge/>
          </w:tcPr>
          <w:p w14:paraId="39F83093"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417" w:type="dxa"/>
            <w:vMerge/>
          </w:tcPr>
          <w:p w14:paraId="016C4269"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265" w:type="dxa"/>
          </w:tcPr>
          <w:p w14:paraId="313C62CE" w14:textId="77777777" w:rsidR="004B0FFD" w:rsidRDefault="004B0FFD">
            <w:pPr>
              <w:widowControl w:val="0"/>
              <w:spacing w:after="0" w:line="240" w:lineRule="auto"/>
              <w:ind w:left="0" w:hanging="2"/>
              <w:jc w:val="center"/>
              <w:rPr>
                <w:rFonts w:ascii="Tahoma" w:eastAsia="Tahoma" w:hAnsi="Tahoma" w:cs="Tahoma"/>
                <w:sz w:val="18"/>
                <w:szCs w:val="18"/>
              </w:rPr>
            </w:pPr>
          </w:p>
          <w:p w14:paraId="74A73633" w14:textId="77777777" w:rsidR="004B0FFD" w:rsidRDefault="004B0FFD">
            <w:pPr>
              <w:widowControl w:val="0"/>
              <w:spacing w:before="4" w:after="0" w:line="240" w:lineRule="auto"/>
              <w:ind w:left="0" w:hanging="2"/>
              <w:jc w:val="center"/>
              <w:rPr>
                <w:rFonts w:ascii="Tahoma" w:eastAsia="Tahoma" w:hAnsi="Tahoma" w:cs="Tahoma"/>
                <w:sz w:val="17"/>
                <w:szCs w:val="17"/>
              </w:rPr>
            </w:pPr>
          </w:p>
          <w:p w14:paraId="4DD7452A" w14:textId="77777777" w:rsidR="004B0FFD" w:rsidRDefault="00461EE5">
            <w:pPr>
              <w:widowControl w:val="0"/>
              <w:spacing w:after="0" w:line="240" w:lineRule="auto"/>
              <w:ind w:left="0" w:right="195" w:hanging="2"/>
              <w:jc w:val="center"/>
              <w:rPr>
                <w:rFonts w:ascii="Tahoma" w:eastAsia="Tahoma" w:hAnsi="Tahoma" w:cs="Tahoma"/>
                <w:sz w:val="17"/>
                <w:szCs w:val="17"/>
              </w:rPr>
            </w:pPr>
            <w:r>
              <w:rPr>
                <w:rFonts w:ascii="Tahoma" w:eastAsia="Tahoma" w:hAnsi="Tahoma" w:cs="Tahoma"/>
                <w:b/>
                <w:sz w:val="17"/>
                <w:szCs w:val="17"/>
              </w:rPr>
              <w:t>Start Date (mm/yyyy)</w:t>
            </w:r>
          </w:p>
        </w:tc>
        <w:tc>
          <w:tcPr>
            <w:tcW w:w="1354" w:type="dxa"/>
          </w:tcPr>
          <w:p w14:paraId="56853D70" w14:textId="77777777" w:rsidR="004B0FFD" w:rsidRDefault="004B0FFD">
            <w:pPr>
              <w:widowControl w:val="0"/>
              <w:spacing w:after="0" w:line="240" w:lineRule="auto"/>
              <w:ind w:left="0" w:hanging="2"/>
              <w:jc w:val="center"/>
              <w:rPr>
                <w:rFonts w:ascii="Tahoma" w:eastAsia="Tahoma" w:hAnsi="Tahoma" w:cs="Tahoma"/>
                <w:sz w:val="18"/>
                <w:szCs w:val="18"/>
              </w:rPr>
            </w:pPr>
          </w:p>
          <w:p w14:paraId="5092E214" w14:textId="77777777" w:rsidR="004B0FFD" w:rsidRDefault="00461EE5">
            <w:pPr>
              <w:widowControl w:val="0"/>
              <w:spacing w:before="109" w:after="0" w:line="240" w:lineRule="auto"/>
              <w:ind w:left="0" w:right="225"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98" w:type="dxa"/>
            <w:vMerge/>
          </w:tcPr>
          <w:p w14:paraId="2DF804CA"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503" w:type="dxa"/>
            <w:vMerge/>
          </w:tcPr>
          <w:p w14:paraId="1EDC85F6" w14:textId="77777777" w:rsidR="004B0FFD" w:rsidRDefault="004B0FFD">
            <w:pPr>
              <w:widowControl w:val="0"/>
              <w:spacing w:after="0" w:line="276" w:lineRule="auto"/>
              <w:ind w:left="0" w:hanging="2"/>
              <w:jc w:val="left"/>
              <w:rPr>
                <w:rFonts w:ascii="Tahoma" w:eastAsia="Tahoma" w:hAnsi="Tahoma" w:cs="Tahoma"/>
                <w:sz w:val="17"/>
                <w:szCs w:val="17"/>
              </w:rPr>
            </w:pPr>
          </w:p>
        </w:tc>
      </w:tr>
      <w:tr w:rsidR="004B0FFD" w14:paraId="38CC53CC" w14:textId="77777777">
        <w:trPr>
          <w:trHeight w:val="310"/>
        </w:trPr>
        <w:tc>
          <w:tcPr>
            <w:tcW w:w="1381" w:type="dxa"/>
          </w:tcPr>
          <w:p w14:paraId="1F8D02FC"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40" w:type="dxa"/>
          </w:tcPr>
          <w:p w14:paraId="7FB82FD2" w14:textId="77777777" w:rsidR="004B0FFD" w:rsidRDefault="004B0FFD">
            <w:pPr>
              <w:widowControl w:val="0"/>
              <w:spacing w:after="0" w:line="240" w:lineRule="auto"/>
              <w:ind w:left="0" w:hanging="2"/>
              <w:jc w:val="left"/>
              <w:rPr>
                <w:rFonts w:ascii="Tahoma" w:eastAsia="Tahoma" w:hAnsi="Tahoma" w:cs="Tahoma"/>
                <w:sz w:val="16"/>
                <w:szCs w:val="16"/>
              </w:rPr>
            </w:pPr>
          </w:p>
        </w:tc>
        <w:tc>
          <w:tcPr>
            <w:tcW w:w="889" w:type="dxa"/>
          </w:tcPr>
          <w:p w14:paraId="580F86EB"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5" w:type="dxa"/>
          </w:tcPr>
          <w:p w14:paraId="66B7DA7B"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78" w:type="dxa"/>
          </w:tcPr>
          <w:p w14:paraId="36459D37"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12" w:type="dxa"/>
          </w:tcPr>
          <w:p w14:paraId="27AD1C7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17" w:type="dxa"/>
          </w:tcPr>
          <w:p w14:paraId="372A317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5" w:type="dxa"/>
          </w:tcPr>
          <w:p w14:paraId="68B85E19"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54" w:type="dxa"/>
          </w:tcPr>
          <w:p w14:paraId="03FEC3F2"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98" w:type="dxa"/>
          </w:tcPr>
          <w:p w14:paraId="5FAFCCBD"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503" w:type="dxa"/>
          </w:tcPr>
          <w:p w14:paraId="764E66D8"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76D4E514" w14:textId="77777777">
        <w:trPr>
          <w:trHeight w:val="308"/>
        </w:trPr>
        <w:tc>
          <w:tcPr>
            <w:tcW w:w="1381" w:type="dxa"/>
          </w:tcPr>
          <w:p w14:paraId="11B77F2C"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40" w:type="dxa"/>
          </w:tcPr>
          <w:p w14:paraId="47966817" w14:textId="77777777" w:rsidR="004B0FFD" w:rsidRDefault="004B0FFD">
            <w:pPr>
              <w:widowControl w:val="0"/>
              <w:spacing w:after="0" w:line="240" w:lineRule="auto"/>
              <w:ind w:left="0" w:hanging="2"/>
              <w:jc w:val="left"/>
              <w:rPr>
                <w:rFonts w:ascii="Tahoma" w:eastAsia="Tahoma" w:hAnsi="Tahoma" w:cs="Tahoma"/>
                <w:sz w:val="16"/>
                <w:szCs w:val="16"/>
              </w:rPr>
            </w:pPr>
          </w:p>
        </w:tc>
        <w:tc>
          <w:tcPr>
            <w:tcW w:w="889" w:type="dxa"/>
          </w:tcPr>
          <w:p w14:paraId="70242187"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5" w:type="dxa"/>
          </w:tcPr>
          <w:p w14:paraId="35273CD1"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78" w:type="dxa"/>
          </w:tcPr>
          <w:p w14:paraId="3D54F2AC"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12" w:type="dxa"/>
          </w:tcPr>
          <w:p w14:paraId="7EEE74A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17" w:type="dxa"/>
          </w:tcPr>
          <w:p w14:paraId="1CFEA934"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5" w:type="dxa"/>
          </w:tcPr>
          <w:p w14:paraId="70ADE4B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54" w:type="dxa"/>
          </w:tcPr>
          <w:p w14:paraId="5A2C1C7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98" w:type="dxa"/>
          </w:tcPr>
          <w:p w14:paraId="694DE9B5"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503" w:type="dxa"/>
          </w:tcPr>
          <w:p w14:paraId="6D0BC015"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3431A343" w14:textId="77777777">
        <w:trPr>
          <w:trHeight w:val="306"/>
        </w:trPr>
        <w:tc>
          <w:tcPr>
            <w:tcW w:w="1381" w:type="dxa"/>
          </w:tcPr>
          <w:p w14:paraId="60652F6B"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40" w:type="dxa"/>
          </w:tcPr>
          <w:p w14:paraId="24D8FF27" w14:textId="77777777" w:rsidR="004B0FFD" w:rsidRDefault="004B0FFD">
            <w:pPr>
              <w:widowControl w:val="0"/>
              <w:spacing w:after="0" w:line="240" w:lineRule="auto"/>
              <w:ind w:left="0" w:hanging="2"/>
              <w:jc w:val="left"/>
              <w:rPr>
                <w:rFonts w:ascii="Tahoma" w:eastAsia="Tahoma" w:hAnsi="Tahoma" w:cs="Tahoma"/>
                <w:sz w:val="16"/>
                <w:szCs w:val="16"/>
              </w:rPr>
            </w:pPr>
          </w:p>
        </w:tc>
        <w:tc>
          <w:tcPr>
            <w:tcW w:w="889" w:type="dxa"/>
          </w:tcPr>
          <w:p w14:paraId="33C1487F"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5" w:type="dxa"/>
          </w:tcPr>
          <w:p w14:paraId="1906F500"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78" w:type="dxa"/>
          </w:tcPr>
          <w:p w14:paraId="3AF1B1B4"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12" w:type="dxa"/>
          </w:tcPr>
          <w:p w14:paraId="653B22C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17" w:type="dxa"/>
          </w:tcPr>
          <w:p w14:paraId="28B204B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5" w:type="dxa"/>
          </w:tcPr>
          <w:p w14:paraId="506B7A7B"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54" w:type="dxa"/>
          </w:tcPr>
          <w:p w14:paraId="46469BA5"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98" w:type="dxa"/>
          </w:tcPr>
          <w:p w14:paraId="1DCDF66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503" w:type="dxa"/>
          </w:tcPr>
          <w:p w14:paraId="01730273"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0A820656" w14:textId="77777777">
        <w:trPr>
          <w:trHeight w:val="310"/>
        </w:trPr>
        <w:tc>
          <w:tcPr>
            <w:tcW w:w="1381" w:type="dxa"/>
          </w:tcPr>
          <w:p w14:paraId="6F50FEA1"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40" w:type="dxa"/>
          </w:tcPr>
          <w:p w14:paraId="11456229" w14:textId="77777777" w:rsidR="004B0FFD" w:rsidRDefault="004B0FFD">
            <w:pPr>
              <w:widowControl w:val="0"/>
              <w:spacing w:after="0" w:line="240" w:lineRule="auto"/>
              <w:ind w:left="0" w:hanging="2"/>
              <w:jc w:val="left"/>
              <w:rPr>
                <w:rFonts w:ascii="Tahoma" w:eastAsia="Tahoma" w:hAnsi="Tahoma" w:cs="Tahoma"/>
                <w:sz w:val="16"/>
                <w:szCs w:val="16"/>
              </w:rPr>
            </w:pPr>
          </w:p>
        </w:tc>
        <w:tc>
          <w:tcPr>
            <w:tcW w:w="889" w:type="dxa"/>
          </w:tcPr>
          <w:p w14:paraId="2DD37DE9"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5" w:type="dxa"/>
          </w:tcPr>
          <w:p w14:paraId="25922445"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78" w:type="dxa"/>
          </w:tcPr>
          <w:p w14:paraId="72862F9F"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12" w:type="dxa"/>
          </w:tcPr>
          <w:p w14:paraId="20DDEEAF"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17" w:type="dxa"/>
          </w:tcPr>
          <w:p w14:paraId="7D1A763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5" w:type="dxa"/>
          </w:tcPr>
          <w:p w14:paraId="7B369A49"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54" w:type="dxa"/>
          </w:tcPr>
          <w:p w14:paraId="78C9CF3D"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98" w:type="dxa"/>
          </w:tcPr>
          <w:p w14:paraId="71204693"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503" w:type="dxa"/>
          </w:tcPr>
          <w:p w14:paraId="7E40797F"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0602A57C" w14:textId="77777777">
        <w:trPr>
          <w:trHeight w:val="307"/>
        </w:trPr>
        <w:tc>
          <w:tcPr>
            <w:tcW w:w="1381" w:type="dxa"/>
          </w:tcPr>
          <w:p w14:paraId="3939B4D5"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40" w:type="dxa"/>
          </w:tcPr>
          <w:p w14:paraId="75DB33E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889" w:type="dxa"/>
          </w:tcPr>
          <w:p w14:paraId="75642885"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5" w:type="dxa"/>
          </w:tcPr>
          <w:p w14:paraId="1E736849"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78" w:type="dxa"/>
          </w:tcPr>
          <w:p w14:paraId="4C7476A2"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12" w:type="dxa"/>
          </w:tcPr>
          <w:p w14:paraId="2AF814F2"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17" w:type="dxa"/>
          </w:tcPr>
          <w:p w14:paraId="0A485791"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5" w:type="dxa"/>
          </w:tcPr>
          <w:p w14:paraId="14540C60"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54" w:type="dxa"/>
          </w:tcPr>
          <w:p w14:paraId="776B8947"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98" w:type="dxa"/>
          </w:tcPr>
          <w:p w14:paraId="737E50C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503" w:type="dxa"/>
          </w:tcPr>
          <w:p w14:paraId="4FEE5A15"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0E1E7FC5" w14:textId="77777777">
        <w:trPr>
          <w:trHeight w:val="310"/>
        </w:trPr>
        <w:tc>
          <w:tcPr>
            <w:tcW w:w="1381" w:type="dxa"/>
          </w:tcPr>
          <w:p w14:paraId="2E932EF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40" w:type="dxa"/>
          </w:tcPr>
          <w:p w14:paraId="5F7D4D9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889" w:type="dxa"/>
          </w:tcPr>
          <w:p w14:paraId="65165280"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5" w:type="dxa"/>
          </w:tcPr>
          <w:p w14:paraId="2467DEA1"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78" w:type="dxa"/>
          </w:tcPr>
          <w:p w14:paraId="3FD49011"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12" w:type="dxa"/>
          </w:tcPr>
          <w:p w14:paraId="58A7C440"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17" w:type="dxa"/>
          </w:tcPr>
          <w:p w14:paraId="3720B08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5" w:type="dxa"/>
          </w:tcPr>
          <w:p w14:paraId="7C22013D"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54" w:type="dxa"/>
          </w:tcPr>
          <w:p w14:paraId="3F967034"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98" w:type="dxa"/>
          </w:tcPr>
          <w:p w14:paraId="095B5C3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503" w:type="dxa"/>
          </w:tcPr>
          <w:p w14:paraId="10EDCEAD"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19E0FA40" w14:textId="77777777">
        <w:trPr>
          <w:trHeight w:val="307"/>
        </w:trPr>
        <w:tc>
          <w:tcPr>
            <w:tcW w:w="1381" w:type="dxa"/>
          </w:tcPr>
          <w:p w14:paraId="43184F87"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40" w:type="dxa"/>
          </w:tcPr>
          <w:p w14:paraId="16AFD945" w14:textId="77777777" w:rsidR="004B0FFD" w:rsidRDefault="004B0FFD">
            <w:pPr>
              <w:widowControl w:val="0"/>
              <w:spacing w:after="0" w:line="240" w:lineRule="auto"/>
              <w:ind w:left="0" w:hanging="2"/>
              <w:jc w:val="left"/>
              <w:rPr>
                <w:rFonts w:ascii="Tahoma" w:eastAsia="Tahoma" w:hAnsi="Tahoma" w:cs="Tahoma"/>
                <w:sz w:val="16"/>
                <w:szCs w:val="16"/>
              </w:rPr>
            </w:pPr>
          </w:p>
        </w:tc>
        <w:tc>
          <w:tcPr>
            <w:tcW w:w="889" w:type="dxa"/>
          </w:tcPr>
          <w:p w14:paraId="732EDCC4"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5" w:type="dxa"/>
          </w:tcPr>
          <w:p w14:paraId="67D84DF3"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78" w:type="dxa"/>
          </w:tcPr>
          <w:p w14:paraId="70336221"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12" w:type="dxa"/>
          </w:tcPr>
          <w:p w14:paraId="7E4879A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17" w:type="dxa"/>
          </w:tcPr>
          <w:p w14:paraId="3D71056B"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5" w:type="dxa"/>
          </w:tcPr>
          <w:p w14:paraId="33E9A16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54" w:type="dxa"/>
          </w:tcPr>
          <w:p w14:paraId="24E2BE59"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98" w:type="dxa"/>
          </w:tcPr>
          <w:p w14:paraId="29AD1774"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503" w:type="dxa"/>
          </w:tcPr>
          <w:p w14:paraId="70697CAD"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629365A4" w14:textId="77777777">
        <w:trPr>
          <w:trHeight w:val="308"/>
        </w:trPr>
        <w:tc>
          <w:tcPr>
            <w:tcW w:w="1381" w:type="dxa"/>
          </w:tcPr>
          <w:p w14:paraId="66ED376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40" w:type="dxa"/>
          </w:tcPr>
          <w:p w14:paraId="35732F34" w14:textId="77777777" w:rsidR="004B0FFD" w:rsidRDefault="004B0FFD">
            <w:pPr>
              <w:widowControl w:val="0"/>
              <w:spacing w:after="0" w:line="240" w:lineRule="auto"/>
              <w:ind w:left="0" w:hanging="2"/>
              <w:jc w:val="left"/>
              <w:rPr>
                <w:rFonts w:ascii="Tahoma" w:eastAsia="Tahoma" w:hAnsi="Tahoma" w:cs="Tahoma"/>
                <w:sz w:val="16"/>
                <w:szCs w:val="16"/>
              </w:rPr>
            </w:pPr>
          </w:p>
        </w:tc>
        <w:tc>
          <w:tcPr>
            <w:tcW w:w="889" w:type="dxa"/>
          </w:tcPr>
          <w:p w14:paraId="1EE6ADF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5" w:type="dxa"/>
          </w:tcPr>
          <w:p w14:paraId="12ADA36C"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78" w:type="dxa"/>
          </w:tcPr>
          <w:p w14:paraId="2A6317E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12" w:type="dxa"/>
          </w:tcPr>
          <w:p w14:paraId="36992FE5"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17" w:type="dxa"/>
          </w:tcPr>
          <w:p w14:paraId="2DCF2D6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5" w:type="dxa"/>
          </w:tcPr>
          <w:p w14:paraId="000D674B"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54" w:type="dxa"/>
          </w:tcPr>
          <w:p w14:paraId="1D40556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98" w:type="dxa"/>
          </w:tcPr>
          <w:p w14:paraId="481A24B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503" w:type="dxa"/>
          </w:tcPr>
          <w:p w14:paraId="2E0074F3" w14:textId="77777777" w:rsidR="004B0FFD" w:rsidRDefault="004B0FFD">
            <w:pPr>
              <w:widowControl w:val="0"/>
              <w:spacing w:after="0" w:line="240" w:lineRule="auto"/>
              <w:ind w:left="0" w:hanging="2"/>
              <w:jc w:val="left"/>
              <w:rPr>
                <w:rFonts w:ascii="Tahoma" w:eastAsia="Tahoma" w:hAnsi="Tahoma" w:cs="Tahoma"/>
                <w:sz w:val="16"/>
                <w:szCs w:val="16"/>
              </w:rPr>
            </w:pPr>
          </w:p>
        </w:tc>
      </w:tr>
    </w:tbl>
    <w:p w14:paraId="4BAF3CD6" w14:textId="77777777" w:rsidR="004B0FFD" w:rsidRDefault="004B0FFD">
      <w:pPr>
        <w:spacing w:after="120" w:line="240" w:lineRule="auto"/>
        <w:ind w:left="0" w:hanging="2"/>
        <w:rPr>
          <w:rFonts w:ascii="Tahoma" w:eastAsia="Tahoma" w:hAnsi="Tahoma" w:cs="Tahoma"/>
          <w:sz w:val="20"/>
          <w:szCs w:val="20"/>
        </w:rPr>
      </w:pPr>
    </w:p>
    <w:p w14:paraId="1CBDCC0A" w14:textId="77777777" w:rsidR="004B0FFD" w:rsidRDefault="004B0FFD">
      <w:pPr>
        <w:spacing w:before="4" w:after="120" w:line="240" w:lineRule="auto"/>
        <w:ind w:left="1" w:hanging="3"/>
        <w:rPr>
          <w:rFonts w:ascii="Tahoma" w:eastAsia="Tahoma" w:hAnsi="Tahoma" w:cs="Tahoma"/>
          <w:sz w:val="29"/>
          <w:szCs w:val="29"/>
        </w:rPr>
      </w:pPr>
    </w:p>
    <w:tbl>
      <w:tblPr>
        <w:tblStyle w:val="Style102"/>
        <w:tblW w:w="13319" w:type="dxa"/>
        <w:tblInd w:w="189" w:type="dxa"/>
        <w:tblLayout w:type="fixed"/>
        <w:tblLook w:val="04A0" w:firstRow="1" w:lastRow="0" w:firstColumn="1" w:lastColumn="0" w:noHBand="0" w:noVBand="1"/>
      </w:tblPr>
      <w:tblGrid>
        <w:gridCol w:w="3072"/>
        <w:gridCol w:w="3105"/>
        <w:gridCol w:w="4024"/>
        <w:gridCol w:w="3118"/>
      </w:tblGrid>
      <w:tr w:rsidR="004B0FFD" w14:paraId="1D268F5A" w14:textId="77777777">
        <w:trPr>
          <w:trHeight w:val="195"/>
        </w:trPr>
        <w:tc>
          <w:tcPr>
            <w:tcW w:w="3072" w:type="dxa"/>
          </w:tcPr>
          <w:p w14:paraId="38495D7F"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Attachments:</w:t>
            </w:r>
          </w:p>
        </w:tc>
        <w:tc>
          <w:tcPr>
            <w:tcW w:w="3105" w:type="dxa"/>
          </w:tcPr>
          <w:p w14:paraId="71949E03"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Project Category:</w:t>
            </w:r>
          </w:p>
        </w:tc>
        <w:tc>
          <w:tcPr>
            <w:tcW w:w="4024" w:type="dxa"/>
          </w:tcPr>
          <w:p w14:paraId="6D7EC0DD"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Type of Consulting Services</w:t>
            </w:r>
          </w:p>
        </w:tc>
        <w:tc>
          <w:tcPr>
            <w:tcW w:w="3118" w:type="dxa"/>
          </w:tcPr>
          <w:p w14:paraId="32B9CE27"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Consultants Role</w:t>
            </w:r>
          </w:p>
        </w:tc>
      </w:tr>
      <w:tr w:rsidR="004B0FFD" w14:paraId="3EB15DBA" w14:textId="77777777">
        <w:trPr>
          <w:trHeight w:val="202"/>
        </w:trPr>
        <w:tc>
          <w:tcPr>
            <w:tcW w:w="3072" w:type="dxa"/>
          </w:tcPr>
          <w:p w14:paraId="6B5639B9"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Certificate of Completion</w:t>
            </w:r>
          </w:p>
        </w:tc>
        <w:tc>
          <w:tcPr>
            <w:tcW w:w="3105" w:type="dxa"/>
          </w:tcPr>
          <w:p w14:paraId="65F159BA"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Roads</w:t>
            </w:r>
          </w:p>
        </w:tc>
        <w:tc>
          <w:tcPr>
            <w:tcW w:w="4024" w:type="dxa"/>
          </w:tcPr>
          <w:p w14:paraId="770C2795"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Advisory and Review Services</w:t>
            </w:r>
          </w:p>
        </w:tc>
        <w:tc>
          <w:tcPr>
            <w:tcW w:w="3118" w:type="dxa"/>
          </w:tcPr>
          <w:p w14:paraId="2857785D"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Lead Firm</w:t>
            </w:r>
          </w:p>
        </w:tc>
      </w:tr>
      <w:tr w:rsidR="004B0FFD" w14:paraId="713F3F11" w14:textId="77777777">
        <w:trPr>
          <w:trHeight w:val="196"/>
        </w:trPr>
        <w:tc>
          <w:tcPr>
            <w:tcW w:w="3072" w:type="dxa"/>
          </w:tcPr>
          <w:p w14:paraId="35658F86"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Notice of Award</w:t>
            </w:r>
          </w:p>
        </w:tc>
        <w:tc>
          <w:tcPr>
            <w:tcW w:w="3105" w:type="dxa"/>
          </w:tcPr>
          <w:p w14:paraId="143FD130"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Bridges/Viaducts</w:t>
            </w:r>
          </w:p>
        </w:tc>
        <w:tc>
          <w:tcPr>
            <w:tcW w:w="4024" w:type="dxa"/>
          </w:tcPr>
          <w:p w14:paraId="6F48D92E"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Pre-Investment of Feasibility Studies</w:t>
            </w:r>
          </w:p>
        </w:tc>
        <w:tc>
          <w:tcPr>
            <w:tcW w:w="3118" w:type="dxa"/>
          </w:tcPr>
          <w:p w14:paraId="58C0A322" w14:textId="77777777" w:rsidR="004B0FFD" w:rsidRDefault="00461EE5">
            <w:pPr>
              <w:widowControl w:val="0"/>
              <w:spacing w:after="0" w:line="240" w:lineRule="auto"/>
              <w:ind w:left="0" w:right="-531" w:hanging="2"/>
              <w:jc w:val="left"/>
              <w:rPr>
                <w:rFonts w:ascii="Tahoma" w:eastAsia="Tahoma" w:hAnsi="Tahoma" w:cs="Tahoma"/>
                <w:sz w:val="17"/>
                <w:szCs w:val="17"/>
              </w:rPr>
            </w:pPr>
            <w:r>
              <w:rPr>
                <w:rFonts w:ascii="Tahoma" w:eastAsia="Tahoma" w:hAnsi="Tahoma" w:cs="Tahoma"/>
                <w:sz w:val="17"/>
                <w:szCs w:val="17"/>
              </w:rPr>
              <w:t>2. Associate ( JV or Subconsultant)</w:t>
            </w:r>
          </w:p>
        </w:tc>
      </w:tr>
      <w:tr w:rsidR="004B0FFD" w14:paraId="18CAA191" w14:textId="77777777">
        <w:trPr>
          <w:trHeight w:val="196"/>
        </w:trPr>
        <w:tc>
          <w:tcPr>
            <w:tcW w:w="3072" w:type="dxa"/>
          </w:tcPr>
          <w:p w14:paraId="226368B6"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Notice to Proceed</w:t>
            </w:r>
          </w:p>
          <w:p w14:paraId="5AB4D992"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Joint Venture or Association</w:t>
            </w:r>
          </w:p>
          <w:p w14:paraId="670B8C81"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 xml:space="preserve">    Agreement</w:t>
            </w:r>
          </w:p>
          <w:p w14:paraId="411A223B" w14:textId="77777777" w:rsidR="004B0FFD" w:rsidRDefault="004B0FFD">
            <w:pPr>
              <w:widowControl w:val="0"/>
              <w:spacing w:after="0" w:line="240" w:lineRule="auto"/>
              <w:ind w:left="0" w:hanging="2"/>
              <w:jc w:val="left"/>
              <w:rPr>
                <w:rFonts w:ascii="Tahoma" w:eastAsia="Tahoma" w:hAnsi="Tahoma" w:cs="Tahoma"/>
                <w:sz w:val="17"/>
                <w:szCs w:val="17"/>
              </w:rPr>
            </w:pPr>
          </w:p>
          <w:p w14:paraId="22A00475" w14:textId="77777777" w:rsidR="004B0FFD" w:rsidRDefault="004B0FFD">
            <w:pPr>
              <w:widowControl w:val="0"/>
              <w:spacing w:after="0" w:line="240" w:lineRule="auto"/>
              <w:ind w:left="0" w:hanging="2"/>
              <w:jc w:val="left"/>
              <w:rPr>
                <w:rFonts w:ascii="Tahoma" w:eastAsia="Tahoma" w:hAnsi="Tahoma" w:cs="Tahoma"/>
                <w:sz w:val="17"/>
                <w:szCs w:val="17"/>
              </w:rPr>
            </w:pPr>
          </w:p>
          <w:p w14:paraId="6FD7B9DE" w14:textId="77777777" w:rsidR="004B0FFD" w:rsidRDefault="004B0FFD">
            <w:pPr>
              <w:widowControl w:val="0"/>
              <w:spacing w:after="0" w:line="240" w:lineRule="auto"/>
              <w:ind w:left="0" w:hanging="2"/>
              <w:jc w:val="left"/>
              <w:rPr>
                <w:rFonts w:ascii="Tahoma" w:eastAsia="Tahoma" w:hAnsi="Tahoma" w:cs="Tahoma"/>
                <w:sz w:val="17"/>
                <w:szCs w:val="17"/>
              </w:rPr>
            </w:pPr>
          </w:p>
          <w:p w14:paraId="420270C9" w14:textId="77777777" w:rsidR="004B0FFD" w:rsidRDefault="004B0FFD">
            <w:pPr>
              <w:widowControl w:val="0"/>
              <w:spacing w:after="0" w:line="240" w:lineRule="auto"/>
              <w:ind w:left="0" w:hanging="2"/>
              <w:jc w:val="left"/>
              <w:rPr>
                <w:rFonts w:ascii="Tahoma" w:eastAsia="Tahoma" w:hAnsi="Tahoma" w:cs="Tahoma"/>
                <w:sz w:val="17"/>
                <w:szCs w:val="17"/>
              </w:rPr>
            </w:pPr>
          </w:p>
          <w:p w14:paraId="72ADA1AA" w14:textId="77777777" w:rsidR="004B0FFD" w:rsidRDefault="004B0FFD">
            <w:pPr>
              <w:widowControl w:val="0"/>
              <w:spacing w:after="0" w:line="240" w:lineRule="auto"/>
              <w:ind w:left="0" w:hanging="2"/>
              <w:jc w:val="left"/>
              <w:rPr>
                <w:rFonts w:ascii="Tahoma" w:eastAsia="Tahoma" w:hAnsi="Tahoma" w:cs="Tahoma"/>
                <w:sz w:val="17"/>
                <w:szCs w:val="17"/>
              </w:rPr>
            </w:pPr>
          </w:p>
        </w:tc>
        <w:tc>
          <w:tcPr>
            <w:tcW w:w="3105" w:type="dxa"/>
          </w:tcPr>
          <w:p w14:paraId="0A1FDE03"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Flood Control</w:t>
            </w:r>
          </w:p>
          <w:p w14:paraId="0394D842"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Water Supply</w:t>
            </w:r>
          </w:p>
          <w:p w14:paraId="0039142D"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Buildings</w:t>
            </w:r>
          </w:p>
          <w:p w14:paraId="28C7BEAB"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Ports</w:t>
            </w:r>
          </w:p>
          <w:p w14:paraId="11EA6211"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7. Airports</w:t>
            </w:r>
          </w:p>
          <w:p w14:paraId="67C0F406"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8. Interchanges</w:t>
            </w:r>
          </w:p>
          <w:p w14:paraId="705E7FD1"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9. Shore Protection</w:t>
            </w:r>
          </w:p>
          <w:p w14:paraId="745A5581"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10. Others – Pls Indicate</w:t>
            </w:r>
          </w:p>
        </w:tc>
        <w:tc>
          <w:tcPr>
            <w:tcW w:w="4024" w:type="dxa"/>
          </w:tcPr>
          <w:p w14:paraId="488F3B4F"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Design</w:t>
            </w:r>
          </w:p>
          <w:p w14:paraId="39E332DF"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Construction Supervision</w:t>
            </w:r>
          </w:p>
          <w:p w14:paraId="5C236170"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Management and Related Services</w:t>
            </w:r>
          </w:p>
          <w:p w14:paraId="545DEA04" w14:textId="77777777" w:rsidR="004B0FFD" w:rsidRDefault="00461EE5">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Others – Pls Indicate</w:t>
            </w:r>
          </w:p>
        </w:tc>
        <w:tc>
          <w:tcPr>
            <w:tcW w:w="3118" w:type="dxa"/>
          </w:tcPr>
          <w:p w14:paraId="31E77D9C" w14:textId="77777777" w:rsidR="004B0FFD" w:rsidRDefault="004B0FFD">
            <w:pPr>
              <w:widowControl w:val="0"/>
              <w:spacing w:after="0" w:line="240" w:lineRule="auto"/>
              <w:ind w:left="0" w:right="-531" w:hanging="2"/>
              <w:jc w:val="left"/>
              <w:rPr>
                <w:rFonts w:ascii="Tahoma" w:eastAsia="Tahoma" w:hAnsi="Tahoma" w:cs="Tahoma"/>
                <w:sz w:val="17"/>
                <w:szCs w:val="17"/>
              </w:rPr>
            </w:pPr>
          </w:p>
        </w:tc>
      </w:tr>
    </w:tbl>
    <w:p w14:paraId="30A4EDA0" w14:textId="77777777" w:rsidR="004B0FFD" w:rsidRDefault="004B0FFD">
      <w:pPr>
        <w:widowControl w:val="0"/>
        <w:tabs>
          <w:tab w:val="left" w:pos="400"/>
          <w:tab w:val="left" w:pos="4372"/>
          <w:tab w:val="left" w:pos="6345"/>
        </w:tabs>
        <w:spacing w:after="0" w:line="240" w:lineRule="auto"/>
        <w:ind w:leftChars="0" w:left="0" w:firstLineChars="0" w:firstLine="0"/>
        <w:jc w:val="left"/>
        <w:rPr>
          <w:rFonts w:ascii="Tahoma" w:eastAsia="Tahoma" w:hAnsi="Tahoma" w:cs="Tahoma"/>
          <w:sz w:val="17"/>
          <w:szCs w:val="17"/>
        </w:rPr>
        <w:sectPr w:rsidR="004B0FFD">
          <w:pgSz w:w="16834" w:h="11909" w:orient="landscape"/>
          <w:pgMar w:top="1140" w:right="1120" w:bottom="1800" w:left="460" w:header="0" w:footer="0" w:gutter="0"/>
          <w:cols w:space="720"/>
        </w:sectPr>
      </w:pPr>
    </w:p>
    <w:p w14:paraId="423CE492" w14:textId="77777777" w:rsidR="004B0FFD" w:rsidRDefault="004B0FFD">
      <w:pPr>
        <w:widowControl w:val="0"/>
        <w:tabs>
          <w:tab w:val="left" w:pos="396"/>
          <w:tab w:val="left" w:pos="4370"/>
        </w:tabs>
        <w:spacing w:before="11" w:after="0" w:line="240" w:lineRule="auto"/>
        <w:ind w:leftChars="0" w:left="0" w:firstLineChars="0" w:firstLine="0"/>
        <w:jc w:val="left"/>
        <w:rPr>
          <w:rFonts w:ascii="Tahoma" w:eastAsia="Tahoma" w:hAnsi="Tahoma" w:cs="Tahoma"/>
          <w:sz w:val="17"/>
          <w:szCs w:val="17"/>
        </w:rPr>
      </w:pPr>
    </w:p>
    <w:p w14:paraId="35199FE3" w14:textId="77777777" w:rsidR="004B0FFD" w:rsidRDefault="004B0FFD">
      <w:pPr>
        <w:widowControl w:val="0"/>
        <w:tabs>
          <w:tab w:val="left" w:pos="4541"/>
        </w:tabs>
        <w:spacing w:after="0" w:line="240" w:lineRule="auto"/>
        <w:ind w:leftChars="0" w:left="0" w:firstLineChars="0" w:firstLine="0"/>
        <w:jc w:val="left"/>
        <w:rPr>
          <w:rFonts w:ascii="Tahoma" w:eastAsia="Tahoma" w:hAnsi="Tahoma" w:cs="Tahoma"/>
          <w:sz w:val="17"/>
          <w:szCs w:val="17"/>
        </w:rPr>
      </w:pPr>
    </w:p>
    <w:p w14:paraId="3317A20E" w14:textId="77777777" w:rsidR="004B0FFD" w:rsidRDefault="004B0FFD">
      <w:pPr>
        <w:widowControl w:val="0"/>
        <w:tabs>
          <w:tab w:val="left" w:pos="4622"/>
        </w:tabs>
        <w:spacing w:before="21" w:after="0" w:line="240" w:lineRule="auto"/>
        <w:ind w:leftChars="0" w:left="0" w:right="-359" w:firstLineChars="0" w:firstLine="0"/>
        <w:jc w:val="left"/>
        <w:rPr>
          <w:rFonts w:ascii="Tahoma" w:eastAsia="Tahoma" w:hAnsi="Tahoma" w:cs="Tahoma"/>
          <w:sz w:val="17"/>
          <w:szCs w:val="17"/>
        </w:rPr>
      </w:pPr>
    </w:p>
    <w:p w14:paraId="2CB0BDB7" w14:textId="77777777" w:rsidR="004B0FFD" w:rsidRDefault="004B0FFD">
      <w:pPr>
        <w:spacing w:after="0" w:line="240" w:lineRule="auto"/>
        <w:ind w:left="0" w:hanging="2"/>
        <w:jc w:val="left"/>
        <w:rPr>
          <w:rFonts w:ascii="Tahoma" w:eastAsia="Tahoma" w:hAnsi="Tahoma" w:cs="Tahoma"/>
        </w:rPr>
      </w:pPr>
    </w:p>
    <w:p w14:paraId="136AEC07" w14:textId="77777777" w:rsidR="004B0FFD" w:rsidRDefault="004B0FFD">
      <w:pPr>
        <w:spacing w:before="8" w:after="120" w:line="240" w:lineRule="auto"/>
        <w:ind w:left="0" w:hanging="2"/>
        <w:rPr>
          <w:rFonts w:ascii="Tahoma" w:eastAsia="Tahoma" w:hAnsi="Tahoma" w:cs="Tahoma"/>
        </w:rPr>
      </w:pPr>
    </w:p>
    <w:p w14:paraId="07ED7428" w14:textId="77777777" w:rsidR="004B0FFD" w:rsidRDefault="00461EE5">
      <w:pPr>
        <w:ind w:left="0" w:hanging="2"/>
        <w:rPr>
          <w:rFonts w:ascii="Tahoma" w:eastAsia="Tahoma" w:hAnsi="Tahoma" w:cs="Tahoma"/>
          <w:sz w:val="17"/>
          <w:szCs w:val="17"/>
        </w:rPr>
      </w:pPr>
      <w:r>
        <w:rPr>
          <w:rFonts w:ascii="Tahoma" w:eastAsia="Tahoma" w:hAnsi="Tahoma" w:cs="Tahoma"/>
          <w:sz w:val="17"/>
          <w:szCs w:val="17"/>
        </w:rPr>
        <w:t>DPWH-CONSL-06(TPF2A)-2020</w:t>
      </w:r>
    </w:p>
    <w:p w14:paraId="3B8DCB11" w14:textId="77777777" w:rsidR="004B0FFD" w:rsidRDefault="00461EE5">
      <w:pPr>
        <w:widowControl w:val="0"/>
        <w:tabs>
          <w:tab w:val="left" w:pos="403"/>
        </w:tabs>
        <w:spacing w:before="11" w:after="0" w:line="240" w:lineRule="auto"/>
        <w:ind w:leftChars="0" w:left="0" w:firstLineChars="0" w:firstLine="0"/>
        <w:rPr>
          <w:rFonts w:ascii="Tahoma" w:eastAsia="Tahoma" w:hAnsi="Tahoma" w:cs="Tahoma"/>
          <w:sz w:val="17"/>
          <w:szCs w:val="17"/>
        </w:rPr>
      </w:pPr>
      <w:r>
        <w:br w:type="column"/>
      </w:r>
    </w:p>
    <w:p w14:paraId="49B42F48" w14:textId="77777777" w:rsidR="004B0FFD" w:rsidRDefault="004B0FFD">
      <w:pPr>
        <w:widowControl w:val="0"/>
        <w:tabs>
          <w:tab w:val="left" w:pos="401"/>
        </w:tabs>
        <w:spacing w:after="0" w:line="240" w:lineRule="auto"/>
        <w:ind w:leftChars="0" w:left="0" w:firstLineChars="0" w:firstLine="0"/>
        <w:jc w:val="left"/>
        <w:rPr>
          <w:rFonts w:ascii="Tahoma" w:eastAsia="Tahoma" w:hAnsi="Tahoma" w:cs="Tahoma"/>
          <w:sz w:val="17"/>
          <w:szCs w:val="17"/>
        </w:rPr>
        <w:sectPr w:rsidR="004B0FFD">
          <w:type w:val="continuous"/>
          <w:pgSz w:w="16834" w:h="11909" w:orient="landscape"/>
          <w:pgMar w:top="940" w:right="1120" w:bottom="280" w:left="460" w:header="720" w:footer="720" w:gutter="0"/>
          <w:cols w:num="2" w:space="720" w:equalWidth="0">
            <w:col w:w="6761" w:space="737"/>
            <w:col w:w="6761"/>
          </w:cols>
        </w:sectPr>
      </w:pPr>
    </w:p>
    <w:p w14:paraId="2086AA69" w14:textId="77777777" w:rsidR="004B0FFD" w:rsidRDefault="00461EE5">
      <w:pPr>
        <w:spacing w:before="50" w:after="0"/>
        <w:ind w:leftChars="411" w:left="988" w:hanging="2"/>
        <w:jc w:val="center"/>
        <w:rPr>
          <w:rFonts w:ascii="Tahoma" w:eastAsia="Tahoma" w:hAnsi="Tahoma" w:cs="Tahoma"/>
          <w:sz w:val="17"/>
          <w:szCs w:val="17"/>
        </w:rPr>
      </w:pPr>
      <w:r>
        <w:rPr>
          <w:noProof/>
          <w:lang w:val="fil-PH" w:eastAsia="fil-PH"/>
        </w:rPr>
        <w:drawing>
          <wp:anchor distT="0" distB="0" distL="0" distR="0" simplePos="0" relativeHeight="251642368" behindDoc="0" locked="0" layoutInCell="1" allowOverlap="1" wp14:anchorId="6C524BAC" wp14:editId="2C2DE8C4">
            <wp:simplePos x="0" y="0"/>
            <wp:positionH relativeFrom="column">
              <wp:posOffset>2336165</wp:posOffset>
            </wp:positionH>
            <wp:positionV relativeFrom="paragraph">
              <wp:posOffset>-3175</wp:posOffset>
            </wp:positionV>
            <wp:extent cx="609600" cy="581660"/>
            <wp:effectExtent l="0" t="0" r="0" b="0"/>
            <wp:wrapNone/>
            <wp:docPr id="74" name="image64.jpg"/>
            <wp:cNvGraphicFramePr/>
            <a:graphic xmlns:a="http://schemas.openxmlformats.org/drawingml/2006/main">
              <a:graphicData uri="http://schemas.openxmlformats.org/drawingml/2006/picture">
                <pic:pic xmlns:pic="http://schemas.openxmlformats.org/drawingml/2006/picture">
                  <pic:nvPicPr>
                    <pic:cNvPr id="74" name="image64.jpg"/>
                    <pic:cNvPicPr preferRelativeResize="0"/>
                  </pic:nvPicPr>
                  <pic:blipFill>
                    <a:blip r:embed="rId23"/>
                    <a:srcRect/>
                    <a:stretch>
                      <a:fillRect/>
                    </a:stretch>
                  </pic:blipFill>
                  <pic:spPr>
                    <a:xfrm>
                      <a:off x="0" y="0"/>
                      <a:ext cx="609600" cy="581660"/>
                    </a:xfrm>
                    <a:prstGeom prst="rect">
                      <a:avLst/>
                    </a:prstGeom>
                  </pic:spPr>
                </pic:pic>
              </a:graphicData>
            </a:graphic>
          </wp:anchor>
        </w:drawing>
      </w:r>
      <w:r>
        <w:rPr>
          <w:rFonts w:ascii="Tahoma" w:eastAsia="Tahoma" w:hAnsi="Tahoma" w:cs="Tahoma"/>
          <w:sz w:val="17"/>
          <w:szCs w:val="17"/>
        </w:rPr>
        <w:t>Republic of the Philippines</w:t>
      </w:r>
    </w:p>
    <w:p w14:paraId="69443C08" w14:textId="77777777" w:rsidR="004B0FFD" w:rsidRDefault="00461EE5">
      <w:pPr>
        <w:spacing w:before="18" w:after="0"/>
        <w:ind w:leftChars="411" w:left="988" w:hanging="2"/>
        <w:jc w:val="center"/>
        <w:rPr>
          <w:rFonts w:ascii="Tahoma" w:eastAsia="Tahoma" w:hAnsi="Tahoma" w:cs="Tahoma"/>
          <w:sz w:val="17"/>
          <w:szCs w:val="17"/>
        </w:rPr>
      </w:pPr>
      <w:r>
        <w:rPr>
          <w:rFonts w:ascii="Tahoma" w:eastAsia="Tahoma" w:hAnsi="Tahoma" w:cs="Tahoma"/>
          <w:b/>
          <w:sz w:val="17"/>
          <w:szCs w:val="17"/>
        </w:rPr>
        <w:t>DEPARTMENT OF PUBLIC WORKS AND HIGHWAYS</w:t>
      </w:r>
    </w:p>
    <w:p w14:paraId="79C00074" w14:textId="77777777" w:rsidR="004B0FFD" w:rsidRDefault="00461EE5">
      <w:pPr>
        <w:spacing w:before="17" w:after="0"/>
        <w:ind w:leftChars="411" w:left="988"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14:paraId="55DE6484" w14:textId="77777777" w:rsidR="004B0FFD" w:rsidRDefault="00461EE5">
      <w:pPr>
        <w:spacing w:before="18" w:after="0"/>
        <w:ind w:leftChars="411" w:left="988"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14:paraId="4FC2F7E4" w14:textId="77777777" w:rsidR="004B0FFD" w:rsidRDefault="004B0FFD">
      <w:pPr>
        <w:spacing w:before="9" w:after="0" w:line="240" w:lineRule="auto"/>
        <w:ind w:leftChars="411" w:left="987"/>
        <w:rPr>
          <w:rFonts w:ascii="Tahoma" w:eastAsia="Tahoma" w:hAnsi="Tahoma" w:cs="Tahoma"/>
          <w:sz w:val="10"/>
          <w:szCs w:val="10"/>
        </w:rPr>
      </w:pPr>
    </w:p>
    <w:p w14:paraId="05ACBACD" w14:textId="77777777" w:rsidR="004B0FFD" w:rsidRDefault="00461EE5">
      <w:pPr>
        <w:spacing w:before="100" w:after="0" w:line="244" w:lineRule="auto"/>
        <w:ind w:leftChars="411" w:left="987"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14:paraId="4E86FD33" w14:textId="77777777" w:rsidR="004B0FFD" w:rsidRDefault="00461EE5">
      <w:pPr>
        <w:spacing w:after="0"/>
        <w:ind w:leftChars="411" w:left="987"/>
        <w:rPr>
          <w:rFonts w:ascii="Tahoma" w:eastAsia="Tahoma" w:hAnsi="Tahoma" w:cs="Tahoma"/>
          <w:sz w:val="13"/>
          <w:szCs w:val="13"/>
        </w:rPr>
      </w:pPr>
      <w:r>
        <w:rPr>
          <w:rFonts w:ascii="Tahoma" w:eastAsia="Tahoma" w:hAnsi="Tahoma" w:cs="Tahoma"/>
          <w:sz w:val="13"/>
          <w:szCs w:val="13"/>
        </w:rPr>
        <w:t>Address:</w:t>
      </w:r>
    </w:p>
    <w:p w14:paraId="2BAC663E" w14:textId="77777777" w:rsidR="004B0FFD" w:rsidRDefault="00461EE5">
      <w:pPr>
        <w:spacing w:before="5" w:after="0"/>
        <w:ind w:leftChars="411" w:left="987"/>
        <w:rPr>
          <w:rFonts w:ascii="Tahoma" w:eastAsia="Tahoma" w:hAnsi="Tahoma" w:cs="Tahoma"/>
          <w:sz w:val="13"/>
          <w:szCs w:val="13"/>
        </w:rPr>
      </w:pPr>
      <w:r>
        <w:rPr>
          <w:rFonts w:ascii="Tahoma" w:eastAsia="Tahoma" w:hAnsi="Tahoma" w:cs="Tahoma"/>
          <w:sz w:val="13"/>
          <w:szCs w:val="13"/>
        </w:rPr>
        <w:t>Contract ID:</w:t>
      </w:r>
    </w:p>
    <w:p w14:paraId="0FDB34C3" w14:textId="77777777" w:rsidR="004B0FFD" w:rsidRDefault="00461EE5">
      <w:pPr>
        <w:spacing w:before="2" w:after="0"/>
        <w:ind w:leftChars="411" w:left="987"/>
        <w:rPr>
          <w:rFonts w:ascii="Tahoma" w:eastAsia="Tahoma" w:hAnsi="Tahoma" w:cs="Tahoma"/>
          <w:sz w:val="13"/>
          <w:szCs w:val="13"/>
        </w:rPr>
      </w:pPr>
      <w:r>
        <w:rPr>
          <w:rFonts w:ascii="Tahoma" w:eastAsia="Tahoma" w:hAnsi="Tahoma" w:cs="Tahoma"/>
          <w:sz w:val="13"/>
          <w:szCs w:val="13"/>
        </w:rPr>
        <w:t>Contract Name:</w:t>
      </w:r>
    </w:p>
    <w:p w14:paraId="6783E751" w14:textId="77777777" w:rsidR="004B0FFD" w:rsidRDefault="00461EE5">
      <w:pPr>
        <w:spacing w:before="3" w:after="0"/>
        <w:ind w:leftChars="411" w:left="987"/>
        <w:rPr>
          <w:rFonts w:ascii="Tahoma" w:eastAsia="Tahoma" w:hAnsi="Tahoma" w:cs="Tahoma"/>
          <w:sz w:val="13"/>
          <w:szCs w:val="13"/>
        </w:rPr>
      </w:pPr>
      <w:r>
        <w:rPr>
          <w:rFonts w:ascii="Tahoma" w:eastAsia="Tahoma" w:hAnsi="Tahoma" w:cs="Tahoma"/>
          <w:sz w:val="13"/>
          <w:szCs w:val="13"/>
        </w:rPr>
        <w:t>Contract Location:</w:t>
      </w:r>
    </w:p>
    <w:p w14:paraId="4A4DFD65" w14:textId="77777777" w:rsidR="004B0FFD" w:rsidRDefault="004B0FFD">
      <w:pPr>
        <w:spacing w:after="120" w:line="240" w:lineRule="auto"/>
        <w:ind w:leftChars="411" w:left="986" w:firstLine="0"/>
        <w:rPr>
          <w:rFonts w:ascii="Tahoma" w:eastAsia="Tahoma" w:hAnsi="Tahoma" w:cs="Tahoma"/>
          <w:sz w:val="2"/>
          <w:szCs w:val="2"/>
        </w:rPr>
      </w:pPr>
    </w:p>
    <w:p w14:paraId="2CFEE5E8" w14:textId="77777777" w:rsidR="004B0FFD" w:rsidRDefault="004B0FFD">
      <w:pPr>
        <w:spacing w:after="120" w:line="240" w:lineRule="auto"/>
        <w:ind w:leftChars="411" w:left="988" w:hanging="2"/>
        <w:rPr>
          <w:rFonts w:ascii="Tahoma" w:eastAsia="Tahoma" w:hAnsi="Tahoma" w:cs="Tahoma"/>
          <w:sz w:val="16"/>
          <w:szCs w:val="16"/>
        </w:rPr>
      </w:pPr>
    </w:p>
    <w:p w14:paraId="49C6C36E" w14:textId="77777777" w:rsidR="004B0FFD" w:rsidRDefault="004B0FFD">
      <w:pPr>
        <w:spacing w:before="3" w:after="120" w:line="240" w:lineRule="auto"/>
        <w:ind w:leftChars="411" w:left="988" w:hanging="2"/>
        <w:rPr>
          <w:rFonts w:ascii="Tahoma" w:eastAsia="Tahoma" w:hAnsi="Tahoma" w:cs="Tahoma"/>
          <w:sz w:val="20"/>
          <w:szCs w:val="20"/>
        </w:rPr>
      </w:pPr>
    </w:p>
    <w:p w14:paraId="69443E1B" w14:textId="77777777" w:rsidR="004B0FFD" w:rsidRDefault="00461EE5">
      <w:pPr>
        <w:ind w:leftChars="411" w:left="988" w:right="1786"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ON-GOING PROJECTS</w:t>
      </w:r>
      <w:r>
        <w:rPr>
          <w:rFonts w:ascii="Tahoma" w:eastAsia="Tahoma" w:hAnsi="Tahoma" w:cs="Tahoma"/>
          <w:b/>
          <w:sz w:val="17"/>
          <w:szCs w:val="17"/>
        </w:rPr>
        <w:t xml:space="preserve"> </w:t>
      </w:r>
      <w:r>
        <w:rPr>
          <w:rFonts w:ascii="Tahoma" w:eastAsia="Tahoma" w:hAnsi="Tahoma" w:cs="Tahoma"/>
          <w:sz w:val="17"/>
          <w:szCs w:val="17"/>
        </w:rPr>
        <w:t>INCLUDING AWARDED BUT NOT YET STARTED, GOVERNMENT AND PRIVATE</w:t>
      </w:r>
    </w:p>
    <w:p w14:paraId="7A0F8844" w14:textId="77777777" w:rsidR="004B0FFD" w:rsidRDefault="004B0FFD">
      <w:pPr>
        <w:spacing w:after="120" w:line="240" w:lineRule="auto"/>
        <w:ind w:leftChars="411" w:left="988" w:hanging="2"/>
        <w:rPr>
          <w:rFonts w:ascii="Tahoma" w:eastAsia="Tahoma" w:hAnsi="Tahoma" w:cs="Tahoma"/>
          <w:sz w:val="17"/>
          <w:szCs w:val="17"/>
        </w:rPr>
      </w:pPr>
    </w:p>
    <w:p w14:paraId="40EB9F93" w14:textId="77777777" w:rsidR="004B0FFD" w:rsidRDefault="00461EE5">
      <w:pPr>
        <w:tabs>
          <w:tab w:val="left" w:pos="2646"/>
          <w:tab w:val="left" w:pos="5968"/>
        </w:tabs>
        <w:ind w:leftChars="411" w:left="988"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r>
        <w:rPr>
          <w:rFonts w:ascii="Tahoma" w:eastAsia="Tahoma" w:hAnsi="Tahoma" w:cs="Tahoma"/>
          <w:sz w:val="17"/>
          <w:szCs w:val="17"/>
          <w:u w:val="single"/>
        </w:rPr>
        <w:tab/>
      </w:r>
    </w:p>
    <w:p w14:paraId="2A55A272" w14:textId="77777777" w:rsidR="004B0FFD" w:rsidRDefault="004B0FFD">
      <w:pPr>
        <w:spacing w:before="9" w:after="120" w:line="240" w:lineRule="auto"/>
        <w:ind w:left="0" w:hanging="2"/>
        <w:rPr>
          <w:rFonts w:ascii="Tahoma" w:eastAsia="Tahoma" w:hAnsi="Tahoma" w:cs="Tahoma"/>
          <w:sz w:val="16"/>
          <w:szCs w:val="16"/>
        </w:rPr>
      </w:pPr>
    </w:p>
    <w:tbl>
      <w:tblPr>
        <w:tblStyle w:val="Style103"/>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24"/>
        <w:gridCol w:w="1080"/>
        <w:gridCol w:w="990"/>
        <w:gridCol w:w="1170"/>
        <w:gridCol w:w="1170"/>
        <w:gridCol w:w="1260"/>
        <w:gridCol w:w="1333"/>
        <w:gridCol w:w="1139"/>
        <w:gridCol w:w="1483"/>
        <w:gridCol w:w="1445"/>
        <w:gridCol w:w="1828"/>
      </w:tblGrid>
      <w:tr w:rsidR="004B0FFD" w14:paraId="25465F10" w14:textId="77777777">
        <w:trPr>
          <w:trHeight w:val="568"/>
        </w:trPr>
        <w:tc>
          <w:tcPr>
            <w:tcW w:w="1124" w:type="dxa"/>
            <w:vMerge w:val="restart"/>
          </w:tcPr>
          <w:p w14:paraId="3245B34D" w14:textId="77777777" w:rsidR="004B0FFD" w:rsidRDefault="00461EE5">
            <w:pPr>
              <w:widowControl w:val="0"/>
              <w:spacing w:before="95" w:after="0" w:line="240" w:lineRule="auto"/>
              <w:ind w:left="0" w:right="138"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080" w:type="dxa"/>
            <w:vMerge w:val="restart"/>
          </w:tcPr>
          <w:p w14:paraId="36FC5A2E" w14:textId="77777777" w:rsidR="004B0FFD" w:rsidRDefault="004B0FFD">
            <w:pPr>
              <w:widowControl w:val="0"/>
              <w:spacing w:before="11" w:after="0" w:line="240" w:lineRule="auto"/>
              <w:jc w:val="center"/>
              <w:rPr>
                <w:rFonts w:ascii="Tahoma" w:eastAsia="Tahoma" w:hAnsi="Tahoma" w:cs="Tahoma"/>
                <w:sz w:val="15"/>
                <w:szCs w:val="15"/>
              </w:rPr>
            </w:pPr>
          </w:p>
          <w:p w14:paraId="0A1C5BF3" w14:textId="77777777" w:rsidR="004B0FFD" w:rsidRDefault="00461EE5">
            <w:pPr>
              <w:widowControl w:val="0"/>
              <w:spacing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Project Category</w:t>
            </w:r>
          </w:p>
        </w:tc>
        <w:tc>
          <w:tcPr>
            <w:tcW w:w="990" w:type="dxa"/>
            <w:vMerge w:val="restart"/>
          </w:tcPr>
          <w:p w14:paraId="7D002675" w14:textId="77777777" w:rsidR="004B0FFD" w:rsidRDefault="004B0FFD">
            <w:pPr>
              <w:widowControl w:val="0"/>
              <w:spacing w:after="0" w:line="240" w:lineRule="auto"/>
              <w:ind w:left="0" w:hanging="2"/>
              <w:jc w:val="center"/>
              <w:rPr>
                <w:rFonts w:ascii="Tahoma" w:eastAsia="Tahoma" w:hAnsi="Tahoma" w:cs="Tahoma"/>
              </w:rPr>
            </w:pPr>
          </w:p>
          <w:p w14:paraId="09D044A7" w14:textId="77777777" w:rsidR="004B0FFD" w:rsidRDefault="00461EE5">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170" w:type="dxa"/>
            <w:vMerge w:val="restart"/>
          </w:tcPr>
          <w:p w14:paraId="15E66EBF" w14:textId="77777777" w:rsidR="004B0FFD" w:rsidRDefault="00461EE5">
            <w:pPr>
              <w:widowControl w:val="0"/>
              <w:spacing w:before="95" w:after="0" w:line="240" w:lineRule="auto"/>
              <w:ind w:left="0" w:right="227"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170" w:type="dxa"/>
            <w:vMerge w:val="restart"/>
          </w:tcPr>
          <w:p w14:paraId="44335214" w14:textId="77777777" w:rsidR="004B0FFD" w:rsidRDefault="00461EE5">
            <w:pPr>
              <w:widowControl w:val="0"/>
              <w:spacing w:before="95" w:after="0" w:line="240" w:lineRule="auto"/>
              <w:ind w:left="0" w:right="164"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260" w:type="dxa"/>
            <w:vMerge w:val="restart"/>
          </w:tcPr>
          <w:p w14:paraId="7FE0A80C" w14:textId="77777777" w:rsidR="004B0FFD" w:rsidRDefault="004B0FFD">
            <w:pPr>
              <w:widowControl w:val="0"/>
              <w:spacing w:before="11" w:after="0" w:line="240" w:lineRule="auto"/>
              <w:jc w:val="center"/>
              <w:rPr>
                <w:rFonts w:ascii="Tahoma" w:eastAsia="Tahoma" w:hAnsi="Tahoma" w:cs="Tahoma"/>
                <w:sz w:val="15"/>
                <w:szCs w:val="15"/>
              </w:rPr>
            </w:pPr>
          </w:p>
          <w:p w14:paraId="689BCBF1" w14:textId="77777777" w:rsidR="004B0FFD" w:rsidRDefault="00461EE5">
            <w:pPr>
              <w:widowControl w:val="0"/>
              <w:spacing w:after="0" w:line="240" w:lineRule="auto"/>
              <w:ind w:left="0" w:right="109" w:hanging="2"/>
              <w:jc w:val="center"/>
              <w:rPr>
                <w:rFonts w:ascii="Tahoma" w:eastAsia="Tahoma" w:hAnsi="Tahoma" w:cs="Tahoma"/>
                <w:sz w:val="17"/>
                <w:szCs w:val="17"/>
              </w:rPr>
            </w:pPr>
            <w:r>
              <w:rPr>
                <w:rFonts w:ascii="Tahoma" w:eastAsia="Tahoma" w:hAnsi="Tahoma" w:cs="Tahoma"/>
                <w:b/>
                <w:sz w:val="17"/>
                <w:szCs w:val="17"/>
              </w:rPr>
              <w:t>Awarded Contract Cost</w:t>
            </w:r>
          </w:p>
        </w:tc>
        <w:tc>
          <w:tcPr>
            <w:tcW w:w="1333" w:type="dxa"/>
            <w:vMerge w:val="restart"/>
          </w:tcPr>
          <w:p w14:paraId="3BEBD8DB" w14:textId="77777777" w:rsidR="004B0FFD" w:rsidRDefault="00461EE5">
            <w:pPr>
              <w:widowControl w:val="0"/>
              <w:spacing w:before="7" w:after="0" w:line="230" w:lineRule="auto"/>
              <w:ind w:left="0" w:right="90"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22" w:type="dxa"/>
            <w:gridSpan w:val="2"/>
          </w:tcPr>
          <w:p w14:paraId="61EB3082" w14:textId="77777777" w:rsidR="004B0FFD" w:rsidRDefault="004B0FFD">
            <w:pPr>
              <w:widowControl w:val="0"/>
              <w:spacing w:before="11" w:after="0" w:line="240" w:lineRule="auto"/>
              <w:jc w:val="center"/>
              <w:rPr>
                <w:rFonts w:ascii="Tahoma" w:eastAsia="Tahoma" w:hAnsi="Tahoma" w:cs="Tahoma"/>
                <w:sz w:val="15"/>
                <w:szCs w:val="15"/>
              </w:rPr>
            </w:pPr>
          </w:p>
          <w:p w14:paraId="16B0DB19" w14:textId="77777777" w:rsidR="004B0FFD" w:rsidRDefault="00461EE5">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45" w:type="dxa"/>
            <w:vMerge w:val="restart"/>
          </w:tcPr>
          <w:p w14:paraId="19D208D4" w14:textId="77777777" w:rsidR="004B0FFD" w:rsidRDefault="00461EE5">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Consultants Role (including</w:t>
            </w:r>
          </w:p>
          <w:p w14:paraId="29A97014" w14:textId="77777777" w:rsidR="004B0FFD" w:rsidRDefault="00461EE5">
            <w:pPr>
              <w:widowControl w:val="0"/>
              <w:spacing w:after="0" w:line="240" w:lineRule="auto"/>
              <w:ind w:left="0" w:right="144" w:hanging="2"/>
              <w:jc w:val="center"/>
              <w:rPr>
                <w:rFonts w:ascii="Tahoma" w:eastAsia="Tahoma" w:hAnsi="Tahoma" w:cs="Tahoma"/>
                <w:sz w:val="17"/>
                <w:szCs w:val="17"/>
              </w:rPr>
            </w:pPr>
            <w:r>
              <w:rPr>
                <w:rFonts w:ascii="Tahoma" w:eastAsia="Tahoma" w:hAnsi="Tahoma" w:cs="Tahoma"/>
                <w:b/>
                <w:sz w:val="17"/>
                <w:szCs w:val="17"/>
              </w:rPr>
              <w:t>% share for in associate)</w:t>
            </w:r>
          </w:p>
        </w:tc>
        <w:tc>
          <w:tcPr>
            <w:tcW w:w="1828" w:type="dxa"/>
            <w:vMerge w:val="restart"/>
          </w:tcPr>
          <w:p w14:paraId="643D788B" w14:textId="77777777" w:rsidR="004B0FFD" w:rsidRDefault="00461EE5">
            <w:pPr>
              <w:widowControl w:val="0"/>
              <w:spacing w:before="7" w:after="0" w:line="230" w:lineRule="auto"/>
              <w:ind w:left="0" w:right="173"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4B0FFD" w14:paraId="4718B02F" w14:textId="77777777">
        <w:trPr>
          <w:trHeight w:val="460"/>
        </w:trPr>
        <w:tc>
          <w:tcPr>
            <w:tcW w:w="1124" w:type="dxa"/>
            <w:vMerge/>
          </w:tcPr>
          <w:p w14:paraId="17B9B83D"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080" w:type="dxa"/>
            <w:vMerge/>
          </w:tcPr>
          <w:p w14:paraId="4ADDC451" w14:textId="77777777" w:rsidR="004B0FFD" w:rsidRDefault="004B0FFD">
            <w:pPr>
              <w:widowControl w:val="0"/>
              <w:spacing w:after="0" w:line="276" w:lineRule="auto"/>
              <w:ind w:left="0" w:hanging="2"/>
              <w:jc w:val="left"/>
              <w:rPr>
                <w:rFonts w:ascii="Tahoma" w:eastAsia="Tahoma" w:hAnsi="Tahoma" w:cs="Tahoma"/>
                <w:sz w:val="17"/>
                <w:szCs w:val="17"/>
              </w:rPr>
            </w:pPr>
          </w:p>
        </w:tc>
        <w:tc>
          <w:tcPr>
            <w:tcW w:w="990" w:type="dxa"/>
            <w:vMerge/>
          </w:tcPr>
          <w:p w14:paraId="38C12E32"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170" w:type="dxa"/>
            <w:vMerge/>
          </w:tcPr>
          <w:p w14:paraId="6615F4AD"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170" w:type="dxa"/>
            <w:vMerge/>
          </w:tcPr>
          <w:p w14:paraId="735879BF"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260" w:type="dxa"/>
            <w:vMerge/>
          </w:tcPr>
          <w:p w14:paraId="2443799E"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333" w:type="dxa"/>
            <w:vMerge/>
          </w:tcPr>
          <w:p w14:paraId="4B9D6529"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139" w:type="dxa"/>
          </w:tcPr>
          <w:p w14:paraId="703EA9A9" w14:textId="77777777" w:rsidR="004B0FFD" w:rsidRDefault="00461EE5">
            <w:pPr>
              <w:widowControl w:val="0"/>
              <w:spacing w:before="34"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Start Date (mm/yyyy)</w:t>
            </w:r>
          </w:p>
        </w:tc>
        <w:tc>
          <w:tcPr>
            <w:tcW w:w="1483" w:type="dxa"/>
          </w:tcPr>
          <w:p w14:paraId="2EFFBB72" w14:textId="77777777" w:rsidR="004B0FFD" w:rsidRDefault="00461EE5">
            <w:pPr>
              <w:widowControl w:val="0"/>
              <w:spacing w:before="34" w:after="0" w:line="240" w:lineRule="auto"/>
              <w:ind w:left="0" w:right="-14"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45" w:type="dxa"/>
            <w:vMerge/>
          </w:tcPr>
          <w:p w14:paraId="23C6D26B" w14:textId="77777777" w:rsidR="004B0FFD" w:rsidRDefault="004B0FFD">
            <w:pPr>
              <w:widowControl w:val="0"/>
              <w:spacing w:after="0" w:line="276" w:lineRule="auto"/>
              <w:ind w:left="0" w:hanging="2"/>
              <w:jc w:val="left"/>
              <w:rPr>
                <w:rFonts w:ascii="Tahoma" w:eastAsia="Tahoma" w:hAnsi="Tahoma" w:cs="Tahoma"/>
                <w:sz w:val="17"/>
                <w:szCs w:val="17"/>
              </w:rPr>
            </w:pPr>
          </w:p>
        </w:tc>
        <w:tc>
          <w:tcPr>
            <w:tcW w:w="1828" w:type="dxa"/>
            <w:vMerge/>
          </w:tcPr>
          <w:p w14:paraId="1D8309B9" w14:textId="77777777" w:rsidR="004B0FFD" w:rsidRDefault="004B0FFD">
            <w:pPr>
              <w:widowControl w:val="0"/>
              <w:spacing w:after="0" w:line="276" w:lineRule="auto"/>
              <w:ind w:left="0" w:hanging="2"/>
              <w:jc w:val="left"/>
              <w:rPr>
                <w:rFonts w:ascii="Tahoma" w:eastAsia="Tahoma" w:hAnsi="Tahoma" w:cs="Tahoma"/>
                <w:sz w:val="17"/>
                <w:szCs w:val="17"/>
              </w:rPr>
            </w:pPr>
          </w:p>
        </w:tc>
      </w:tr>
      <w:tr w:rsidR="004B0FFD" w14:paraId="15632F3D" w14:textId="77777777">
        <w:trPr>
          <w:trHeight w:val="307"/>
        </w:trPr>
        <w:tc>
          <w:tcPr>
            <w:tcW w:w="1124" w:type="dxa"/>
            <w:tcBorders>
              <w:left w:val="single" w:sz="4" w:space="0" w:color="000000"/>
            </w:tcBorders>
          </w:tcPr>
          <w:p w14:paraId="192BDAD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0" w:type="dxa"/>
          </w:tcPr>
          <w:p w14:paraId="4276FC77" w14:textId="77777777" w:rsidR="004B0FFD" w:rsidRDefault="004B0FFD">
            <w:pPr>
              <w:widowControl w:val="0"/>
              <w:spacing w:after="0" w:line="240" w:lineRule="auto"/>
              <w:ind w:left="0" w:hanging="2"/>
              <w:jc w:val="left"/>
              <w:rPr>
                <w:rFonts w:ascii="Tahoma" w:eastAsia="Tahoma" w:hAnsi="Tahoma" w:cs="Tahoma"/>
                <w:sz w:val="16"/>
                <w:szCs w:val="16"/>
              </w:rPr>
            </w:pPr>
          </w:p>
        </w:tc>
        <w:tc>
          <w:tcPr>
            <w:tcW w:w="990" w:type="dxa"/>
          </w:tcPr>
          <w:p w14:paraId="69C027F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0BC9F431"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5DA9BDE3"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0" w:type="dxa"/>
          </w:tcPr>
          <w:p w14:paraId="53E68F3F"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33" w:type="dxa"/>
          </w:tcPr>
          <w:p w14:paraId="4F123F4C"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39" w:type="dxa"/>
          </w:tcPr>
          <w:p w14:paraId="0A133788"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83" w:type="dxa"/>
          </w:tcPr>
          <w:p w14:paraId="1E46059F"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45" w:type="dxa"/>
          </w:tcPr>
          <w:p w14:paraId="7F52547D"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828" w:type="dxa"/>
          </w:tcPr>
          <w:p w14:paraId="1480344D"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7C778FF6" w14:textId="77777777">
        <w:trPr>
          <w:trHeight w:val="307"/>
        </w:trPr>
        <w:tc>
          <w:tcPr>
            <w:tcW w:w="1124" w:type="dxa"/>
          </w:tcPr>
          <w:p w14:paraId="1917F2A8"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0" w:type="dxa"/>
          </w:tcPr>
          <w:p w14:paraId="46C4D30C" w14:textId="77777777" w:rsidR="004B0FFD" w:rsidRDefault="004B0FFD">
            <w:pPr>
              <w:widowControl w:val="0"/>
              <w:spacing w:after="0" w:line="240" w:lineRule="auto"/>
              <w:ind w:left="0" w:hanging="2"/>
              <w:jc w:val="left"/>
              <w:rPr>
                <w:rFonts w:ascii="Tahoma" w:eastAsia="Tahoma" w:hAnsi="Tahoma" w:cs="Tahoma"/>
                <w:sz w:val="16"/>
                <w:szCs w:val="16"/>
              </w:rPr>
            </w:pPr>
          </w:p>
        </w:tc>
        <w:tc>
          <w:tcPr>
            <w:tcW w:w="990" w:type="dxa"/>
          </w:tcPr>
          <w:p w14:paraId="07E16029"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6C32AE7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6F5C7741"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0" w:type="dxa"/>
          </w:tcPr>
          <w:p w14:paraId="4957D90C"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33" w:type="dxa"/>
          </w:tcPr>
          <w:p w14:paraId="4A2E7282"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39" w:type="dxa"/>
          </w:tcPr>
          <w:p w14:paraId="72EBB433"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83" w:type="dxa"/>
          </w:tcPr>
          <w:p w14:paraId="576CF399"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45" w:type="dxa"/>
          </w:tcPr>
          <w:p w14:paraId="09CA2427"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828" w:type="dxa"/>
          </w:tcPr>
          <w:p w14:paraId="2AD9B167"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37E19301" w14:textId="77777777">
        <w:trPr>
          <w:trHeight w:val="310"/>
        </w:trPr>
        <w:tc>
          <w:tcPr>
            <w:tcW w:w="1124" w:type="dxa"/>
          </w:tcPr>
          <w:p w14:paraId="11DABE84"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0" w:type="dxa"/>
          </w:tcPr>
          <w:p w14:paraId="0FCB8208" w14:textId="77777777" w:rsidR="004B0FFD" w:rsidRDefault="004B0FFD">
            <w:pPr>
              <w:widowControl w:val="0"/>
              <w:spacing w:after="0" w:line="240" w:lineRule="auto"/>
              <w:ind w:left="0" w:hanging="2"/>
              <w:jc w:val="left"/>
              <w:rPr>
                <w:rFonts w:ascii="Tahoma" w:eastAsia="Tahoma" w:hAnsi="Tahoma" w:cs="Tahoma"/>
                <w:sz w:val="16"/>
                <w:szCs w:val="16"/>
              </w:rPr>
            </w:pPr>
          </w:p>
        </w:tc>
        <w:tc>
          <w:tcPr>
            <w:tcW w:w="990" w:type="dxa"/>
          </w:tcPr>
          <w:p w14:paraId="0D48299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2470B15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12513460"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0" w:type="dxa"/>
          </w:tcPr>
          <w:p w14:paraId="5052F674"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33" w:type="dxa"/>
          </w:tcPr>
          <w:p w14:paraId="19C5A718"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39" w:type="dxa"/>
          </w:tcPr>
          <w:p w14:paraId="4EA80D39"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83" w:type="dxa"/>
          </w:tcPr>
          <w:p w14:paraId="201024D1"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45" w:type="dxa"/>
          </w:tcPr>
          <w:p w14:paraId="266128FD"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828" w:type="dxa"/>
          </w:tcPr>
          <w:p w14:paraId="786E3B30"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6408E9E1" w14:textId="77777777">
        <w:trPr>
          <w:trHeight w:val="310"/>
        </w:trPr>
        <w:tc>
          <w:tcPr>
            <w:tcW w:w="1124" w:type="dxa"/>
          </w:tcPr>
          <w:p w14:paraId="63D15CDC"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0" w:type="dxa"/>
          </w:tcPr>
          <w:p w14:paraId="71E45968" w14:textId="77777777" w:rsidR="004B0FFD" w:rsidRDefault="004B0FFD">
            <w:pPr>
              <w:widowControl w:val="0"/>
              <w:spacing w:after="0" w:line="240" w:lineRule="auto"/>
              <w:ind w:left="0" w:hanging="2"/>
              <w:jc w:val="left"/>
              <w:rPr>
                <w:rFonts w:ascii="Tahoma" w:eastAsia="Tahoma" w:hAnsi="Tahoma" w:cs="Tahoma"/>
                <w:sz w:val="16"/>
                <w:szCs w:val="16"/>
              </w:rPr>
            </w:pPr>
          </w:p>
        </w:tc>
        <w:tc>
          <w:tcPr>
            <w:tcW w:w="990" w:type="dxa"/>
          </w:tcPr>
          <w:p w14:paraId="6046E3C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1A9DA3B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2C9E431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0" w:type="dxa"/>
          </w:tcPr>
          <w:p w14:paraId="4E8108F2"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33" w:type="dxa"/>
          </w:tcPr>
          <w:p w14:paraId="47411736"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39" w:type="dxa"/>
          </w:tcPr>
          <w:p w14:paraId="272450A7"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83" w:type="dxa"/>
          </w:tcPr>
          <w:p w14:paraId="3736EEEF"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45" w:type="dxa"/>
          </w:tcPr>
          <w:p w14:paraId="51791F9D"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828" w:type="dxa"/>
          </w:tcPr>
          <w:p w14:paraId="2EBEAD3E"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03995CCD" w14:textId="77777777">
        <w:trPr>
          <w:trHeight w:val="307"/>
        </w:trPr>
        <w:tc>
          <w:tcPr>
            <w:tcW w:w="1124" w:type="dxa"/>
          </w:tcPr>
          <w:p w14:paraId="45014C15"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0" w:type="dxa"/>
          </w:tcPr>
          <w:p w14:paraId="5DD09852" w14:textId="77777777" w:rsidR="004B0FFD" w:rsidRDefault="004B0FFD">
            <w:pPr>
              <w:widowControl w:val="0"/>
              <w:spacing w:after="0" w:line="240" w:lineRule="auto"/>
              <w:ind w:left="0" w:hanging="2"/>
              <w:jc w:val="left"/>
              <w:rPr>
                <w:rFonts w:ascii="Tahoma" w:eastAsia="Tahoma" w:hAnsi="Tahoma" w:cs="Tahoma"/>
                <w:sz w:val="16"/>
                <w:szCs w:val="16"/>
              </w:rPr>
            </w:pPr>
          </w:p>
        </w:tc>
        <w:tc>
          <w:tcPr>
            <w:tcW w:w="990" w:type="dxa"/>
          </w:tcPr>
          <w:p w14:paraId="267061B3"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4060D6AF"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5E18DC6D"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0" w:type="dxa"/>
          </w:tcPr>
          <w:p w14:paraId="7ACD2E2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33" w:type="dxa"/>
          </w:tcPr>
          <w:p w14:paraId="2C710908"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39" w:type="dxa"/>
          </w:tcPr>
          <w:p w14:paraId="0774307B"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83" w:type="dxa"/>
          </w:tcPr>
          <w:p w14:paraId="0F74977C"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45" w:type="dxa"/>
          </w:tcPr>
          <w:p w14:paraId="06E41763"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828" w:type="dxa"/>
          </w:tcPr>
          <w:p w14:paraId="7761F24D"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6ED2F182" w14:textId="77777777">
        <w:trPr>
          <w:trHeight w:val="306"/>
        </w:trPr>
        <w:tc>
          <w:tcPr>
            <w:tcW w:w="1124" w:type="dxa"/>
          </w:tcPr>
          <w:p w14:paraId="2D89DC72"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0" w:type="dxa"/>
          </w:tcPr>
          <w:p w14:paraId="1CDACF31" w14:textId="77777777" w:rsidR="004B0FFD" w:rsidRDefault="004B0FFD">
            <w:pPr>
              <w:widowControl w:val="0"/>
              <w:spacing w:after="0" w:line="240" w:lineRule="auto"/>
              <w:ind w:left="0" w:hanging="2"/>
              <w:jc w:val="left"/>
              <w:rPr>
                <w:rFonts w:ascii="Tahoma" w:eastAsia="Tahoma" w:hAnsi="Tahoma" w:cs="Tahoma"/>
                <w:sz w:val="16"/>
                <w:szCs w:val="16"/>
              </w:rPr>
            </w:pPr>
          </w:p>
        </w:tc>
        <w:tc>
          <w:tcPr>
            <w:tcW w:w="990" w:type="dxa"/>
          </w:tcPr>
          <w:p w14:paraId="114B531C"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11C01784"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1152DB3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0" w:type="dxa"/>
          </w:tcPr>
          <w:p w14:paraId="32B1035B"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33" w:type="dxa"/>
          </w:tcPr>
          <w:p w14:paraId="4BDA983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39" w:type="dxa"/>
          </w:tcPr>
          <w:p w14:paraId="1C0F68B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83" w:type="dxa"/>
          </w:tcPr>
          <w:p w14:paraId="1631781F"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45" w:type="dxa"/>
          </w:tcPr>
          <w:p w14:paraId="02D9FADB"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828" w:type="dxa"/>
          </w:tcPr>
          <w:p w14:paraId="7F7962DF" w14:textId="77777777" w:rsidR="004B0FFD" w:rsidRDefault="004B0FFD">
            <w:pPr>
              <w:widowControl w:val="0"/>
              <w:spacing w:after="0" w:line="240" w:lineRule="auto"/>
              <w:ind w:left="0" w:hanging="2"/>
              <w:jc w:val="left"/>
              <w:rPr>
                <w:rFonts w:ascii="Tahoma" w:eastAsia="Tahoma" w:hAnsi="Tahoma" w:cs="Tahoma"/>
                <w:sz w:val="16"/>
                <w:szCs w:val="16"/>
              </w:rPr>
            </w:pPr>
          </w:p>
        </w:tc>
      </w:tr>
      <w:tr w:rsidR="004B0FFD" w14:paraId="12E8D6AA" w14:textId="77777777">
        <w:trPr>
          <w:trHeight w:val="308"/>
        </w:trPr>
        <w:tc>
          <w:tcPr>
            <w:tcW w:w="1124" w:type="dxa"/>
          </w:tcPr>
          <w:p w14:paraId="2D87F9BF"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080" w:type="dxa"/>
          </w:tcPr>
          <w:p w14:paraId="5484CF0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990" w:type="dxa"/>
          </w:tcPr>
          <w:p w14:paraId="06082E8C"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02EE57E7"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70" w:type="dxa"/>
          </w:tcPr>
          <w:p w14:paraId="0CAEDE63"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260" w:type="dxa"/>
          </w:tcPr>
          <w:p w14:paraId="2B96288D"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333" w:type="dxa"/>
          </w:tcPr>
          <w:p w14:paraId="3A9E769D"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139" w:type="dxa"/>
          </w:tcPr>
          <w:p w14:paraId="6C3947F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83" w:type="dxa"/>
          </w:tcPr>
          <w:p w14:paraId="6C8B295E"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445" w:type="dxa"/>
          </w:tcPr>
          <w:p w14:paraId="31BEFC8D" w14:textId="77777777" w:rsidR="004B0FFD" w:rsidRDefault="004B0FFD">
            <w:pPr>
              <w:widowControl w:val="0"/>
              <w:spacing w:after="0" w:line="240" w:lineRule="auto"/>
              <w:ind w:left="0" w:hanging="2"/>
              <w:jc w:val="left"/>
              <w:rPr>
                <w:rFonts w:ascii="Tahoma" w:eastAsia="Tahoma" w:hAnsi="Tahoma" w:cs="Tahoma"/>
                <w:sz w:val="16"/>
                <w:szCs w:val="16"/>
              </w:rPr>
            </w:pPr>
          </w:p>
        </w:tc>
        <w:tc>
          <w:tcPr>
            <w:tcW w:w="1828" w:type="dxa"/>
          </w:tcPr>
          <w:p w14:paraId="06EB7B60" w14:textId="77777777" w:rsidR="004B0FFD" w:rsidRDefault="004B0FFD">
            <w:pPr>
              <w:widowControl w:val="0"/>
              <w:spacing w:after="0" w:line="240" w:lineRule="auto"/>
              <w:ind w:left="0" w:hanging="2"/>
              <w:jc w:val="left"/>
              <w:rPr>
                <w:rFonts w:ascii="Tahoma" w:eastAsia="Tahoma" w:hAnsi="Tahoma" w:cs="Tahoma"/>
                <w:sz w:val="16"/>
                <w:szCs w:val="16"/>
              </w:rPr>
            </w:pPr>
          </w:p>
        </w:tc>
      </w:tr>
    </w:tbl>
    <w:p w14:paraId="097FE17F" w14:textId="77777777" w:rsidR="004B0FFD" w:rsidRDefault="004B0FFD">
      <w:pPr>
        <w:ind w:left="0" w:hanging="2"/>
        <w:rPr>
          <w:rFonts w:ascii="Tahoma" w:eastAsia="Tahoma" w:hAnsi="Tahoma" w:cs="Tahoma"/>
          <w:sz w:val="16"/>
          <w:szCs w:val="16"/>
        </w:rPr>
        <w:sectPr w:rsidR="004B0FFD">
          <w:pgSz w:w="16834" w:h="11909" w:orient="landscape"/>
          <w:pgMar w:top="960" w:right="1120" w:bottom="2100" w:left="460" w:header="0" w:footer="292" w:gutter="0"/>
          <w:cols w:space="720"/>
        </w:sectPr>
      </w:pPr>
    </w:p>
    <w:p w14:paraId="09FA7F49" w14:textId="77777777" w:rsidR="004B0FFD" w:rsidRDefault="00461EE5">
      <w:pPr>
        <w:spacing w:before="89"/>
        <w:rPr>
          <w:rFonts w:ascii="Tahoma" w:eastAsia="Tahoma" w:hAnsi="Tahoma" w:cs="Tahoma"/>
          <w:sz w:val="13"/>
          <w:szCs w:val="13"/>
        </w:rPr>
      </w:pPr>
      <w:r>
        <w:rPr>
          <w:rFonts w:ascii="Tahoma" w:eastAsia="Tahoma" w:hAnsi="Tahoma" w:cs="Tahoma"/>
          <w:b/>
          <w:sz w:val="13"/>
          <w:szCs w:val="13"/>
        </w:rPr>
        <w:t>Form No.: DPWH-CONSL-07(TPF2B)-2016</w:t>
      </w:r>
    </w:p>
    <w:p w14:paraId="69F1C532" w14:textId="77777777" w:rsidR="004B0FFD" w:rsidRDefault="00461EE5">
      <w:pPr>
        <w:ind w:left="0" w:hanging="2"/>
        <w:rPr>
          <w:rFonts w:ascii="Tahoma" w:eastAsia="Tahoma" w:hAnsi="Tahoma" w:cs="Tahoma"/>
          <w:sz w:val="20"/>
          <w:szCs w:val="20"/>
        </w:rPr>
      </w:pPr>
      <w:r>
        <w:rPr>
          <w:rFonts w:ascii="Tahoma" w:eastAsia="Tahoma" w:hAnsi="Tahoma" w:cs="Tahoma"/>
          <w:b/>
          <w:i/>
          <w:sz w:val="20"/>
          <w:szCs w:val="20"/>
        </w:rPr>
        <w:t>Attachments:</w:t>
      </w:r>
    </w:p>
    <w:p w14:paraId="7B26F969" w14:textId="77777777" w:rsidR="004B0FFD" w:rsidRDefault="00461EE5">
      <w:pPr>
        <w:widowControl w:val="0"/>
        <w:numPr>
          <w:ilvl w:val="1"/>
          <w:numId w:val="59"/>
        </w:numPr>
        <w:tabs>
          <w:tab w:val="left" w:pos="832"/>
        </w:tabs>
        <w:spacing w:before="198" w:after="0" w:line="240" w:lineRule="auto"/>
        <w:ind w:left="0" w:hanging="2"/>
        <w:rPr>
          <w:rFonts w:ascii="Tahoma" w:eastAsia="Tahoma" w:hAnsi="Tahoma" w:cs="Tahoma"/>
          <w:sz w:val="17"/>
          <w:szCs w:val="17"/>
        </w:rPr>
      </w:pPr>
      <w:r>
        <w:rPr>
          <w:rFonts w:ascii="Tahoma" w:eastAsia="Tahoma" w:hAnsi="Tahoma" w:cs="Tahoma"/>
          <w:sz w:val="17"/>
          <w:szCs w:val="17"/>
        </w:rPr>
        <w:t>Notice of Award</w:t>
      </w:r>
    </w:p>
    <w:p w14:paraId="213B20B7" w14:textId="77777777" w:rsidR="004B0FFD" w:rsidRDefault="00461EE5">
      <w:pPr>
        <w:widowControl w:val="0"/>
        <w:numPr>
          <w:ilvl w:val="1"/>
          <w:numId w:val="59"/>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Notice to Proceed</w:t>
      </w:r>
    </w:p>
    <w:p w14:paraId="7462D1C9" w14:textId="77777777" w:rsidR="004B0FFD" w:rsidRDefault="00461EE5">
      <w:pPr>
        <w:widowControl w:val="0"/>
        <w:numPr>
          <w:ilvl w:val="1"/>
          <w:numId w:val="59"/>
        </w:numPr>
        <w:tabs>
          <w:tab w:val="left" w:pos="832"/>
        </w:tabs>
        <w:spacing w:before="4" w:after="0" w:line="240" w:lineRule="auto"/>
        <w:ind w:left="0" w:hanging="2"/>
        <w:rPr>
          <w:rFonts w:ascii="Tahoma" w:eastAsia="Tahoma" w:hAnsi="Tahoma" w:cs="Tahoma"/>
          <w:sz w:val="17"/>
          <w:szCs w:val="17"/>
        </w:rPr>
      </w:pPr>
      <w:r>
        <w:rPr>
          <w:rFonts w:ascii="Tahoma" w:eastAsia="Tahoma" w:hAnsi="Tahoma" w:cs="Tahoma"/>
          <w:sz w:val="17"/>
          <w:szCs w:val="17"/>
        </w:rPr>
        <w:t>Joint Venture or Association Agreement</w:t>
      </w:r>
    </w:p>
    <w:p w14:paraId="0E170CE6" w14:textId="77777777" w:rsidR="004B0FFD" w:rsidRDefault="00461EE5">
      <w:pPr>
        <w:spacing w:before="179"/>
        <w:ind w:left="0" w:hanging="2"/>
        <w:rPr>
          <w:rFonts w:ascii="Tahoma" w:eastAsia="Tahoma" w:hAnsi="Tahoma" w:cs="Tahoma"/>
          <w:sz w:val="20"/>
          <w:szCs w:val="20"/>
        </w:rPr>
      </w:pPr>
      <w:r>
        <w:rPr>
          <w:rFonts w:ascii="Tahoma" w:eastAsia="Tahoma" w:hAnsi="Tahoma" w:cs="Tahoma"/>
          <w:b/>
          <w:i/>
          <w:sz w:val="20"/>
          <w:szCs w:val="20"/>
        </w:rPr>
        <w:t>Project Category:</w:t>
      </w:r>
    </w:p>
    <w:p w14:paraId="25569738" w14:textId="77777777" w:rsidR="004B0FFD" w:rsidRDefault="00461EE5">
      <w:pPr>
        <w:widowControl w:val="0"/>
        <w:numPr>
          <w:ilvl w:val="0"/>
          <w:numId w:val="60"/>
        </w:numPr>
        <w:tabs>
          <w:tab w:val="left" w:pos="832"/>
        </w:tabs>
        <w:spacing w:before="190" w:after="0" w:line="240" w:lineRule="auto"/>
        <w:ind w:left="0" w:hanging="2"/>
        <w:rPr>
          <w:rFonts w:ascii="Tahoma" w:eastAsia="Tahoma" w:hAnsi="Tahoma" w:cs="Tahoma"/>
          <w:sz w:val="17"/>
          <w:szCs w:val="17"/>
        </w:rPr>
      </w:pPr>
      <w:r>
        <w:rPr>
          <w:rFonts w:ascii="Tahoma" w:eastAsia="Tahoma" w:hAnsi="Tahoma" w:cs="Tahoma"/>
          <w:sz w:val="17"/>
          <w:szCs w:val="17"/>
        </w:rPr>
        <w:t>Roads</w:t>
      </w:r>
    </w:p>
    <w:p w14:paraId="05F3F3A6" w14:textId="77777777" w:rsidR="004B0FFD" w:rsidRDefault="00461EE5">
      <w:pPr>
        <w:widowControl w:val="0"/>
        <w:numPr>
          <w:ilvl w:val="0"/>
          <w:numId w:val="60"/>
        </w:numPr>
        <w:tabs>
          <w:tab w:val="left" w:pos="832"/>
        </w:tabs>
        <w:spacing w:before="1" w:after="0" w:line="240" w:lineRule="auto"/>
        <w:ind w:left="0" w:hanging="2"/>
        <w:rPr>
          <w:rFonts w:ascii="Tahoma" w:eastAsia="Tahoma" w:hAnsi="Tahoma" w:cs="Tahoma"/>
          <w:sz w:val="17"/>
          <w:szCs w:val="17"/>
        </w:rPr>
      </w:pPr>
      <w:r>
        <w:rPr>
          <w:rFonts w:ascii="Tahoma" w:eastAsia="Tahoma" w:hAnsi="Tahoma" w:cs="Tahoma"/>
          <w:sz w:val="17"/>
          <w:szCs w:val="17"/>
        </w:rPr>
        <w:t>Bridges/Viaducts</w:t>
      </w:r>
    </w:p>
    <w:p w14:paraId="7AD6D289" w14:textId="77777777" w:rsidR="004B0FFD" w:rsidRDefault="00461EE5">
      <w:pPr>
        <w:widowControl w:val="0"/>
        <w:numPr>
          <w:ilvl w:val="0"/>
          <w:numId w:val="60"/>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Flood Control</w:t>
      </w:r>
    </w:p>
    <w:p w14:paraId="1E57CA8E" w14:textId="77777777" w:rsidR="004B0FFD" w:rsidRDefault="00461EE5">
      <w:pPr>
        <w:widowControl w:val="0"/>
        <w:numPr>
          <w:ilvl w:val="0"/>
          <w:numId w:val="60"/>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Water Supply</w:t>
      </w:r>
    </w:p>
    <w:p w14:paraId="29027BEF" w14:textId="77777777" w:rsidR="004B0FFD" w:rsidRDefault="00461EE5">
      <w:pPr>
        <w:widowControl w:val="0"/>
        <w:numPr>
          <w:ilvl w:val="0"/>
          <w:numId w:val="60"/>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Buildings</w:t>
      </w:r>
    </w:p>
    <w:p w14:paraId="5F594B33" w14:textId="77777777" w:rsidR="004B0FFD" w:rsidRDefault="00461EE5">
      <w:pPr>
        <w:widowControl w:val="0"/>
        <w:numPr>
          <w:ilvl w:val="0"/>
          <w:numId w:val="60"/>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Ports</w:t>
      </w:r>
    </w:p>
    <w:p w14:paraId="7FA6D963" w14:textId="77777777" w:rsidR="004B0FFD" w:rsidRDefault="00461EE5">
      <w:pPr>
        <w:widowControl w:val="0"/>
        <w:numPr>
          <w:ilvl w:val="0"/>
          <w:numId w:val="60"/>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Airports</w:t>
      </w:r>
    </w:p>
    <w:p w14:paraId="3EEEA074" w14:textId="77777777" w:rsidR="004B0FFD" w:rsidRDefault="00461EE5">
      <w:pPr>
        <w:widowControl w:val="0"/>
        <w:numPr>
          <w:ilvl w:val="0"/>
          <w:numId w:val="60"/>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Interchanges</w:t>
      </w:r>
    </w:p>
    <w:p w14:paraId="638E54C9" w14:textId="77777777" w:rsidR="004B0FFD" w:rsidRDefault="00461EE5">
      <w:pPr>
        <w:widowControl w:val="0"/>
        <w:numPr>
          <w:ilvl w:val="0"/>
          <w:numId w:val="60"/>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Shore Protection</w:t>
      </w:r>
    </w:p>
    <w:p w14:paraId="66578A45" w14:textId="77777777" w:rsidR="004B0FFD" w:rsidRDefault="00461EE5">
      <w:pPr>
        <w:widowControl w:val="0"/>
        <w:numPr>
          <w:ilvl w:val="0"/>
          <w:numId w:val="60"/>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Others – Please indicate</w:t>
      </w:r>
    </w:p>
    <w:p w14:paraId="47605E72" w14:textId="77777777" w:rsidR="004B0FFD" w:rsidRDefault="004B0FFD">
      <w:pPr>
        <w:spacing w:after="120" w:line="240" w:lineRule="auto"/>
        <w:ind w:left="0" w:hanging="2"/>
        <w:rPr>
          <w:rFonts w:ascii="Tahoma" w:eastAsia="Tahoma" w:hAnsi="Tahoma" w:cs="Tahoma"/>
          <w:sz w:val="20"/>
          <w:szCs w:val="20"/>
        </w:rPr>
      </w:pPr>
    </w:p>
    <w:p w14:paraId="57140C09" w14:textId="77777777" w:rsidR="004B0FFD" w:rsidRDefault="00461EE5">
      <w:pPr>
        <w:spacing w:before="136"/>
        <w:ind w:left="0" w:hanging="2"/>
        <w:rPr>
          <w:rFonts w:ascii="Tahoma" w:eastAsia="Tahoma" w:hAnsi="Tahoma" w:cs="Tahoma"/>
          <w:sz w:val="20"/>
          <w:szCs w:val="20"/>
        </w:rPr>
      </w:pPr>
      <w:r>
        <w:rPr>
          <w:rFonts w:ascii="Tahoma" w:eastAsia="Tahoma" w:hAnsi="Tahoma" w:cs="Tahoma"/>
          <w:b/>
          <w:i/>
          <w:sz w:val="20"/>
          <w:szCs w:val="20"/>
        </w:rPr>
        <w:t>Type of Consulting Services:</w:t>
      </w:r>
    </w:p>
    <w:p w14:paraId="371EA031" w14:textId="77777777" w:rsidR="004B0FFD" w:rsidRDefault="00461EE5">
      <w:pPr>
        <w:widowControl w:val="0"/>
        <w:numPr>
          <w:ilvl w:val="0"/>
          <w:numId w:val="61"/>
        </w:numPr>
        <w:tabs>
          <w:tab w:val="left" w:pos="832"/>
        </w:tabs>
        <w:spacing w:before="190" w:after="0" w:line="240" w:lineRule="auto"/>
        <w:ind w:left="0" w:hanging="2"/>
        <w:rPr>
          <w:rFonts w:ascii="Tahoma" w:eastAsia="Tahoma" w:hAnsi="Tahoma" w:cs="Tahoma"/>
          <w:sz w:val="17"/>
          <w:szCs w:val="17"/>
        </w:rPr>
      </w:pPr>
      <w:r>
        <w:rPr>
          <w:rFonts w:ascii="Tahoma" w:eastAsia="Tahoma" w:hAnsi="Tahoma" w:cs="Tahoma"/>
          <w:sz w:val="17"/>
          <w:szCs w:val="17"/>
        </w:rPr>
        <w:t>Advisory and Review Services</w:t>
      </w:r>
    </w:p>
    <w:p w14:paraId="2CF4595C" w14:textId="77777777" w:rsidR="004B0FFD" w:rsidRDefault="00461EE5">
      <w:pPr>
        <w:widowControl w:val="0"/>
        <w:numPr>
          <w:ilvl w:val="0"/>
          <w:numId w:val="61"/>
        </w:numPr>
        <w:tabs>
          <w:tab w:val="left" w:pos="832"/>
        </w:tabs>
        <w:spacing w:before="1" w:after="0" w:line="240" w:lineRule="auto"/>
        <w:ind w:left="0" w:hanging="2"/>
        <w:rPr>
          <w:rFonts w:ascii="Tahoma" w:eastAsia="Tahoma" w:hAnsi="Tahoma" w:cs="Tahoma"/>
          <w:sz w:val="17"/>
          <w:szCs w:val="17"/>
        </w:rPr>
      </w:pPr>
      <w:r>
        <w:rPr>
          <w:rFonts w:ascii="Tahoma" w:eastAsia="Tahoma" w:hAnsi="Tahoma" w:cs="Tahoma"/>
          <w:sz w:val="17"/>
          <w:szCs w:val="17"/>
        </w:rPr>
        <w:t>Pre-Investment of Feasibility Studies</w:t>
      </w:r>
    </w:p>
    <w:p w14:paraId="3514E4EE" w14:textId="77777777" w:rsidR="004B0FFD" w:rsidRDefault="00461EE5">
      <w:pPr>
        <w:widowControl w:val="0"/>
        <w:numPr>
          <w:ilvl w:val="0"/>
          <w:numId w:val="61"/>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Design</w:t>
      </w:r>
    </w:p>
    <w:p w14:paraId="7D9F5560" w14:textId="77777777" w:rsidR="004B0FFD" w:rsidRDefault="00461EE5">
      <w:pPr>
        <w:widowControl w:val="0"/>
        <w:numPr>
          <w:ilvl w:val="0"/>
          <w:numId w:val="61"/>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Construction Supervision</w:t>
      </w:r>
    </w:p>
    <w:p w14:paraId="649B38B0" w14:textId="77777777" w:rsidR="004B0FFD" w:rsidRDefault="00461EE5">
      <w:pPr>
        <w:widowControl w:val="0"/>
        <w:numPr>
          <w:ilvl w:val="0"/>
          <w:numId w:val="61"/>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Management and Related Services</w:t>
      </w:r>
    </w:p>
    <w:p w14:paraId="31DA98AC" w14:textId="77777777" w:rsidR="004B0FFD" w:rsidRDefault="00461EE5">
      <w:pPr>
        <w:widowControl w:val="0"/>
        <w:numPr>
          <w:ilvl w:val="0"/>
          <w:numId w:val="61"/>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Others – Please indicate</w:t>
      </w:r>
    </w:p>
    <w:p w14:paraId="2A1FC512" w14:textId="77777777" w:rsidR="004B0FFD" w:rsidRDefault="004B0FFD">
      <w:pPr>
        <w:spacing w:after="120" w:line="240" w:lineRule="auto"/>
        <w:ind w:left="0" w:hanging="2"/>
        <w:rPr>
          <w:rFonts w:ascii="Tahoma" w:eastAsia="Tahoma" w:hAnsi="Tahoma" w:cs="Tahoma"/>
          <w:sz w:val="20"/>
          <w:szCs w:val="20"/>
        </w:rPr>
      </w:pPr>
    </w:p>
    <w:p w14:paraId="1FD7FB10" w14:textId="77777777" w:rsidR="004B0FFD" w:rsidRDefault="00461EE5">
      <w:pPr>
        <w:spacing w:before="134"/>
        <w:ind w:left="0" w:hanging="2"/>
        <w:rPr>
          <w:rFonts w:ascii="Tahoma" w:eastAsia="Tahoma" w:hAnsi="Tahoma" w:cs="Tahoma"/>
          <w:sz w:val="20"/>
          <w:szCs w:val="20"/>
        </w:rPr>
      </w:pPr>
      <w:r>
        <w:rPr>
          <w:rFonts w:ascii="Tahoma" w:eastAsia="Tahoma" w:hAnsi="Tahoma" w:cs="Tahoma"/>
          <w:b/>
          <w:i/>
          <w:sz w:val="20"/>
          <w:szCs w:val="20"/>
        </w:rPr>
        <w:t>Consultants Role:</w:t>
      </w:r>
    </w:p>
    <w:p w14:paraId="3BC75F24" w14:textId="77777777" w:rsidR="004B0FFD" w:rsidRDefault="00461EE5">
      <w:pPr>
        <w:widowControl w:val="0"/>
        <w:numPr>
          <w:ilvl w:val="0"/>
          <w:numId w:val="62"/>
        </w:numPr>
        <w:tabs>
          <w:tab w:val="left" w:pos="832"/>
        </w:tabs>
        <w:spacing w:before="193" w:after="0" w:line="240" w:lineRule="auto"/>
        <w:ind w:left="0" w:hanging="2"/>
        <w:rPr>
          <w:rFonts w:ascii="Tahoma" w:eastAsia="Tahoma" w:hAnsi="Tahoma" w:cs="Tahoma"/>
          <w:sz w:val="17"/>
          <w:szCs w:val="17"/>
        </w:rPr>
      </w:pPr>
      <w:r>
        <w:rPr>
          <w:rFonts w:ascii="Tahoma" w:eastAsia="Tahoma" w:hAnsi="Tahoma" w:cs="Tahoma"/>
          <w:sz w:val="17"/>
          <w:szCs w:val="17"/>
        </w:rPr>
        <w:t>Lead Firm</w:t>
      </w:r>
    </w:p>
    <w:p w14:paraId="6A99C91C" w14:textId="77777777" w:rsidR="004B0FFD" w:rsidRDefault="00461EE5">
      <w:pPr>
        <w:widowControl w:val="0"/>
        <w:numPr>
          <w:ilvl w:val="0"/>
          <w:numId w:val="62"/>
        </w:numPr>
        <w:tabs>
          <w:tab w:val="left" w:pos="832"/>
        </w:tabs>
        <w:spacing w:after="0" w:line="240" w:lineRule="auto"/>
        <w:ind w:left="0" w:hanging="2"/>
        <w:rPr>
          <w:rFonts w:ascii="Tahoma" w:eastAsia="Tahoma" w:hAnsi="Tahoma" w:cs="Tahoma"/>
          <w:sz w:val="17"/>
          <w:szCs w:val="17"/>
        </w:rPr>
        <w:sectPr w:rsidR="004B0FFD">
          <w:pgSz w:w="11909" w:h="16834"/>
          <w:pgMar w:top="1420" w:right="1420" w:bottom="1580" w:left="1720" w:header="0" w:footer="0" w:gutter="0"/>
          <w:cols w:space="720"/>
        </w:sectPr>
      </w:pPr>
      <w:r>
        <w:rPr>
          <w:rFonts w:ascii="Tahoma" w:eastAsia="Tahoma" w:hAnsi="Tahoma" w:cs="Tahoma"/>
          <w:sz w:val="17"/>
          <w:szCs w:val="17"/>
        </w:rPr>
        <w:t>Associate (JV or Subconsultant)</w:t>
      </w:r>
    </w:p>
    <w:p w14:paraId="28C519A1" w14:textId="77777777" w:rsidR="004B0FFD" w:rsidRDefault="00461EE5">
      <w:pPr>
        <w:spacing w:before="129" w:line="242" w:lineRule="auto"/>
        <w:ind w:left="0" w:right="859" w:hanging="2"/>
        <w:rPr>
          <w:rFonts w:ascii="Tahoma" w:eastAsia="Tahoma" w:hAnsi="Tahoma" w:cs="Tahoma"/>
          <w:sz w:val="20"/>
          <w:szCs w:val="20"/>
        </w:rPr>
      </w:pPr>
      <w:r>
        <w:rPr>
          <w:rFonts w:ascii="Tahoma" w:eastAsia="Tahoma" w:hAnsi="Tahoma" w:cs="Tahoma"/>
          <w:b/>
          <w:i/>
        </w:rPr>
        <w:t xml:space="preserve">DPWH-CONSL-19 (TPF3). </w:t>
      </w:r>
      <w:r>
        <w:rPr>
          <w:rFonts w:ascii="Tahoma" w:eastAsia="Tahoma" w:hAnsi="Tahoma" w:cs="Tahoma"/>
          <w:b/>
          <w:i/>
          <w:sz w:val="20"/>
          <w:szCs w:val="20"/>
        </w:rPr>
        <w:t>TPF 3. Comments and Suggestions of Consultant on the Terms of Reference and on Data, Services, and Facilities to be provided by the Procuring Entity</w:t>
      </w:r>
    </w:p>
    <w:p w14:paraId="2C7502E4" w14:textId="77777777" w:rsidR="004B0FFD" w:rsidRDefault="00461EE5">
      <w:pPr>
        <w:spacing w:before="1" w:after="120" w:line="240" w:lineRule="auto"/>
        <w:ind w:left="0" w:hanging="2"/>
        <w:rPr>
          <w:rFonts w:ascii="Tahoma" w:eastAsia="Tahoma" w:hAnsi="Tahoma" w:cs="Tahoma"/>
          <w:sz w:val="19"/>
          <w:szCs w:val="19"/>
        </w:rPr>
      </w:pPr>
      <w:r>
        <w:rPr>
          <w:noProof/>
          <w:lang w:val="fil-PH" w:eastAsia="fil-PH"/>
        </w:rPr>
        <mc:AlternateContent>
          <mc:Choice Requires="wps">
            <w:drawing>
              <wp:anchor distT="0" distB="0" distL="0" distR="0" simplePos="0" relativeHeight="251660800" behindDoc="0" locked="0" layoutInCell="1" allowOverlap="1" wp14:anchorId="7847749A" wp14:editId="68512A22">
                <wp:simplePos x="0" y="0"/>
                <wp:positionH relativeFrom="column">
                  <wp:posOffset>63500</wp:posOffset>
                </wp:positionH>
                <wp:positionV relativeFrom="paragraph">
                  <wp:posOffset>152400</wp:posOffset>
                </wp:positionV>
                <wp:extent cx="5438140" cy="27940"/>
                <wp:effectExtent l="0" t="0" r="0" b="0"/>
                <wp:wrapTopAndBottom/>
                <wp:docPr id="10" name="Rectangle 10"/>
                <wp:cNvGraphicFramePr/>
                <a:graphic xmlns:a="http://schemas.openxmlformats.org/drawingml/2006/main">
                  <a:graphicData uri="http://schemas.microsoft.com/office/word/2010/wordprocessingShape">
                    <wps:wsp>
                      <wps:cNvSpPr/>
                      <wps:spPr>
                        <a:xfrm>
                          <a:off x="2631693" y="3770793"/>
                          <a:ext cx="5428615" cy="18415"/>
                        </a:xfrm>
                        <a:prstGeom prst="rect">
                          <a:avLst/>
                        </a:prstGeom>
                        <a:solidFill>
                          <a:srgbClr val="000000"/>
                        </a:solidFill>
                        <a:ln>
                          <a:noFill/>
                        </a:ln>
                      </wps:spPr>
                      <wps:txbx>
                        <w:txbxContent>
                          <w:p w14:paraId="33E091D8"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10" o:spid="_x0000_s1026" o:spt="1" style="position:absolute;left:0pt;margin-left:5pt;margin-top:12pt;height:2.2pt;width:428.2pt;mso-wrap-distance-bottom:0pt;mso-wrap-distance-top:0pt;z-index:251677696;v-text-anchor:middle;mso-width-relative:page;mso-height-relative:page;" fillcolor="#000000" filled="t" stroked="f" coordsize="21600,21600" o:gfxdata="UEsDBAoAAAAAAIdO4kAAAAAAAAAAAAAAAAAEAAAAZHJzL1BLAwQUAAAACACHTuJAQ0eODtcAAAAI&#10;AQAADwAAAGRycy9kb3ducmV2LnhtbE2PzU7DMBCE70i8g7VI3KjdKkqjEKcCJA4VFwjNgZsbL0kg&#10;Xke2+/f2LCc4rWZnNftNtTm7SRwxxNGThuVCgUDqvB2p17B7f74rQMRkyJrJE2q4YIRNfX1VmdL6&#10;E73hsUm94BCKpdEwpDSXUsZuQGfiws9I7H364ExiGXppgzlxuJvkSqlcOjMSfxjMjE8Ddt/NwWkY&#10;jWov622Lj6/zS/PRbte7h6+g9e3NUt2DSHhOf8fwi8/oUDPT3h/IRjGxVlwlaVhlPNkv8jwDsedF&#10;kYGsK/m/QP0DUEsDBBQAAAAIAIdO4kDyhEpA9QEAAPoDAAAOAAAAZHJzL2Uyb0RvYy54bWytU8GO&#10;2jAQvVfqP1i+lxBggUWEVbWIqtKqRd32A4zjEEuO7c4YEv6+Yye70O1lD83BmfFMnuc9v6wfusaw&#10;swLUzhY8H405U1a6UttjwX/93H1acoZB2FIYZ1XBLwr5w+bjh3XrV2riamdKBYxALK5aX/A6BL/K&#10;MpS1agSOnFeWipWDRgRK4ZiVIFpCb0w2GY/nWeug9OCkQqTdbV/kAyK8B9BVlZZq6+SpUTb0qKCM&#10;CEQJa+2Rb9K0VaVk+F5VqAIzBSemIa10CMWHuGabtVgdQfhay2EE8Z4R3nBqhLZ06CvUVgTBTqD/&#10;gWq0BIeuCiPpmqwnkhQhFvn4jTbPtfAqcSGp0b+Kjv8PVn4774HpkpxAkljR0I3/INWEPRrFaI8E&#10;aj2uqO/Z72HIkMLItqugiW/iwbqCT+bTfH4/5exS8OliMV5QnARWXWCSGu5mk+U8v+NMUke+nFFI&#10;9ewK5AHDF+UaFoOCA02SZBXnJwx960tLPBed0eVOG5MSOB4eDbCziHedngH9rzZjY7N18bMeMe5k&#10;kWRPK0ahO3RUjOHBlReSCL3caRrqSWDYCyCT5Jy1ZJyC4++TAMWZ+WrpZu7z2YQYhtsEbpPDbSKs&#10;rB35UQbgrE8eQ/JnP+XnU3CVTtSvwwzjkiWSeIN9o+du89R1/WU3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DR44O1wAAAAgBAAAPAAAAAAAAAAEAIAAAACIAAABkcnMvZG93bnJldi54bWxQSwEC&#10;FAAUAAAACACHTuJA8oRKQPUBAAD6AwAADgAAAAAAAAABACAAAAAmAQAAZHJzL2Uyb0RvYy54bWxQ&#10;SwUGAAAAAAYABgBZAQAAjQUAAAAA&#10;">
                <v:fill on="t" focussize="0,0"/>
                <v:stroke on="f"/>
                <v:imagedata o:title=""/>
                <o:lock v:ext="edit" aspectratio="f"/>
                <v:textbox inset="7.1988188976378pt,7.1988188976378pt,7.1988188976378pt,7.1988188976378pt">
                  <w:txbxContent>
                    <w:p w14:paraId="4F506B7D">
                      <w:pPr>
                        <w:spacing w:after="0" w:line="240" w:lineRule="auto"/>
                        <w:ind w:left="0" w:hanging="2"/>
                        <w:jc w:val="left"/>
                      </w:pPr>
                    </w:p>
                  </w:txbxContent>
                </v:textbox>
                <w10:wrap type="topAndBottom"/>
              </v:rect>
            </w:pict>
          </mc:Fallback>
        </mc:AlternateContent>
      </w:r>
    </w:p>
    <w:p w14:paraId="1FFCB0A8" w14:textId="77777777" w:rsidR="004B0FFD" w:rsidRDefault="00461EE5">
      <w:pPr>
        <w:spacing w:before="156"/>
        <w:ind w:left="0" w:hanging="2"/>
        <w:rPr>
          <w:rFonts w:ascii="Tahoma" w:eastAsia="Tahoma" w:hAnsi="Tahoma" w:cs="Tahoma"/>
          <w:sz w:val="20"/>
          <w:szCs w:val="20"/>
        </w:rPr>
      </w:pPr>
      <w:r>
        <w:rPr>
          <w:rFonts w:ascii="Tahoma" w:eastAsia="Tahoma" w:hAnsi="Tahoma" w:cs="Tahoma"/>
          <w:sz w:val="20"/>
          <w:szCs w:val="20"/>
          <w:u w:val="single"/>
        </w:rPr>
        <w:t>On the Terms of Reference</w:t>
      </w:r>
      <w:r>
        <w:rPr>
          <w:rFonts w:ascii="Tahoma" w:eastAsia="Tahoma" w:hAnsi="Tahoma" w:cs="Tahoma"/>
          <w:sz w:val="20"/>
          <w:szCs w:val="20"/>
        </w:rPr>
        <w:t>:</w:t>
      </w:r>
    </w:p>
    <w:p w14:paraId="3C11EFFA" w14:textId="77777777" w:rsidR="004B0FFD" w:rsidRDefault="004B0FFD">
      <w:pPr>
        <w:spacing w:after="120" w:line="240" w:lineRule="auto"/>
        <w:ind w:left="0" w:hanging="2"/>
        <w:rPr>
          <w:rFonts w:ascii="Tahoma" w:eastAsia="Tahoma" w:hAnsi="Tahoma" w:cs="Tahoma"/>
          <w:sz w:val="20"/>
          <w:szCs w:val="20"/>
        </w:rPr>
      </w:pPr>
    </w:p>
    <w:p w14:paraId="17302696" w14:textId="77777777" w:rsidR="004B0FFD" w:rsidRDefault="004B0FFD">
      <w:pPr>
        <w:spacing w:before="2" w:after="120" w:line="240" w:lineRule="auto"/>
        <w:ind w:left="0" w:hanging="2"/>
        <w:rPr>
          <w:rFonts w:ascii="Tahoma" w:eastAsia="Tahoma" w:hAnsi="Tahoma" w:cs="Tahoma"/>
        </w:rPr>
      </w:pPr>
    </w:p>
    <w:p w14:paraId="2D44F706"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1.</w:t>
      </w:r>
    </w:p>
    <w:p w14:paraId="49C5734D" w14:textId="77777777" w:rsidR="004B0FFD" w:rsidRDefault="004B0FFD">
      <w:pPr>
        <w:spacing w:before="3" w:after="120" w:line="240" w:lineRule="auto"/>
        <w:ind w:left="0" w:hanging="2"/>
        <w:rPr>
          <w:rFonts w:ascii="Tahoma" w:eastAsia="Tahoma" w:hAnsi="Tahoma" w:cs="Tahoma"/>
          <w:sz w:val="21"/>
          <w:szCs w:val="21"/>
        </w:rPr>
      </w:pPr>
    </w:p>
    <w:p w14:paraId="36E52DCF"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2.</w:t>
      </w:r>
    </w:p>
    <w:p w14:paraId="111B3A11" w14:textId="77777777" w:rsidR="004B0FFD" w:rsidRDefault="004B0FFD">
      <w:pPr>
        <w:spacing w:before="6" w:after="120" w:line="240" w:lineRule="auto"/>
        <w:ind w:left="0" w:hanging="2"/>
        <w:rPr>
          <w:rFonts w:ascii="Tahoma" w:eastAsia="Tahoma" w:hAnsi="Tahoma" w:cs="Tahoma"/>
          <w:sz w:val="21"/>
          <w:szCs w:val="21"/>
        </w:rPr>
      </w:pPr>
    </w:p>
    <w:p w14:paraId="5C8F45D0"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3.</w:t>
      </w:r>
    </w:p>
    <w:p w14:paraId="7F7619C5" w14:textId="77777777" w:rsidR="004B0FFD" w:rsidRDefault="004B0FFD">
      <w:pPr>
        <w:spacing w:before="3" w:after="120" w:line="240" w:lineRule="auto"/>
        <w:ind w:left="0" w:hanging="2"/>
        <w:rPr>
          <w:rFonts w:ascii="Tahoma" w:eastAsia="Tahoma" w:hAnsi="Tahoma" w:cs="Tahoma"/>
          <w:sz w:val="21"/>
          <w:szCs w:val="21"/>
        </w:rPr>
      </w:pPr>
    </w:p>
    <w:p w14:paraId="70C79944" w14:textId="77777777" w:rsidR="004B0FFD" w:rsidRDefault="00461EE5">
      <w:pPr>
        <w:spacing w:before="1"/>
        <w:ind w:left="0" w:hanging="2"/>
        <w:rPr>
          <w:rFonts w:ascii="Tahoma" w:eastAsia="Tahoma" w:hAnsi="Tahoma" w:cs="Tahoma"/>
          <w:sz w:val="20"/>
          <w:szCs w:val="20"/>
        </w:rPr>
      </w:pPr>
      <w:r>
        <w:rPr>
          <w:rFonts w:ascii="Tahoma" w:eastAsia="Tahoma" w:hAnsi="Tahoma" w:cs="Tahoma"/>
          <w:sz w:val="20"/>
          <w:szCs w:val="20"/>
        </w:rPr>
        <w:t>4.</w:t>
      </w:r>
    </w:p>
    <w:p w14:paraId="344FCBE7" w14:textId="77777777" w:rsidR="004B0FFD" w:rsidRDefault="004B0FFD">
      <w:pPr>
        <w:spacing w:before="3" w:after="120" w:line="240" w:lineRule="auto"/>
        <w:ind w:left="0" w:hanging="2"/>
        <w:rPr>
          <w:rFonts w:ascii="Tahoma" w:eastAsia="Tahoma" w:hAnsi="Tahoma" w:cs="Tahoma"/>
          <w:sz w:val="21"/>
          <w:szCs w:val="21"/>
        </w:rPr>
      </w:pPr>
    </w:p>
    <w:p w14:paraId="744E1CAE"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5.</w:t>
      </w:r>
    </w:p>
    <w:p w14:paraId="73AF2F27" w14:textId="77777777" w:rsidR="004B0FFD" w:rsidRDefault="004B0FFD">
      <w:pPr>
        <w:spacing w:after="120" w:line="240" w:lineRule="auto"/>
        <w:ind w:left="0" w:hanging="2"/>
        <w:rPr>
          <w:rFonts w:ascii="Tahoma" w:eastAsia="Tahoma" w:hAnsi="Tahoma" w:cs="Tahoma"/>
        </w:rPr>
      </w:pPr>
    </w:p>
    <w:p w14:paraId="22B0D365" w14:textId="77777777" w:rsidR="004B0FFD" w:rsidRDefault="004B0FFD">
      <w:pPr>
        <w:spacing w:before="2" w:after="120" w:line="240" w:lineRule="auto"/>
        <w:ind w:left="0" w:hanging="2"/>
        <w:rPr>
          <w:rFonts w:ascii="Tahoma" w:eastAsia="Tahoma" w:hAnsi="Tahoma" w:cs="Tahoma"/>
          <w:sz w:val="20"/>
          <w:szCs w:val="20"/>
        </w:rPr>
      </w:pPr>
    </w:p>
    <w:p w14:paraId="74AA96A4" w14:textId="77777777" w:rsidR="004B0FFD" w:rsidRDefault="00461EE5">
      <w:pPr>
        <w:spacing w:before="1"/>
        <w:ind w:left="0" w:hanging="2"/>
        <w:rPr>
          <w:rFonts w:ascii="Tahoma" w:eastAsia="Tahoma" w:hAnsi="Tahoma" w:cs="Tahoma"/>
          <w:sz w:val="20"/>
          <w:szCs w:val="20"/>
        </w:rPr>
      </w:pPr>
      <w:r>
        <w:rPr>
          <w:rFonts w:ascii="Tahoma" w:eastAsia="Tahoma" w:hAnsi="Tahoma" w:cs="Tahoma"/>
          <w:sz w:val="20"/>
          <w:szCs w:val="20"/>
          <w:u w:val="single"/>
        </w:rPr>
        <w:t>On the data, services, and facilities to be provided by the Procuring Entity</w:t>
      </w:r>
      <w:r>
        <w:rPr>
          <w:rFonts w:ascii="Tahoma" w:eastAsia="Tahoma" w:hAnsi="Tahoma" w:cs="Tahoma"/>
          <w:sz w:val="20"/>
          <w:szCs w:val="20"/>
        </w:rPr>
        <w:t>:</w:t>
      </w:r>
    </w:p>
    <w:p w14:paraId="4F620052" w14:textId="77777777" w:rsidR="004B0FFD" w:rsidRDefault="004B0FFD">
      <w:pPr>
        <w:spacing w:after="120" w:line="240" w:lineRule="auto"/>
        <w:ind w:left="0" w:hanging="2"/>
        <w:rPr>
          <w:rFonts w:ascii="Tahoma" w:eastAsia="Tahoma" w:hAnsi="Tahoma" w:cs="Tahoma"/>
          <w:sz w:val="20"/>
          <w:szCs w:val="20"/>
        </w:rPr>
      </w:pPr>
    </w:p>
    <w:p w14:paraId="7DB3359C" w14:textId="77777777" w:rsidR="004B0FFD" w:rsidRDefault="004B0FFD">
      <w:pPr>
        <w:spacing w:before="11" w:after="120" w:line="240" w:lineRule="auto"/>
        <w:ind w:left="0" w:hanging="2"/>
        <w:rPr>
          <w:rFonts w:ascii="Tahoma" w:eastAsia="Tahoma" w:hAnsi="Tahoma" w:cs="Tahoma"/>
          <w:sz w:val="21"/>
          <w:szCs w:val="21"/>
        </w:rPr>
      </w:pPr>
    </w:p>
    <w:p w14:paraId="5F1C8A1F"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1.</w:t>
      </w:r>
    </w:p>
    <w:p w14:paraId="64EBA931" w14:textId="77777777" w:rsidR="004B0FFD" w:rsidRDefault="004B0FFD">
      <w:pPr>
        <w:spacing w:before="5" w:after="120" w:line="240" w:lineRule="auto"/>
        <w:ind w:left="0" w:hanging="2"/>
        <w:rPr>
          <w:rFonts w:ascii="Tahoma" w:eastAsia="Tahoma" w:hAnsi="Tahoma" w:cs="Tahoma"/>
          <w:sz w:val="21"/>
          <w:szCs w:val="21"/>
        </w:rPr>
      </w:pPr>
    </w:p>
    <w:p w14:paraId="3FC6A626"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2.</w:t>
      </w:r>
    </w:p>
    <w:p w14:paraId="42E0E87B" w14:textId="77777777" w:rsidR="004B0FFD" w:rsidRDefault="004B0FFD">
      <w:pPr>
        <w:spacing w:before="5" w:after="120" w:line="240" w:lineRule="auto"/>
        <w:ind w:left="0" w:hanging="2"/>
        <w:rPr>
          <w:rFonts w:ascii="Tahoma" w:eastAsia="Tahoma" w:hAnsi="Tahoma" w:cs="Tahoma"/>
          <w:sz w:val="21"/>
          <w:szCs w:val="21"/>
        </w:rPr>
      </w:pPr>
    </w:p>
    <w:p w14:paraId="49438702"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3.</w:t>
      </w:r>
    </w:p>
    <w:p w14:paraId="3E9F26C7" w14:textId="77777777" w:rsidR="004B0FFD" w:rsidRDefault="004B0FFD">
      <w:pPr>
        <w:spacing w:before="5" w:after="120" w:line="240" w:lineRule="auto"/>
        <w:ind w:left="0" w:hanging="2"/>
        <w:rPr>
          <w:rFonts w:ascii="Tahoma" w:eastAsia="Tahoma" w:hAnsi="Tahoma" w:cs="Tahoma"/>
          <w:sz w:val="21"/>
          <w:szCs w:val="21"/>
        </w:rPr>
      </w:pPr>
    </w:p>
    <w:p w14:paraId="7A9F6BF8"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4.</w:t>
      </w:r>
    </w:p>
    <w:p w14:paraId="50FDF477" w14:textId="77777777" w:rsidR="004B0FFD" w:rsidRDefault="004B0FFD">
      <w:pPr>
        <w:spacing w:before="5" w:after="120" w:line="240" w:lineRule="auto"/>
        <w:ind w:left="0" w:hanging="2"/>
        <w:rPr>
          <w:rFonts w:ascii="Tahoma" w:eastAsia="Tahoma" w:hAnsi="Tahoma" w:cs="Tahoma"/>
          <w:sz w:val="21"/>
          <w:szCs w:val="21"/>
        </w:rPr>
      </w:pPr>
    </w:p>
    <w:p w14:paraId="39985E4F" w14:textId="77777777" w:rsidR="004B0FFD" w:rsidRDefault="00461EE5">
      <w:pPr>
        <w:ind w:left="0" w:hanging="2"/>
        <w:rPr>
          <w:rFonts w:ascii="Tahoma" w:eastAsia="Tahoma" w:hAnsi="Tahoma" w:cs="Tahoma"/>
          <w:sz w:val="20"/>
          <w:szCs w:val="20"/>
        </w:rPr>
        <w:sectPr w:rsidR="004B0FFD">
          <w:pgSz w:w="11909" w:h="16834"/>
          <w:pgMar w:top="1500" w:right="1420" w:bottom="1580" w:left="1720" w:header="0" w:footer="2" w:gutter="0"/>
          <w:cols w:space="720"/>
        </w:sectPr>
      </w:pPr>
      <w:r>
        <w:rPr>
          <w:rFonts w:ascii="Tahoma" w:eastAsia="Tahoma" w:hAnsi="Tahoma" w:cs="Tahoma"/>
          <w:sz w:val="20"/>
          <w:szCs w:val="20"/>
        </w:rPr>
        <w:t>5.</w:t>
      </w:r>
    </w:p>
    <w:p w14:paraId="2566D7D0" w14:textId="77777777" w:rsidR="004B0FFD" w:rsidRDefault="00461EE5">
      <w:pPr>
        <w:spacing w:before="82"/>
        <w:ind w:left="1" w:hanging="3"/>
        <w:jc w:val="center"/>
        <w:rPr>
          <w:rFonts w:ascii="Tahoma" w:eastAsia="Tahoma" w:hAnsi="Tahoma" w:cs="Tahoma"/>
          <w:sz w:val="20"/>
          <w:szCs w:val="20"/>
        </w:rPr>
      </w:pPr>
      <w:r>
        <w:rPr>
          <w:rFonts w:ascii="Tahoma" w:eastAsia="Tahoma" w:hAnsi="Tahoma" w:cs="Tahoma"/>
          <w:b/>
          <w:sz w:val="26"/>
          <w:szCs w:val="26"/>
        </w:rPr>
        <w:t>DPWH-CONSL-20(</w:t>
      </w:r>
      <w:r>
        <w:rPr>
          <w:rFonts w:ascii="Tahoma" w:eastAsia="Tahoma" w:hAnsi="Tahoma" w:cs="Tahoma"/>
          <w:sz w:val="26"/>
          <w:szCs w:val="26"/>
        </w:rPr>
        <w:t>TPF 4). D</w:t>
      </w:r>
      <w:r>
        <w:rPr>
          <w:rFonts w:ascii="Tahoma" w:eastAsia="Tahoma" w:hAnsi="Tahoma" w:cs="Tahoma"/>
          <w:sz w:val="20"/>
          <w:szCs w:val="20"/>
        </w:rPr>
        <w:t xml:space="preserve">ESCRIPTION OF THE </w:t>
      </w:r>
      <w:r>
        <w:rPr>
          <w:rFonts w:ascii="Tahoma" w:eastAsia="Tahoma" w:hAnsi="Tahoma" w:cs="Tahoma"/>
          <w:b/>
          <w:sz w:val="26"/>
          <w:szCs w:val="26"/>
        </w:rPr>
        <w:t>A</w:t>
      </w:r>
      <w:r>
        <w:rPr>
          <w:rFonts w:ascii="Tahoma" w:eastAsia="Tahoma" w:hAnsi="Tahoma" w:cs="Tahoma"/>
          <w:b/>
          <w:sz w:val="20"/>
          <w:szCs w:val="20"/>
        </w:rPr>
        <w:t>PPROACH</w:t>
      </w:r>
      <w:r>
        <w:rPr>
          <w:rFonts w:ascii="Tahoma" w:eastAsia="Tahoma" w:hAnsi="Tahoma" w:cs="Tahoma"/>
          <w:b/>
          <w:sz w:val="26"/>
          <w:szCs w:val="26"/>
        </w:rPr>
        <w:t xml:space="preserve">, </w:t>
      </w:r>
      <w:r>
        <w:rPr>
          <w:rFonts w:ascii="Tahoma" w:eastAsia="Tahoma" w:hAnsi="Tahoma" w:cs="Tahoma"/>
          <w:sz w:val="26"/>
          <w:szCs w:val="26"/>
        </w:rPr>
        <w:t>M</w:t>
      </w:r>
      <w:r>
        <w:rPr>
          <w:rFonts w:ascii="Tahoma" w:eastAsia="Tahoma" w:hAnsi="Tahoma" w:cs="Tahoma"/>
          <w:sz w:val="20"/>
          <w:szCs w:val="20"/>
        </w:rPr>
        <w:t>ETHODOLOGY</w:t>
      </w:r>
    </w:p>
    <w:p w14:paraId="75721B9A" w14:textId="77777777" w:rsidR="004B0FFD" w:rsidRDefault="00461EE5">
      <w:pPr>
        <w:tabs>
          <w:tab w:val="left" w:pos="2015"/>
          <w:tab w:val="left" w:pos="8872"/>
        </w:tabs>
        <w:spacing w:before="5"/>
        <w:ind w:left="0" w:hanging="2"/>
        <w:jc w:val="center"/>
        <w:rPr>
          <w:rFonts w:ascii="Tahoma" w:eastAsia="Tahoma" w:hAnsi="Tahoma" w:cs="Tahoma"/>
          <w:sz w:val="20"/>
          <w:szCs w:val="20"/>
          <w:u w:val="single"/>
        </w:rPr>
      </w:pPr>
      <w:r>
        <w:rPr>
          <w:rFonts w:ascii="Tahoma" w:eastAsia="Tahoma" w:hAnsi="Tahoma" w:cs="Tahoma"/>
          <w:sz w:val="20"/>
          <w:szCs w:val="20"/>
          <w:u w:val="single"/>
        </w:rPr>
        <w:t xml:space="preserve"> </w:t>
      </w:r>
      <w:r>
        <w:rPr>
          <w:rFonts w:ascii="Tahoma" w:eastAsia="Tahoma" w:hAnsi="Tahoma" w:cs="Tahoma"/>
          <w:sz w:val="20"/>
          <w:szCs w:val="20"/>
          <w:u w:val="single"/>
        </w:rPr>
        <w:tab/>
        <w:t xml:space="preserve">AND </w:t>
      </w:r>
      <w:r>
        <w:rPr>
          <w:rFonts w:ascii="Tahoma" w:eastAsia="Tahoma" w:hAnsi="Tahoma" w:cs="Tahoma"/>
          <w:sz w:val="26"/>
          <w:szCs w:val="26"/>
          <w:u w:val="single"/>
        </w:rPr>
        <w:t>W</w:t>
      </w:r>
      <w:r>
        <w:rPr>
          <w:rFonts w:ascii="Tahoma" w:eastAsia="Tahoma" w:hAnsi="Tahoma" w:cs="Tahoma"/>
          <w:sz w:val="20"/>
          <w:szCs w:val="20"/>
          <w:u w:val="single"/>
        </w:rPr>
        <w:t xml:space="preserve">ORK </w:t>
      </w:r>
      <w:r>
        <w:rPr>
          <w:rFonts w:ascii="Tahoma" w:eastAsia="Tahoma" w:hAnsi="Tahoma" w:cs="Tahoma"/>
          <w:sz w:val="26"/>
          <w:szCs w:val="26"/>
          <w:u w:val="single"/>
        </w:rPr>
        <w:t>P</w:t>
      </w:r>
      <w:r>
        <w:rPr>
          <w:rFonts w:ascii="Tahoma" w:eastAsia="Tahoma" w:hAnsi="Tahoma" w:cs="Tahoma"/>
          <w:sz w:val="20"/>
          <w:szCs w:val="20"/>
          <w:u w:val="single"/>
        </w:rPr>
        <w:t xml:space="preserve">LAN FOR </w:t>
      </w:r>
      <w:r>
        <w:rPr>
          <w:rFonts w:ascii="Tahoma" w:eastAsia="Tahoma" w:hAnsi="Tahoma" w:cs="Tahoma"/>
          <w:sz w:val="26"/>
          <w:szCs w:val="26"/>
          <w:u w:val="single"/>
        </w:rPr>
        <w:t>P</w:t>
      </w:r>
      <w:r>
        <w:rPr>
          <w:rFonts w:ascii="Tahoma" w:eastAsia="Tahoma" w:hAnsi="Tahoma" w:cs="Tahoma"/>
          <w:sz w:val="20"/>
          <w:szCs w:val="20"/>
          <w:u w:val="single"/>
        </w:rPr>
        <w:t xml:space="preserve">ERFORMING THE </w:t>
      </w:r>
      <w:r>
        <w:rPr>
          <w:rFonts w:ascii="Tahoma" w:eastAsia="Tahoma" w:hAnsi="Tahoma" w:cs="Tahoma"/>
          <w:sz w:val="26"/>
          <w:szCs w:val="26"/>
          <w:u w:val="single"/>
        </w:rPr>
        <w:t>P</w:t>
      </w:r>
      <w:r>
        <w:rPr>
          <w:rFonts w:ascii="Tahoma" w:eastAsia="Tahoma" w:hAnsi="Tahoma" w:cs="Tahoma"/>
          <w:sz w:val="20"/>
          <w:szCs w:val="20"/>
          <w:u w:val="single"/>
        </w:rPr>
        <w:t>ROJECT</w:t>
      </w:r>
      <w:r>
        <w:rPr>
          <w:rFonts w:ascii="Tahoma" w:eastAsia="Tahoma" w:hAnsi="Tahoma" w:cs="Tahoma"/>
          <w:sz w:val="20"/>
          <w:szCs w:val="20"/>
          <w:u w:val="single"/>
        </w:rPr>
        <w:tab/>
      </w:r>
    </w:p>
    <w:p w14:paraId="3599E95E" w14:textId="77777777" w:rsidR="004B0FFD" w:rsidRDefault="004B0FFD">
      <w:pPr>
        <w:ind w:left="0" w:hanging="2"/>
        <w:rPr>
          <w:rFonts w:ascii="Tahoma" w:eastAsia="Tahoma" w:hAnsi="Tahoma" w:cs="Tahoma"/>
          <w:sz w:val="20"/>
          <w:szCs w:val="20"/>
        </w:rPr>
      </w:pPr>
    </w:p>
    <w:p w14:paraId="6C9A8FE4" w14:textId="77777777" w:rsidR="004B0FFD" w:rsidRDefault="004B0FFD">
      <w:pPr>
        <w:ind w:left="0" w:hanging="2"/>
        <w:rPr>
          <w:rFonts w:ascii="Tahoma" w:eastAsia="Tahoma" w:hAnsi="Tahoma" w:cs="Tahoma"/>
          <w:sz w:val="20"/>
          <w:szCs w:val="20"/>
        </w:rPr>
      </w:pPr>
    </w:p>
    <w:p w14:paraId="008F0861" w14:textId="77777777" w:rsidR="004B0FFD" w:rsidRDefault="004B0FFD">
      <w:pPr>
        <w:ind w:left="0" w:hanging="2"/>
        <w:rPr>
          <w:rFonts w:ascii="Tahoma" w:eastAsia="Tahoma" w:hAnsi="Tahoma" w:cs="Tahoma"/>
          <w:sz w:val="20"/>
          <w:szCs w:val="20"/>
        </w:rPr>
      </w:pPr>
    </w:p>
    <w:p w14:paraId="0A41301B" w14:textId="77777777" w:rsidR="004B0FFD" w:rsidRDefault="004B0FFD">
      <w:pPr>
        <w:ind w:left="0" w:hanging="2"/>
        <w:rPr>
          <w:rFonts w:ascii="Tahoma" w:eastAsia="Tahoma" w:hAnsi="Tahoma" w:cs="Tahoma"/>
          <w:sz w:val="20"/>
          <w:szCs w:val="20"/>
        </w:rPr>
      </w:pPr>
    </w:p>
    <w:p w14:paraId="01DF3E80" w14:textId="77777777" w:rsidR="004B0FFD" w:rsidRDefault="004B0FFD">
      <w:pPr>
        <w:ind w:left="0" w:hanging="2"/>
        <w:rPr>
          <w:rFonts w:ascii="Tahoma" w:eastAsia="Tahoma" w:hAnsi="Tahoma" w:cs="Tahoma"/>
          <w:sz w:val="20"/>
          <w:szCs w:val="20"/>
        </w:rPr>
      </w:pPr>
    </w:p>
    <w:p w14:paraId="6C6D6670" w14:textId="77777777" w:rsidR="004B0FFD" w:rsidRDefault="004B0FFD">
      <w:pPr>
        <w:ind w:left="0" w:hanging="2"/>
        <w:rPr>
          <w:rFonts w:ascii="Tahoma" w:eastAsia="Tahoma" w:hAnsi="Tahoma" w:cs="Tahoma"/>
          <w:sz w:val="20"/>
          <w:szCs w:val="20"/>
        </w:rPr>
      </w:pPr>
    </w:p>
    <w:p w14:paraId="3BFFC625" w14:textId="77777777" w:rsidR="004B0FFD" w:rsidRDefault="004B0FFD">
      <w:pPr>
        <w:ind w:left="0" w:hanging="2"/>
        <w:rPr>
          <w:rFonts w:ascii="Tahoma" w:eastAsia="Tahoma" w:hAnsi="Tahoma" w:cs="Tahoma"/>
          <w:sz w:val="20"/>
          <w:szCs w:val="20"/>
        </w:rPr>
      </w:pPr>
    </w:p>
    <w:p w14:paraId="5E615E85" w14:textId="77777777" w:rsidR="004B0FFD" w:rsidRDefault="004B0FFD">
      <w:pPr>
        <w:ind w:left="0" w:hanging="2"/>
        <w:rPr>
          <w:rFonts w:ascii="Tahoma" w:eastAsia="Tahoma" w:hAnsi="Tahoma" w:cs="Tahoma"/>
          <w:sz w:val="20"/>
          <w:szCs w:val="20"/>
        </w:rPr>
      </w:pPr>
    </w:p>
    <w:p w14:paraId="5873EF6E" w14:textId="77777777" w:rsidR="004B0FFD" w:rsidRDefault="004B0FFD">
      <w:pPr>
        <w:ind w:left="0" w:hanging="2"/>
        <w:rPr>
          <w:rFonts w:ascii="Tahoma" w:eastAsia="Tahoma" w:hAnsi="Tahoma" w:cs="Tahoma"/>
          <w:sz w:val="20"/>
          <w:szCs w:val="20"/>
        </w:rPr>
      </w:pPr>
    </w:p>
    <w:p w14:paraId="72B52400" w14:textId="77777777" w:rsidR="004B0FFD" w:rsidRDefault="004B0FFD">
      <w:pPr>
        <w:ind w:left="0" w:hanging="2"/>
        <w:rPr>
          <w:rFonts w:ascii="Tahoma" w:eastAsia="Tahoma" w:hAnsi="Tahoma" w:cs="Tahoma"/>
          <w:sz w:val="20"/>
          <w:szCs w:val="20"/>
        </w:rPr>
      </w:pPr>
    </w:p>
    <w:p w14:paraId="2A331A6C" w14:textId="77777777" w:rsidR="004B0FFD" w:rsidRDefault="004B0FFD">
      <w:pPr>
        <w:ind w:left="0" w:hanging="2"/>
        <w:rPr>
          <w:rFonts w:ascii="Tahoma" w:eastAsia="Tahoma" w:hAnsi="Tahoma" w:cs="Tahoma"/>
          <w:sz w:val="20"/>
          <w:szCs w:val="20"/>
        </w:rPr>
      </w:pPr>
    </w:p>
    <w:p w14:paraId="058975FB" w14:textId="77777777" w:rsidR="004B0FFD" w:rsidRDefault="004B0FFD">
      <w:pPr>
        <w:ind w:left="0" w:hanging="2"/>
        <w:rPr>
          <w:rFonts w:ascii="Tahoma" w:eastAsia="Tahoma" w:hAnsi="Tahoma" w:cs="Tahoma"/>
          <w:sz w:val="20"/>
          <w:szCs w:val="20"/>
        </w:rPr>
      </w:pPr>
    </w:p>
    <w:p w14:paraId="057FE25F" w14:textId="77777777" w:rsidR="004B0FFD" w:rsidRDefault="004B0FFD">
      <w:pPr>
        <w:ind w:left="0" w:hanging="2"/>
        <w:rPr>
          <w:rFonts w:ascii="Tahoma" w:eastAsia="Tahoma" w:hAnsi="Tahoma" w:cs="Tahoma"/>
          <w:sz w:val="20"/>
          <w:szCs w:val="20"/>
        </w:rPr>
      </w:pPr>
    </w:p>
    <w:p w14:paraId="161C153B" w14:textId="77777777" w:rsidR="004B0FFD" w:rsidRDefault="004B0FFD">
      <w:pPr>
        <w:ind w:left="0" w:hanging="2"/>
        <w:rPr>
          <w:rFonts w:ascii="Tahoma" w:eastAsia="Tahoma" w:hAnsi="Tahoma" w:cs="Tahoma"/>
          <w:sz w:val="20"/>
          <w:szCs w:val="20"/>
        </w:rPr>
      </w:pPr>
    </w:p>
    <w:p w14:paraId="4E672D2F" w14:textId="77777777" w:rsidR="004B0FFD" w:rsidRDefault="004B0FFD">
      <w:pPr>
        <w:ind w:left="0" w:hanging="2"/>
        <w:rPr>
          <w:rFonts w:ascii="Tahoma" w:eastAsia="Tahoma" w:hAnsi="Tahoma" w:cs="Tahoma"/>
          <w:sz w:val="20"/>
          <w:szCs w:val="20"/>
        </w:rPr>
      </w:pPr>
    </w:p>
    <w:p w14:paraId="673D391E" w14:textId="77777777" w:rsidR="004B0FFD" w:rsidRDefault="004B0FFD">
      <w:pPr>
        <w:ind w:left="0" w:hanging="2"/>
        <w:rPr>
          <w:rFonts w:ascii="Tahoma" w:eastAsia="Tahoma" w:hAnsi="Tahoma" w:cs="Tahoma"/>
          <w:sz w:val="20"/>
          <w:szCs w:val="20"/>
        </w:rPr>
      </w:pPr>
    </w:p>
    <w:p w14:paraId="32C513F5" w14:textId="77777777" w:rsidR="004B0FFD" w:rsidRDefault="004B0FFD">
      <w:pPr>
        <w:ind w:left="0" w:hanging="2"/>
        <w:rPr>
          <w:rFonts w:ascii="Tahoma" w:eastAsia="Tahoma" w:hAnsi="Tahoma" w:cs="Tahoma"/>
          <w:sz w:val="20"/>
          <w:szCs w:val="20"/>
        </w:rPr>
      </w:pPr>
    </w:p>
    <w:p w14:paraId="4D9B7299" w14:textId="77777777" w:rsidR="004B0FFD" w:rsidRDefault="004B0FFD">
      <w:pPr>
        <w:ind w:left="0" w:hanging="2"/>
        <w:rPr>
          <w:rFonts w:ascii="Tahoma" w:eastAsia="Tahoma" w:hAnsi="Tahoma" w:cs="Tahoma"/>
          <w:sz w:val="20"/>
          <w:szCs w:val="20"/>
        </w:rPr>
      </w:pPr>
    </w:p>
    <w:p w14:paraId="5F883431" w14:textId="77777777" w:rsidR="004B0FFD" w:rsidRDefault="004B0FFD">
      <w:pPr>
        <w:ind w:left="0" w:hanging="2"/>
        <w:rPr>
          <w:rFonts w:ascii="Tahoma" w:eastAsia="Tahoma" w:hAnsi="Tahoma" w:cs="Tahoma"/>
          <w:sz w:val="20"/>
          <w:szCs w:val="20"/>
        </w:rPr>
      </w:pPr>
    </w:p>
    <w:p w14:paraId="07472920" w14:textId="77777777" w:rsidR="004B0FFD" w:rsidRDefault="004B0FFD">
      <w:pPr>
        <w:ind w:left="0" w:hanging="2"/>
        <w:rPr>
          <w:rFonts w:ascii="Tahoma" w:eastAsia="Tahoma" w:hAnsi="Tahoma" w:cs="Tahoma"/>
          <w:sz w:val="20"/>
          <w:szCs w:val="20"/>
        </w:rPr>
      </w:pPr>
    </w:p>
    <w:p w14:paraId="500164A0" w14:textId="77777777" w:rsidR="004B0FFD" w:rsidRDefault="004B0FFD">
      <w:pPr>
        <w:ind w:left="0" w:hanging="2"/>
        <w:rPr>
          <w:rFonts w:ascii="Tahoma" w:eastAsia="Tahoma" w:hAnsi="Tahoma" w:cs="Tahoma"/>
          <w:sz w:val="20"/>
          <w:szCs w:val="20"/>
        </w:rPr>
      </w:pPr>
    </w:p>
    <w:p w14:paraId="607E2A36" w14:textId="77777777" w:rsidR="004B0FFD" w:rsidRDefault="004B0FFD">
      <w:pPr>
        <w:ind w:left="0" w:hanging="2"/>
        <w:rPr>
          <w:rFonts w:ascii="Tahoma" w:eastAsia="Tahoma" w:hAnsi="Tahoma" w:cs="Tahoma"/>
          <w:sz w:val="20"/>
          <w:szCs w:val="20"/>
        </w:rPr>
      </w:pPr>
    </w:p>
    <w:p w14:paraId="63263C85" w14:textId="77777777" w:rsidR="004B0FFD" w:rsidRDefault="004B0FFD">
      <w:pPr>
        <w:ind w:left="0" w:hanging="2"/>
        <w:rPr>
          <w:rFonts w:ascii="Tahoma" w:eastAsia="Tahoma" w:hAnsi="Tahoma" w:cs="Tahoma"/>
          <w:sz w:val="20"/>
          <w:szCs w:val="20"/>
        </w:rPr>
      </w:pPr>
    </w:p>
    <w:p w14:paraId="4CECB187" w14:textId="77777777" w:rsidR="004B0FFD" w:rsidRDefault="004B0FFD">
      <w:pPr>
        <w:ind w:left="0" w:hanging="2"/>
        <w:rPr>
          <w:rFonts w:ascii="Tahoma" w:eastAsia="Tahoma" w:hAnsi="Tahoma" w:cs="Tahoma"/>
          <w:sz w:val="20"/>
          <w:szCs w:val="20"/>
          <w:u w:val="single"/>
        </w:rPr>
      </w:pPr>
    </w:p>
    <w:p w14:paraId="2F636182" w14:textId="77777777" w:rsidR="004B0FFD" w:rsidRDefault="004B0FFD">
      <w:pPr>
        <w:ind w:left="0" w:hanging="2"/>
        <w:jc w:val="center"/>
        <w:rPr>
          <w:rFonts w:ascii="Tahoma" w:eastAsia="Tahoma" w:hAnsi="Tahoma" w:cs="Tahoma"/>
          <w:sz w:val="20"/>
          <w:szCs w:val="20"/>
          <w:u w:val="single"/>
        </w:rPr>
      </w:pPr>
    </w:p>
    <w:p w14:paraId="12A08D6C" w14:textId="77777777" w:rsidR="004B0FFD" w:rsidRDefault="004B0FFD">
      <w:pPr>
        <w:tabs>
          <w:tab w:val="center" w:pos="4383"/>
        </w:tabs>
        <w:ind w:leftChars="0" w:left="0" w:firstLineChars="0" w:firstLine="0"/>
        <w:rPr>
          <w:rFonts w:ascii="Tahoma" w:eastAsia="Tahoma" w:hAnsi="Tahoma" w:cs="Tahoma"/>
          <w:sz w:val="20"/>
          <w:szCs w:val="20"/>
        </w:rPr>
        <w:sectPr w:rsidR="004B0FFD">
          <w:pgSz w:w="11909" w:h="16834"/>
          <w:pgMar w:top="1500" w:right="1420" w:bottom="1580" w:left="1720" w:header="0" w:footer="0" w:gutter="0"/>
          <w:cols w:space="720"/>
        </w:sectPr>
      </w:pPr>
    </w:p>
    <w:p w14:paraId="345E2FDE" w14:textId="77777777" w:rsidR="004B0FFD" w:rsidRDefault="004B0FFD">
      <w:pPr>
        <w:spacing w:after="120" w:line="240" w:lineRule="auto"/>
        <w:ind w:leftChars="0" w:left="0" w:firstLineChars="0" w:firstLine="0"/>
        <w:rPr>
          <w:rFonts w:ascii="Tahoma" w:eastAsia="Tahoma" w:hAnsi="Tahoma" w:cs="Tahoma"/>
          <w:sz w:val="20"/>
          <w:szCs w:val="20"/>
        </w:rPr>
      </w:pPr>
    </w:p>
    <w:p w14:paraId="1C5F2401" w14:textId="77777777" w:rsidR="004B0FFD" w:rsidRDefault="00461EE5">
      <w:pPr>
        <w:tabs>
          <w:tab w:val="left" w:pos="1836"/>
          <w:tab w:val="left" w:pos="14982"/>
        </w:tabs>
        <w:spacing w:before="253"/>
        <w:ind w:left="1" w:hanging="3"/>
        <w:rPr>
          <w:rFonts w:ascii="Tahoma" w:eastAsia="Tahoma" w:hAnsi="Tahoma" w:cs="Tahoma"/>
          <w:sz w:val="20"/>
          <w:szCs w:val="20"/>
        </w:rPr>
      </w:pPr>
      <w:r>
        <w:rPr>
          <w:rFonts w:ascii="Tahoma" w:eastAsia="Tahoma" w:hAnsi="Tahoma" w:cs="Tahoma"/>
          <w:b/>
          <w:sz w:val="26"/>
          <w:szCs w:val="26"/>
        </w:rPr>
        <w:tab/>
      </w:r>
      <w:r>
        <w:rPr>
          <w:rFonts w:ascii="Tahoma" w:eastAsia="Tahoma" w:hAnsi="Tahoma" w:cs="Tahoma"/>
          <w:b/>
          <w:sz w:val="26"/>
          <w:szCs w:val="26"/>
        </w:rPr>
        <w:tab/>
      </w:r>
      <w:r>
        <w:rPr>
          <w:rFonts w:ascii="Tahoma" w:eastAsia="Tahoma" w:hAnsi="Tahoma" w:cs="Tahoma"/>
          <w:b/>
          <w:sz w:val="26"/>
          <w:szCs w:val="26"/>
          <w:u w:val="single"/>
        </w:rPr>
        <w:t>DPWH-CONSL-21(</w:t>
      </w:r>
      <w:r>
        <w:rPr>
          <w:rFonts w:ascii="Tahoma" w:eastAsia="Tahoma" w:hAnsi="Tahoma" w:cs="Tahoma"/>
          <w:sz w:val="26"/>
          <w:szCs w:val="26"/>
          <w:u w:val="single"/>
        </w:rPr>
        <w:t xml:space="preserve">TPF 5). </w:t>
      </w:r>
      <w:r>
        <w:rPr>
          <w:rFonts w:ascii="Tahoma" w:eastAsia="Tahoma" w:hAnsi="Tahoma" w:cs="Tahoma"/>
          <w:b/>
          <w:sz w:val="26"/>
          <w:szCs w:val="26"/>
          <w:u w:val="single"/>
        </w:rPr>
        <w:t>O</w:t>
      </w:r>
      <w:r>
        <w:rPr>
          <w:rFonts w:ascii="Tahoma" w:eastAsia="Tahoma" w:hAnsi="Tahoma" w:cs="Tahoma"/>
          <w:b/>
          <w:sz w:val="20"/>
          <w:szCs w:val="20"/>
          <w:u w:val="single"/>
        </w:rPr>
        <w:t xml:space="preserve">RGANIZATIONAL </w:t>
      </w:r>
      <w:r>
        <w:rPr>
          <w:rFonts w:ascii="Tahoma" w:eastAsia="Tahoma" w:hAnsi="Tahoma" w:cs="Tahoma"/>
          <w:b/>
          <w:sz w:val="26"/>
          <w:szCs w:val="26"/>
          <w:u w:val="single"/>
        </w:rPr>
        <w:t>C</w:t>
      </w:r>
      <w:r>
        <w:rPr>
          <w:rFonts w:ascii="Tahoma" w:eastAsia="Tahoma" w:hAnsi="Tahoma" w:cs="Tahoma"/>
          <w:b/>
          <w:sz w:val="20"/>
          <w:szCs w:val="20"/>
          <w:u w:val="single"/>
        </w:rPr>
        <w:t>HART</w:t>
      </w:r>
      <w:r>
        <w:rPr>
          <w:rFonts w:ascii="Tahoma" w:eastAsia="Tahoma" w:hAnsi="Tahoma" w:cs="Tahoma"/>
          <w:b/>
          <w:sz w:val="26"/>
          <w:szCs w:val="26"/>
          <w:u w:val="single"/>
        </w:rPr>
        <w:t xml:space="preserve">, </w:t>
      </w:r>
      <w:r>
        <w:rPr>
          <w:rFonts w:ascii="Tahoma" w:eastAsia="Tahoma" w:hAnsi="Tahoma" w:cs="Tahoma"/>
          <w:sz w:val="26"/>
          <w:szCs w:val="26"/>
          <w:u w:val="single"/>
        </w:rPr>
        <w:t>T</w:t>
      </w:r>
      <w:r>
        <w:rPr>
          <w:rFonts w:ascii="Tahoma" w:eastAsia="Tahoma" w:hAnsi="Tahoma" w:cs="Tahoma"/>
          <w:sz w:val="20"/>
          <w:szCs w:val="20"/>
          <w:u w:val="single"/>
        </w:rPr>
        <w:t xml:space="preserve">EAM </w:t>
      </w:r>
      <w:r>
        <w:rPr>
          <w:rFonts w:ascii="Tahoma" w:eastAsia="Tahoma" w:hAnsi="Tahoma" w:cs="Tahoma"/>
          <w:sz w:val="26"/>
          <w:szCs w:val="26"/>
          <w:u w:val="single"/>
        </w:rPr>
        <w:t>C</w:t>
      </w:r>
      <w:r>
        <w:rPr>
          <w:rFonts w:ascii="Tahoma" w:eastAsia="Tahoma" w:hAnsi="Tahoma" w:cs="Tahoma"/>
          <w:sz w:val="20"/>
          <w:szCs w:val="20"/>
          <w:u w:val="single"/>
        </w:rPr>
        <w:t xml:space="preserve">OMPOSITION AND </w:t>
      </w:r>
      <w:r>
        <w:rPr>
          <w:rFonts w:ascii="Tahoma" w:eastAsia="Tahoma" w:hAnsi="Tahoma" w:cs="Tahoma"/>
          <w:sz w:val="26"/>
          <w:szCs w:val="26"/>
          <w:u w:val="single"/>
        </w:rPr>
        <w:t>T</w:t>
      </w:r>
      <w:r>
        <w:rPr>
          <w:rFonts w:ascii="Tahoma" w:eastAsia="Tahoma" w:hAnsi="Tahoma" w:cs="Tahoma"/>
          <w:sz w:val="20"/>
          <w:szCs w:val="20"/>
          <w:u w:val="single"/>
        </w:rPr>
        <w:t>ASK</w:t>
      </w:r>
      <w:r>
        <w:rPr>
          <w:rFonts w:ascii="Tahoma" w:eastAsia="Tahoma" w:hAnsi="Tahoma" w:cs="Tahoma"/>
          <w:b/>
          <w:sz w:val="20"/>
          <w:szCs w:val="20"/>
          <w:u w:val="single"/>
        </w:rPr>
        <w:t xml:space="preserve">S FOR THE </w:t>
      </w:r>
      <w:r>
        <w:rPr>
          <w:rFonts w:ascii="Tahoma" w:eastAsia="Tahoma" w:hAnsi="Tahoma" w:cs="Tahoma"/>
          <w:sz w:val="26"/>
          <w:szCs w:val="26"/>
          <w:u w:val="single"/>
        </w:rPr>
        <w:t>P</w:t>
      </w:r>
      <w:r>
        <w:rPr>
          <w:rFonts w:ascii="Tahoma" w:eastAsia="Tahoma" w:hAnsi="Tahoma" w:cs="Tahoma"/>
          <w:sz w:val="20"/>
          <w:szCs w:val="20"/>
          <w:u w:val="single"/>
        </w:rPr>
        <w:t>ROJECT</w:t>
      </w:r>
    </w:p>
    <w:p w14:paraId="08F4F15D" w14:textId="77777777" w:rsidR="004B0FFD" w:rsidRDefault="00461EE5">
      <w:pPr>
        <w:spacing w:before="92"/>
        <w:ind w:leftChars="749" w:left="1800" w:right="5114" w:hanging="2"/>
        <w:rPr>
          <w:rFonts w:ascii="Tahoma" w:eastAsia="Tahoma" w:hAnsi="Tahoma" w:cs="Tahoma"/>
          <w:sz w:val="20"/>
          <w:szCs w:val="20"/>
        </w:rPr>
      </w:pPr>
      <w:r>
        <w:rPr>
          <w:rFonts w:ascii="Tahoma" w:eastAsia="Tahoma" w:hAnsi="Tahoma" w:cs="Tahoma"/>
          <w:b/>
          <w:i/>
          <w:sz w:val="20"/>
          <w:szCs w:val="20"/>
        </w:rPr>
        <w:t>(Sample Organizational Chart for the Project)</w:t>
      </w:r>
    </w:p>
    <w:p w14:paraId="37DC3CB3" w14:textId="77777777" w:rsidR="004B0FFD" w:rsidRDefault="00461EE5">
      <w:pPr>
        <w:spacing w:before="11"/>
        <w:ind w:left="0" w:right="13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3392" behindDoc="0" locked="0" layoutInCell="1" allowOverlap="1" wp14:anchorId="0CCA53AA" wp14:editId="48F85728">
                <wp:simplePos x="0" y="0"/>
                <wp:positionH relativeFrom="column">
                  <wp:posOffset>4182110</wp:posOffset>
                </wp:positionH>
                <wp:positionV relativeFrom="paragraph">
                  <wp:posOffset>6350</wp:posOffset>
                </wp:positionV>
                <wp:extent cx="1835785" cy="529590"/>
                <wp:effectExtent l="0" t="0" r="12065" b="22860"/>
                <wp:wrapNone/>
                <wp:docPr id="16" name="Freeform: Shape 16"/>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2"/>
                              </a:moveTo>
                              <a:lnTo>
                                <a:pt x="24" y="24"/>
                              </a:lnTo>
                              <a:lnTo>
                                <a:pt x="83" y="0"/>
                              </a:lnTo>
                              <a:lnTo>
                                <a:pt x="1168" y="0"/>
                              </a:lnTo>
                              <a:lnTo>
                                <a:pt x="1200" y="6"/>
                              </a:lnTo>
                              <a:lnTo>
                                <a:pt x="1227" y="24"/>
                              </a:lnTo>
                              <a:lnTo>
                                <a:pt x="1244" y="52"/>
                              </a:lnTo>
                              <a:lnTo>
                                <a:pt x="1251" y="82"/>
                              </a:lnTo>
                              <a:lnTo>
                                <a:pt x="1251" y="750"/>
                              </a:lnTo>
                              <a:lnTo>
                                <a:pt x="1227" y="809"/>
                              </a:lnTo>
                              <a:lnTo>
                                <a:pt x="1168" y="834"/>
                              </a:lnTo>
                              <a:lnTo>
                                <a:pt x="83" y="834"/>
                              </a:lnTo>
                              <a:lnTo>
                                <a:pt x="51" y="827"/>
                              </a:lnTo>
                              <a:lnTo>
                                <a:pt x="24" y="809"/>
                              </a:lnTo>
                              <a:lnTo>
                                <a:pt x="6" y="784"/>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16" o:spid="_x0000_s1026" o:spt="100" style="position:absolute;left:0pt;margin-left:329.3pt;margin-top:0.5pt;height:41.7pt;width:144.55pt;z-index:251661312;v-text-anchor:middle;mso-width-relative:page;mso-height-relative:page;" filled="f" stroked="t" coordsize="1251,834" o:gfxdata="UEsDBAoAAAAAAIdO4kAAAAAAAAAAAAAAAAAEAAAAZHJzL1BLAwQUAAAACACHTuJAyC+WStkAAAAI&#10;AQAADwAAAGRycy9kb3ducmV2LnhtbE2Py07DMBBF90j8gzVIbCpqF4UkDXG6iFTEColSHksnGZJA&#10;PI5i98XXM13BcnSu7pybr452EHucfO9Iw2KuQCDVrump1bB9Wd+kIHww1JjBEWo4oYdVcXmRm6xx&#10;B3rG/Sa0gkvIZ0ZDF8KYSenrDq3xczciMft0kzWBz6mVzWQOXG4HeatULK3piT90ZsSyw/p7s7Ma&#10;PhI1K9ezp2X9un0v3x6/qgf1U2l9fbVQ9yACHsNfGM76rA4FO1VuR40Xg4b4Lo05yoAnMV9GSQKi&#10;0pBGEcgil/8HFL9QSwMEFAAAAAgAh07iQH6tnmv7AgAAnwcAAA4AAABkcnMvZTJvRG9jLnhtbK1V&#10;224bIRB9r9R/QLw3613H8dqKHVVxXVWKmkhJPwCzrBeVBQqsL3/fARbbTSTbD/XDMpjDcM7MMNw/&#10;7FqBNsxYruQM5zcDjJikquJyPcO/3pZfSoysI7IiQkk2w3tm8cP886f7rZ6yQjVKVMwgcCLtdKtn&#10;uHFOT7PM0oa1xN4ozSQs1sq0xMHUrLPKkC14b0VWDAZ32VaZShtFmbXw7yIu4t6jucahqmtO2ULR&#10;rmXSRa+GCeJAkm24tnge2NY1o+65ri1zSMwwKHXhC4eAvfLfbH5PpmtDdMNpT4FcQ+GdppZwCYce&#10;XC2II6gz/IOrllOjrKrdDVVtFoWEiICKfPAuNq8N0SxogVBbfQi6/X9u6c/Ni0G8gkq4w0iSFjK+&#10;NIz5/E1RIIBgBcK01XYK6Ff9YvqZBdNr3tWm9SOoQbsQ2v0htGznEIU/83I4Koe3GFFYGxWT0STE&#10;Pjvupp1135kKnsjmybqYmipZpEkW3clkGkiwT60IqXUYQWpNSO0qplYT5/d5et5EW6BSjHKMmhkO&#10;fICg6fxdeP7tSXtgqzbsTYUt7iioLLxHIHxcFvIUVoA6EAdDxKXVNOrgrBwGVFKfFtMYQXl+B7cw&#10;RRHOTMtp7GFwnwIsJOgMrBhfQy0vbqOEUZKajktjOtYHENgdQpLW0/gONx5dkFv0BMvB5GzwDnHx&#10;qbsiypdgBx3js976zF5iBxcIgjIuz1OLGbsUkoj6EGAqlGVRuC/nUI+HEocCOL1EUi25EAD25eML&#10;vxhOfL1QAl27hm4JZqvh5lu5DnVvleCV3+O3WLNePQqDNsR3zvDrY/QPTBvrFsQ2EReWPIxMjepk&#10;FayGkeqbrJDba2guEh4V7NnYFiPB4AkCI+Ac4eIyLlQ56PbtKDYgb61UtYc+ZjVdcmD0RKx7IQY6&#10;ORTqFro7nPKnIwZOFj8ktM9JfluMoGecTszpZHU6IZI2CjoLddBb4uTRhUfEK5Xqa+dUzX3DCrQi&#10;mX4CfTtkqX9j/MNwOg+o47s6/w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IL5ZK2QAAAAgBAAAP&#10;AAAAAAAAAAEAIAAAACIAAABkcnMvZG93bnJldi54bWxQSwECFAAUAAAACACHTuJAfq2ea/sCAACf&#10;BwAADgAAAAAAAAABACAAAAAoAQAAZHJzL2Uyb0RvYy54bWxQSwUGAAAAAAYABgBZAQAAlQYAAAAA&#10;" path="m0,82l24,24,83,0,1168,0,1200,6,1227,24,1244,52,1251,82,1251,750,1227,809,1168,834,83,834,51,827,24,809,6,784,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7488" behindDoc="0" locked="0" layoutInCell="1" allowOverlap="1" wp14:anchorId="7A346E6C" wp14:editId="487D1DB8">
                <wp:simplePos x="0" y="0"/>
                <wp:positionH relativeFrom="column">
                  <wp:posOffset>4808855</wp:posOffset>
                </wp:positionH>
                <wp:positionV relativeFrom="paragraph">
                  <wp:posOffset>234950</wp:posOffset>
                </wp:positionV>
                <wp:extent cx="612140" cy="95250"/>
                <wp:effectExtent l="0" t="0" r="0" b="0"/>
                <wp:wrapNone/>
                <wp:docPr id="21" name="Rectangle 21"/>
                <wp:cNvGraphicFramePr/>
                <a:graphic xmlns:a="http://schemas.openxmlformats.org/drawingml/2006/main">
                  <a:graphicData uri="http://schemas.microsoft.com/office/word/2010/wordprocessingShape">
                    <wps:wsp>
                      <wps:cNvSpPr/>
                      <wps:spPr>
                        <a:xfrm>
                          <a:off x="0" y="0"/>
                          <a:ext cx="611945" cy="95250"/>
                        </a:xfrm>
                        <a:prstGeom prst="rect">
                          <a:avLst/>
                        </a:prstGeom>
                        <a:noFill/>
                        <a:ln>
                          <a:noFill/>
                        </a:ln>
                      </wps:spPr>
                      <wps:txbx>
                        <w:txbxContent>
                          <w:p w14:paraId="6274C490"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21" o:spid="_x0000_s1026" o:spt="1" style="position:absolute;left:0pt;margin-left:378.65pt;margin-top:18.5pt;height:7.5pt;width:48.2pt;z-index:251665408;v-text-anchor:middle;mso-width-relative:page;mso-height-relative:page;" filled="f" stroked="f" coordsize="21600,21600" o:gfxdata="UEsDBAoAAAAAAIdO4kAAAAAAAAAAAAAAAAAEAAAAZHJzL1BLAwQUAAAACACHTuJAdFFdM9cAAAAJ&#10;AQAADwAAAGRycy9kb3ducmV2LnhtbE2PQU7DMBBF90jcwRokdtRpQpoS4lQCwQJWkHKASTzEEbEd&#10;YrcNt2dY0eVonv5/v9otdhRHmsPgnYL1KgFBrvN6cL2Cj/3zzRZEiOg0jt6Rgh8KsKsvLyostT+5&#10;dzo2sRcc4kKJCkyMUyll6AxZDCs/kePfp58tRj7nXuoZTxxuR5kmyUZaHBw3GJzo0VD31Rysgrdb&#10;T+lTGh6a3t6Zpd2/vnzjRqnrq3VyDyLSEv9h+NNndajZqfUHp4MYFRR5kTGqICt4EwPbPCtAtAry&#10;NAFZV/J8Qf0LUEsDBBQAAAAIAIdO4kDoY8121AEAAMQDAAAOAAAAZHJzL2Uyb0RvYy54bWytU01v&#10;2zAMvQ/YfxB0XxwHTbEYcYphQYYBxRas2w9QZDkWoK+RSuz8+1Gym2bdpYddbJKiH997otcPgzXs&#10;rAC1dzUvZ3POlJO+0e5Y818/dx8+coZRuEYY71TNLwr5w+b9u3UfKrXwnTeNAkYgDqs+1LyLMVRF&#10;gbJTVuDMB+XosPVgRaQUjkUDoid0a4rFfH5f9B6aAF4qRKpux0M+IcJbAH3baqm2Xp6scnFEBWVE&#10;JEnY6YB8k9m2rZLxe9uiiszUnJTG/KQhFB/Ss9isRXUEETotJwriLRReabJCOxp6hdqKKNgJ9D9Q&#10;Vkvw6Ns4k94Wo5DsCKko56+8eepEUFkLWY3hajr+P1j57bwHppuaL0rOnLB04z/INeGORjGqkUF9&#10;wIr6nsIepgwpTGqHFmx6kw42ZFMvV1PVEJmk4n1Zru6WnEk6Wi0Xy+x58fJtAIxflLcsBTUHGp6d&#10;FOdHjDSPWp9b0ijnd9qYfG3G/VWgxlQpEt2RYIricBgm1gffXEgsBrnTNOtRYNwLoOsm5T2tQM3x&#10;90mA4sx8deTxqrxbEPF4m8BtcrhNhJOdp82SETgbk88xb9rI8tMp+lZnRYnXSGaiS5ebhU6LmLbn&#10;Ns9dLz/f5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0UV0z1wAAAAkBAAAPAAAAAAAAAAEAIAAA&#10;ACIAAABkcnMvZG93bnJldi54bWxQSwECFAAUAAAACACHTuJA6GPNdtQBAADEAwAADgAAAAAAAAAB&#10;ACAAAAAmAQAAZHJzL2Uyb0RvYy54bWxQSwUGAAAAAAYABgBZAQAAbAUAAAAA&#10;">
                <v:fill on="f" focussize="0,0"/>
                <v:stroke on="f"/>
                <v:imagedata o:title=""/>
                <o:lock v:ext="edit" aspectratio="f"/>
                <v:textbox inset="7.1988188976378pt,7.1988188976378pt,7.1988188976378pt,7.1988188976378pt">
                  <w:txbxContent>
                    <w:p w14:paraId="10282CC0">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59776" behindDoc="0" locked="0" layoutInCell="1" allowOverlap="1" wp14:anchorId="02E9F8AF" wp14:editId="64F60712">
                <wp:simplePos x="0" y="0"/>
                <wp:positionH relativeFrom="column">
                  <wp:posOffset>4733925</wp:posOffset>
                </wp:positionH>
                <wp:positionV relativeFrom="paragraph">
                  <wp:posOffset>118110</wp:posOffset>
                </wp:positionV>
                <wp:extent cx="731520" cy="3302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30200"/>
                        </a:xfrm>
                        <a:prstGeom prst="rect">
                          <a:avLst/>
                        </a:prstGeom>
                        <a:solidFill>
                          <a:srgbClr val="FFFFFF"/>
                        </a:solidFill>
                        <a:ln w="9525">
                          <a:noFill/>
                          <a:miter lim="800000"/>
                        </a:ln>
                      </wps:spPr>
                      <wps:txbx>
                        <w:txbxContent>
                          <w:p w14:paraId="5646CA6B" w14:textId="77777777" w:rsidR="004B0FFD" w:rsidRDefault="00461EE5">
                            <w:pPr>
                              <w:ind w:left="0" w:hanging="2"/>
                              <w:rPr>
                                <w:rFonts w:ascii="Tahoma" w:hAnsi="Tahoma" w:cs="Tahoma"/>
                                <w:b/>
                                <w:bCs/>
                              </w:rPr>
                            </w:pPr>
                            <w:bookmarkStart w:id="665" w:name="_Toc105418221"/>
                            <w:r>
                              <w:rPr>
                                <w:rFonts w:ascii="Tahoma" w:hAnsi="Tahoma" w:cs="Tahoma"/>
                                <w:b/>
                                <w:bCs/>
                              </w:rPr>
                              <w:t>DPWH</w:t>
                            </w:r>
                            <w:bookmarkEnd w:id="665"/>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left:372.75pt;margin-top:9.3pt;height:26pt;width:57.6pt;mso-wrap-distance-bottom:3.6pt;mso-wrap-distance-left:9pt;mso-wrap-distance-right:9pt;mso-wrap-distance-top:3.6pt;z-index:251676672;mso-width-relative:page;mso-height-relative:page;" fillcolor="#FFFFFF" filled="t" stroked="f" coordsize="21600,21600" o:gfxdata="UEsDBAoAAAAAAIdO4kAAAAAAAAAAAAAAAAAEAAAAZHJzL1BLAwQUAAAACACHTuJAZDU1hdYAAAAJ&#10;AQAADwAAAGRycy9kb3ducmV2LnhtbE2PQU7DMBBF90jcwRokNojaRY0TQpxKIIHYtvQAk3iaRMR2&#10;FLtNe3uGFSxH7+v/N9X24kZxpjkOwRtYrxQI8m2wg+8MHL7eHwsQMaG3OAZPBq4UYVvf3lRY2rD4&#10;HZ33qRNc4mOJBvqUplLK2PbkMK7CRJ7ZMcwOE59zJ+2MC5e7UT4ppaXDwfNCjxO99dR+70/OwPFz&#10;eciel+YjHfLdRr/ikDfhasz93Vq9gEh0SX9h+NVndajZqQknb6MYDeSbLOMog0KD4EChVQ6iYaI0&#10;yLqS/z+ofwBQSwMEFAAAAAgAh07iQF765MYpAgAAUgQAAA4AAABkcnMvZTJvRG9jLnhtbK1UTY/b&#10;IBC9V+p/QNwbx07S7FpxVttEqSptP6Td/gCCcYwKDAUSO/31HbA3TbeXPdQHBMzMm5k3D6/ueq3I&#10;STgvwVQ0n0wpEYZDLc2hot+fdu9uKPGBmZopMKKiZ+Hp3frtm1VnS1FAC6oWjiCI8WVnK9qGYMss&#10;87wVmvkJWGHQ2IDTLODRHbLasQ7RtcqK6fR91oGrrQMuvMfb7WCkI6J7DSA0jeRiC/yohQkDqhOK&#10;BWzJt9J6uk7VNo3g4WvTeBGIqih2GtKKSXC/j2u2XrHy4JhtJR9LYK8p4UVPmkmDSS9QWxYYOTr5&#10;D5SW3IGHJkw46GxoJDGCXeTTF9w8tsyK1AtS7e2FdP//YPmX0zdHZF3RIl9SYpjGkT+JPpAP0JMi&#10;8tNZX6Lbo0XH0OM1qib16u0D8B+eGNi0zBzEvXPQtYLVWF8eI7Or0AHHR5B99xlqTMOOARJQ3zgd&#10;yUM6CKLjbM6X2cRSOF4uZ/miQAtH02w2RSWlDKx8DrbOh48CNImbijocfQJnpwcfYjGsfHaJuTwo&#10;We+kUungDvuNcuTEUCa79I3of7kpQ7qK3i6KRUI2EOOTgrQM+CiU1BW9mcZvDFdmZCE2PlAQ+n0/&#10;srqH+ox8OBhkiY8SNy24X5R0KMmK+p9H5gQl6pNBTm/z+TxqOB3mi2Wkw11b9tcWZjhCVTRQMmw3&#10;Iek+9mvgHrlvZOIlDmmoZKwVpZboGp9F1PL1OXn9+RWsf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kNTWF1gAAAAkBAAAPAAAAAAAAAAEAIAAAACIAAABkcnMvZG93bnJldi54bWxQSwECFAAUAAAA&#10;CACHTuJAXvrkxikCAABSBAAADgAAAAAAAAABACAAAAAlAQAAZHJzL2Uyb0RvYy54bWxQSwUGAAAA&#10;AAYABgBZAQAAwAUAAAAA&#10;">
                <v:fill on="t" focussize="0,0"/>
                <v:stroke on="f" miterlimit="8" joinstyle="miter"/>
                <v:imagedata o:title=""/>
                <o:lock v:ext="edit" aspectratio="f"/>
                <v:textbox>
                  <w:txbxContent>
                    <w:p w14:paraId="6FA60E96">
                      <w:pPr>
                        <w:ind w:left="0" w:hanging="2"/>
                        <w:rPr>
                          <w:rFonts w:ascii="Tahoma" w:hAnsi="Tahoma" w:cs="Tahoma"/>
                          <w:b/>
                          <w:bCs/>
                        </w:rPr>
                      </w:pPr>
                      <w:bookmarkStart w:id="669" w:name="_Toc105418221"/>
                      <w:r>
                        <w:rPr>
                          <w:rFonts w:ascii="Tahoma" w:hAnsi="Tahoma" w:cs="Tahoma"/>
                          <w:b/>
                          <w:bCs/>
                        </w:rPr>
                        <w:t>DPWH</w:t>
                      </w:r>
                      <w:bookmarkEnd w:id="669"/>
                    </w:p>
                  </w:txbxContent>
                </v:textbox>
                <w10:wrap type="square"/>
              </v:shape>
            </w:pict>
          </mc:Fallback>
        </mc:AlternateContent>
      </w:r>
    </w:p>
    <w:p w14:paraId="1711768C" w14:textId="77777777" w:rsidR="004B0FFD" w:rsidRDefault="004B0FFD">
      <w:pPr>
        <w:spacing w:after="120" w:line="240" w:lineRule="auto"/>
        <w:ind w:left="0" w:hanging="2"/>
        <w:rPr>
          <w:rFonts w:ascii="Tahoma" w:eastAsia="Tahoma" w:hAnsi="Tahoma" w:cs="Tahoma"/>
          <w:sz w:val="20"/>
          <w:szCs w:val="20"/>
        </w:rPr>
      </w:pPr>
    </w:p>
    <w:p w14:paraId="13FD9255" w14:textId="77777777" w:rsidR="004B0FFD" w:rsidRDefault="00461EE5">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4416" behindDoc="0" locked="0" layoutInCell="1" allowOverlap="1" wp14:anchorId="4D7A31E8" wp14:editId="63D95F21">
                <wp:simplePos x="0" y="0"/>
                <wp:positionH relativeFrom="column">
                  <wp:posOffset>5102225</wp:posOffset>
                </wp:positionH>
                <wp:positionV relativeFrom="paragraph">
                  <wp:posOffset>3175</wp:posOffset>
                </wp:positionV>
                <wp:extent cx="0" cy="210185"/>
                <wp:effectExtent l="0" t="0" r="19050" b="37465"/>
                <wp:wrapNone/>
                <wp:docPr id="17" name="Straight Arrow Connector 17"/>
                <wp:cNvGraphicFramePr/>
                <a:graphic xmlns:a="http://schemas.openxmlformats.org/drawingml/2006/main">
                  <a:graphicData uri="http://schemas.microsoft.com/office/word/2010/wordprocessingShape">
                    <wps:wsp>
                      <wps:cNvCnPr/>
                      <wps:spPr>
                        <a:xfrm>
                          <a:off x="0" y="0"/>
                          <a:ext cx="0" cy="210185"/>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401.75pt;margin-top:0.25pt;height:16.55pt;width:0pt;z-index:251662336;mso-width-relative:page;mso-height-relative:page;" filled="f" stroked="t" coordsize="21600,21600" o:gfxdata="UEsDBAoAAAAAAIdO4kAAAAAAAAAAAAAAAAAEAAAAZHJzL1BLAwQUAAAACACHTuJA3a9zbdQAAAAH&#10;AQAADwAAAGRycy9kb3ducmV2LnhtbE2OMU/DMBSEdyT+g/WQ2KidRFRVyEuHChBMiNKl22vsJinx&#10;c2S7afvvMWKgy0mnO9191fJsBzEZH3rHCNlMgTDcON1zi7D5enlYgAiRWNPg2CBcTIBlfXtTUand&#10;iT/NtI6tSCMcSkLoYhxLKUPTGUth5kbDKds7bykm61upPZ3SuB1krtRcWuo5PXQ0mlVnmu/10SJI&#10;+bZS7sO/Ts9ZTm672R7yyzvi/V2mnkBEc47/ZfjFT+hQJ6adO7IOYkBYqOIxVRGSpvjP7hCKYg6y&#10;ruQ1f/0DUEsDBBQAAAAIAIdO4kCqWc8a7AEAAAYEAAAOAAAAZHJzL2Uyb0RvYy54bWytU02P0zAQ&#10;vSPxHyzfadIiYImarlYtywVBpYUfMLWdxJK/NHab9t8zdkIXlksPm4MzHs+8mfc8Xt+frWEnhVF7&#10;1/LlouZMOeGldn3Lf/18fHfHWUzgJBjvVMsvKvL7zds36zE0auUHb6RCRiAuNmNo+ZBSaKoqikFZ&#10;iAsflKPDzqOFRFvsK4kwEro11aquP1ajRxnQCxUjeXfTIZ8R8RZA33VaqJ0XR6tcmlBRGUhEKQ46&#10;RL4p3XadEulH10WVmGk5MU1lpSJkH/JabdbQ9Ahh0GJuAW5p4QUnC9pR0SvUDhKwI+r/oKwW6KPv&#10;0kJ4W01EiiLEYlm/0OZpgKAKF5I6hqvo8fVgxffTHpmWNAmfOHNg6cafEoLuh8QeEP3Itt450tEj&#10;oxDSawyxobSt2+O8i2GPmfy5Q5v/RIudi8aXq8bqnJiYnIK8q2W9vPuQ4arnvIAxfVXesmy0PM59&#10;XBtYFonh9C2mKfFPQi7q/KM2hvzQGMdGKvH+c03XLICGtKPhINMGIhpdX3CiN1rmnJwSsT9sDbIT&#10;5EEp39zcP2G54A7iMMWVoxwGDfqjk8UaFMgvTrJ0CaSlozfEczdWSc6MoieXrRKZQJtbIkkh40io&#10;LPwkdbYOXl7KDRQ/jUeRch7lPH9/70v28/Pd/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dr3Nt&#10;1AAAAAcBAAAPAAAAAAAAAAEAIAAAACIAAABkcnMvZG93bnJldi54bWxQSwECFAAUAAAACACHTuJA&#10;qlnPGuwBAAAGBAAADgAAAAAAAAABACAAAAAjAQAAZHJzL2Uyb0RvYy54bWxQSwUGAAAAAAYABgBZ&#10;AQAAgQUAAAAA&#10;">
                <v:fill on="f" focussize="0,0"/>
                <v:stroke weight="1.88188976377953pt" color="#000000" joinstyle="round"/>
                <v:imagedata o:title=""/>
                <o:lock v:ext="edit" aspectratio="f"/>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5440" behindDoc="0" locked="0" layoutInCell="1" allowOverlap="1" wp14:anchorId="25236AA1" wp14:editId="5ABE5CB5">
                <wp:simplePos x="0" y="0"/>
                <wp:positionH relativeFrom="column">
                  <wp:posOffset>4182110</wp:posOffset>
                </wp:positionH>
                <wp:positionV relativeFrom="paragraph">
                  <wp:posOffset>212725</wp:posOffset>
                </wp:positionV>
                <wp:extent cx="1835785" cy="529590"/>
                <wp:effectExtent l="0" t="0" r="12065" b="22860"/>
                <wp:wrapNone/>
                <wp:docPr id="18" name="Freeform: Shape 18"/>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3"/>
                              </a:moveTo>
                              <a:lnTo>
                                <a:pt x="24" y="24"/>
                              </a:lnTo>
                              <a:lnTo>
                                <a:pt x="83" y="0"/>
                              </a:lnTo>
                              <a:lnTo>
                                <a:pt x="1168" y="0"/>
                              </a:lnTo>
                              <a:lnTo>
                                <a:pt x="1200" y="6"/>
                              </a:lnTo>
                              <a:lnTo>
                                <a:pt x="1227" y="24"/>
                              </a:lnTo>
                              <a:lnTo>
                                <a:pt x="1244" y="51"/>
                              </a:lnTo>
                              <a:lnTo>
                                <a:pt x="1251" y="83"/>
                              </a:lnTo>
                              <a:lnTo>
                                <a:pt x="1251" y="750"/>
                              </a:lnTo>
                              <a:lnTo>
                                <a:pt x="1227" y="809"/>
                              </a:lnTo>
                              <a:lnTo>
                                <a:pt x="1168" y="834"/>
                              </a:lnTo>
                              <a:lnTo>
                                <a:pt x="83" y="834"/>
                              </a:lnTo>
                              <a:lnTo>
                                <a:pt x="51" y="827"/>
                              </a:lnTo>
                              <a:lnTo>
                                <a:pt x="24" y="809"/>
                              </a:lnTo>
                              <a:lnTo>
                                <a:pt x="6" y="781"/>
                              </a:lnTo>
                              <a:lnTo>
                                <a:pt x="0" y="750"/>
                              </a:lnTo>
                              <a:lnTo>
                                <a:pt x="0" y="83"/>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18" o:spid="_x0000_s1026" o:spt="100" style="position:absolute;left:0pt;margin-left:329.3pt;margin-top:16.75pt;height:41.7pt;width:144.55pt;z-index:251663360;v-text-anchor:middle;mso-width-relative:page;mso-height-relative:page;" filled="f" stroked="t" coordsize="1251,834" o:gfxdata="UEsDBAoAAAAAAIdO4kAAAAAAAAAAAAAAAAAEAAAAZHJzL1BLAwQUAAAACACHTuJAEcUGRNwAAAAK&#10;AQAADwAAAGRycy9kb3ducmV2LnhtbE2Py07DMBBF90j8gzVIbCpqh9KkCXG6iFTEColSHksnGZJA&#10;PI5i9wFfz7CC5ege3XsmX5/sIA44+d6RhmiuQCDVrump1bB72lytQPhgqDGDI9TwhR7WxflZbrLG&#10;HekRD9vQCi4hnxkNXQhjJqWvO7TGz92IxNm7m6wJfE6tbCZz5HI7yGulYmlNT7zQmRHLDuvP7d5q&#10;eEvUrNzMHtL6efdavtx/VHfqu9L68iJStyACnsIfDL/6rA4FO1VuT40Xg4Z4uYoZ1bBYLEEwkN4k&#10;CYiKyShOQRa5/P9C8QNQSwMEFAAAAAgAh07iQLf8W5/4AgAAnwcAAA4AAABkcnMvZTJvRG9jLnht&#10;bK1VXW/bIBR9n7T/gPy+OnaaNLGaVFOzTJOqtVK7H0Awjq1hYEA++u93ADvJWinpw/JgLuFyOefc&#10;y+X2bt8KsuXGNkrOkuxqkBAumSobuZ4lv16WXyYJsY7Kkgol+Sx55Ta5m3/+dLvTBc9VrUTJDUEQ&#10;aYudniW1c7pIU8tq3lJ7pTSXWKyUaanD1KzT0tAdorcizQeDcbpTptRGMW4t/l3ExaSLaD4SUFVV&#10;w/hCsU3LpYtRDRfUgZKtG22TeUBbVZy5x6qy3BExS8DUhS8Ogb3y33R+S4u1obpuWAeBfgTCG04t&#10;bSQOPYRaUEfJxjTvQrUNM8qqyl0x1aaRSFAELLLBG22ea6p54AKprT6Ibv9fWPZz+2RIU6ISkHdJ&#10;W2R8aTj3+StIAECwApl22hbwftZPpptZmJ7zvjKtH8GG7IO0rwdp+d4Rhj+zyXA0GV4nhGFtlE9H&#10;06B9etzNNtZ95ypEotsH62Jqyt6idW+xvexNgwT71IqQWpcQpNaE1K5iajV1fp+H502yA5R8lCWk&#10;niUBDwCajb8Lj789aO/Yqi1/UWGLOxKaDH1EAD4uC3nqloMdyGGIfv1qP+oQDGG8V8++X+zH6JRl&#10;Y2TjshvuU3Abnz0yy/Obj0DL8utIAfqcoxAFBLqDJD36fuxYBKHhdzO6QLcHOBlMz5/c6+JTdw5i&#10;p/IlN18Ingf0ORety+wldOMQ7GZyXr2YsUuSRK93AjOhLI9QfTmHejyUOGrz9BJJtWyEgDMthPSF&#10;nw+nvl4YRdeu0C1htho338p1qHurRFP6PX6LNevVvTBkS33nDL9Oo3/ctLFuQW0d/cKSd6OFURtZ&#10;BqvmtPwmS+JeNZqLxKOSeDS2TYjgeIJgBD9HG3HZDySFBG/fjmID8tZKla/oY1azZQNED9S6J2rQ&#10;yZHgHbo7TvmzoQYnix8S7XOaXecj9IzTiTmdrE4nVLJaobMwh94SJ/cuPCKeqVRfN05VjW9YAVYE&#10;003Qt0OWujfGPwyn8+B1fFf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ARxQZE3AAAAAoBAAAP&#10;AAAAAAAAAAEAIAAAACIAAABkcnMvZG93bnJldi54bWxQSwECFAAUAAAACACHTuJAt/xbn/gCAACf&#10;BwAADgAAAAAAAAABACAAAAArAQAAZHJzL2Uyb0RvYy54bWxQSwUGAAAAAAYABgBZAQAAlQYAAAAA&#10;" path="m0,83l24,24,83,0,1168,0,1200,6,1227,24,1244,51,1251,83,1251,750,1227,809,1168,834,83,834,51,827,24,809,6,781,0,750,0,83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p>
    <w:p w14:paraId="01E38692" w14:textId="77777777" w:rsidR="004B0FFD" w:rsidRDefault="00461EE5">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8512" behindDoc="0" locked="0" layoutInCell="1" allowOverlap="1" wp14:anchorId="53F76AC3" wp14:editId="55C7A0F7">
                <wp:simplePos x="0" y="0"/>
                <wp:positionH relativeFrom="column">
                  <wp:posOffset>4474210</wp:posOffset>
                </wp:positionH>
                <wp:positionV relativeFrom="paragraph">
                  <wp:posOffset>153670</wp:posOffset>
                </wp:positionV>
                <wp:extent cx="1282700" cy="201295"/>
                <wp:effectExtent l="0" t="0" r="0" b="0"/>
                <wp:wrapNone/>
                <wp:docPr id="22" name="Rectangle 22"/>
                <wp:cNvGraphicFramePr/>
                <a:graphic xmlns:a="http://schemas.openxmlformats.org/drawingml/2006/main">
                  <a:graphicData uri="http://schemas.microsoft.com/office/word/2010/wordprocessingShape">
                    <wps:wsp>
                      <wps:cNvSpPr/>
                      <wps:spPr>
                        <a:xfrm>
                          <a:off x="0" y="0"/>
                          <a:ext cx="1282589" cy="201295"/>
                        </a:xfrm>
                        <a:prstGeom prst="rect">
                          <a:avLst/>
                        </a:prstGeom>
                        <a:noFill/>
                        <a:ln>
                          <a:noFill/>
                        </a:ln>
                      </wps:spPr>
                      <wps:txbx>
                        <w:txbxContent>
                          <w:p w14:paraId="7697F863"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22" o:spid="_x0000_s1026" o:spt="1" style="position:absolute;left:0pt;margin-left:352.3pt;margin-top:12.1pt;height:15.85pt;width:101pt;z-index:251666432;v-text-anchor:middle;mso-width-relative:page;mso-height-relative:page;" filled="f" stroked="f" coordsize="21600,21600" o:gfxdata="UEsDBAoAAAAAAIdO4kAAAAAAAAAAAAAAAAAEAAAAZHJzL1BLAwQUAAAACACHTuJA5xkZrdYAAAAJ&#10;AQAADwAAAGRycy9kb3ducmV2LnhtbE2PQU7DMBBF90jcwRokdtSulQaSxqkEggWsaMoBnHiIo8bj&#10;ELttuD1mBcuZefrzfrVb3MjOOIfBk4L1SgBD6rwZqFfwcXi5ewAWoiajR0+o4BsD7Orrq0qXxl9o&#10;j+cm9iyFUCi1AhvjVHIeOotOh5WfkNLt089OxzTOPTezvqRwN3IpRM6dHih9sHrCJ4vdsTk5Be+Z&#10;R/ksw2PTu8Iu7eHt9UvnSt3erMUWWMQl/sHwq5/UoU5OrT+RCWxUcC+yPKEKZCaBJaAQeVq0Cjab&#10;Anhd8f8N6h9QSwMEFAAAAAgAh07iQN8gH7HVAQAAxgMAAA4AAABkcnMvZTJvRG9jLnhtbK1TTY/T&#10;MBC9I/EfLN9p2oiiNmq6QlRFSCuoWPgBU8duLPmLsduk/55xErplueyBSzIznrx573myeeitYReJ&#10;UXtX88Vszpl0wjfanWr+88f+3YqzmMA1YLyTNb/KyB+2b99sulDJ0rfeNBIZgbhYdaHmbUqhKooo&#10;WmkhznyQjg6VRwuJUjwVDUJH6NYU5Xz+oeg8NgG9kDFSdTce8gkRXwPoldJC7rw4W+nSiIrSQCJJ&#10;sdUh8u3AVikp0jelokzM1JyUpuFJQyg+5mex3UB1QgitFhMFeA2FF5osaEdDb1A7SMDOqP+Bslqg&#10;j16lmfC2GIUMjpCKxfyFN08tBDloIatjuJke/x+s+Ho5INNNzcuSMweWbvw7uQbuZCSjGhnUhVhR&#10;31M44JRFCrPaXqHNb9LB+sHU681U2ScmqLgoV+VyteZM0BmJLNfLDFo8fx0wps/SW5aDmiONH7yE&#10;y2NMY+ufljzM+b02hupQGfdXgTBzpciER4o5Sv2xn3gffXMluTGIvaZZjxDTAZAufMFZR0tQ8/jr&#10;DCg5M18cubxevC+XtDX3Cd4nx/sEnGg97ZZIyNmYfErDro0sP56TV3pQlHmNZCa6dL2DJ9Mq5v25&#10;z4eu599v+x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nGRmt1gAAAAkBAAAPAAAAAAAAAAEAIAAA&#10;ACIAAABkcnMvZG93bnJldi54bWxQSwECFAAUAAAACACHTuJA3yAfsdUBAADGAwAADgAAAAAAAAAB&#10;ACAAAAAlAQAAZHJzL2Uyb0RvYy54bWxQSwUGAAAAAAYABgBZAQAAbAUAAAAA&#10;">
                <v:fill on="f" focussize="0,0"/>
                <v:stroke on="f"/>
                <v:imagedata o:title=""/>
                <o:lock v:ext="edit" aspectratio="f"/>
                <v:textbox inset="7.1988188976378pt,7.1988188976378pt,7.1988188976378pt,7.1988188976378pt">
                  <w:txbxContent>
                    <w:p w14:paraId="38555B7C">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1824" behindDoc="0" locked="0" layoutInCell="1" allowOverlap="1" wp14:anchorId="667713AC" wp14:editId="013A9590">
                <wp:simplePos x="0" y="0"/>
                <wp:positionH relativeFrom="column">
                  <wp:posOffset>4450080</wp:posOffset>
                </wp:positionH>
                <wp:positionV relativeFrom="paragraph">
                  <wp:posOffset>36195</wp:posOffset>
                </wp:positionV>
                <wp:extent cx="1336040" cy="449580"/>
                <wp:effectExtent l="0" t="0" r="0" b="762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449580"/>
                        </a:xfrm>
                        <a:prstGeom prst="rect">
                          <a:avLst/>
                        </a:prstGeom>
                        <a:solidFill>
                          <a:srgbClr val="FFFFFF"/>
                        </a:solidFill>
                        <a:ln w="9525">
                          <a:noFill/>
                          <a:miter lim="800000"/>
                        </a:ln>
                      </wps:spPr>
                      <wps:txbx>
                        <w:txbxContent>
                          <w:p w14:paraId="6CA5C1A4" w14:textId="77777777" w:rsidR="004B0FFD" w:rsidRDefault="00461EE5">
                            <w:pPr>
                              <w:ind w:left="0" w:hanging="2"/>
                              <w:jc w:val="center"/>
                              <w:rPr>
                                <w:rFonts w:ascii="Tahoma" w:hAnsi="Tahoma" w:cs="Tahoma"/>
                                <w:b/>
                                <w:bCs/>
                              </w:rPr>
                            </w:pPr>
                            <w:bookmarkStart w:id="666" w:name="_Toc105418223"/>
                            <w:r>
                              <w:rPr>
                                <w:rFonts w:ascii="Tahoma" w:hAnsi="Tahoma" w:cs="Tahoma"/>
                                <w:b/>
                                <w:bCs/>
                              </w:rPr>
                              <w:t>Implementing Office</w:t>
                            </w:r>
                            <w:bookmarkEnd w:id="666"/>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left:350.4pt;margin-top:2.85pt;height:35.4pt;width:105.2pt;mso-wrap-distance-bottom:3.6pt;mso-wrap-distance-left:9pt;mso-wrap-distance-right:9pt;mso-wrap-distance-top:3.6pt;z-index:251678720;mso-width-relative:page;mso-height-relative:page;" fillcolor="#FFFFFF" filled="t" stroked="f" coordsize="21600,21600" o:gfxdata="UEsDBAoAAAAAAIdO4kAAAAAAAAAAAAAAAAAEAAAAZHJzL1BLAwQUAAAACACHTuJApxwvvtUAAAAI&#10;AQAADwAAAGRycy9kb3ducmV2LnhtbE2P0U6DQBBF3038h82Y+GLsLo2ARZYmmmh8be0HDDAFIjtL&#10;2G1p/97xSR8n5+beM+X24kZ1pjkMni0kKwOKuPHtwJ2Fw9f74zOoEJFbHD2ThSsF2Fa3NyUWrV94&#10;R+d97JSUcCjQQh/jVGgdmp4chpWfiIUd/ewwyjl3up1xkXI36rUxmXY4sCz0ONFbT833/uQsHD+X&#10;h3Sz1B/xkO+eslcc8tpfrb2/S8wLqEiX+BeGX31Rh0qcan/iNqjRQm6MqEcLaQ5K+CZJ1qBqAVkK&#10;uir1/weqH1BLAwQUAAAACACHTuJActiRkygCAABSBAAADgAAAGRycy9lMm9Eb2MueG1srVTBbtsw&#10;DL0P2D8Iui920qRLjDhFlyDDgK4b0O4DZFmOhUmiJimxu68fJbtZkF16mA+GaJKPfI+U13e9VuQk&#10;nJdgSjqd5JQIw6GW5lDSH8/7D0tKfGCmZgqMKOmL8PRu8/7durOFmEELqhaOIIjxRWdL2oZgiyzz&#10;vBWa+QlYYdDZgNMsoOkOWe1Yh+haZbM8v806cLV1wIX3+HU3OOmI6N4CCE0judgBP2phwoDqhGIB&#10;KflWWk83qdumETx8axovAlElRaYhvbEInqv4zjZrVhwcs63kYwvsLS1ccdJMGix6htqxwMjRyX+g&#10;tOQOPDRhwkFnA5GkCLKY5lfaPLXMisQFpfb2LLr/f7D88fTdEVmXdL6ixDCNE38WfSCfoCezKE9n&#10;fYFRTxbjQo+fcWkSVW8fgP/0xMC2ZeYg7p2DrhWsxvamMTO7SB1wfASpuq9QYxl2DJCA+sbpqB2q&#10;QRAdR/NyHk1shceSNze3+RxdHH3z+WqxTLPLWPGabZ0PnwVoEg8ldTj6hM5ODz7EbljxGhKLeVCy&#10;3kulkuEO1VY5cmK4Jvv0JAJXYcqQrqSrxWyRkA3E/LRBWga8FErqki7z+IzpyowyROaDBqGv+lHW&#10;CuoXFMTBsJZ4KfHQgvtNSYcrWVL/68icoER9MSjqajqPCoRkzBcfZ2i4S0916WGGI1RJAyXDcRvS&#10;3ke+Bu5R/EYmXeKUhk7GXnHVklzjtYi7fGmnqL+/gs0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xwvvtUAAAAIAQAADwAAAAAAAAABACAAAAAiAAAAZHJzL2Rvd25yZXYueG1sUEsBAhQAFAAAAAgA&#10;h07iQHLYkZMoAgAAUgQAAA4AAAAAAAAAAQAgAAAAJAEAAGRycy9lMm9Eb2MueG1sUEsFBgAAAAAG&#10;AAYAWQEAAL4FAAAAAA==&#10;">
                <v:fill on="t" focussize="0,0"/>
                <v:stroke on="f" miterlimit="8" joinstyle="miter"/>
                <v:imagedata o:title=""/>
                <o:lock v:ext="edit" aspectratio="f"/>
                <v:textbox>
                  <w:txbxContent>
                    <w:p w14:paraId="4FD4B0BD">
                      <w:pPr>
                        <w:ind w:left="0" w:hanging="2"/>
                        <w:jc w:val="center"/>
                        <w:rPr>
                          <w:rFonts w:ascii="Tahoma" w:hAnsi="Tahoma" w:cs="Tahoma"/>
                          <w:b/>
                          <w:bCs/>
                        </w:rPr>
                      </w:pPr>
                      <w:bookmarkStart w:id="670" w:name="_Toc105418223"/>
                      <w:r>
                        <w:rPr>
                          <w:rFonts w:ascii="Tahoma" w:hAnsi="Tahoma" w:cs="Tahoma"/>
                          <w:b/>
                          <w:bCs/>
                        </w:rPr>
                        <w:t>Implementing Office</w:t>
                      </w:r>
                      <w:bookmarkEnd w:id="670"/>
                    </w:p>
                  </w:txbxContent>
                </v:textbox>
                <w10:wrap type="square"/>
              </v:shape>
            </w:pict>
          </mc:Fallback>
        </mc:AlternateContent>
      </w:r>
    </w:p>
    <w:p w14:paraId="10AE51A7" w14:textId="77777777" w:rsidR="004B0FFD" w:rsidRDefault="004B0FFD">
      <w:pPr>
        <w:spacing w:after="120" w:line="240" w:lineRule="auto"/>
        <w:ind w:left="0" w:hanging="2"/>
        <w:rPr>
          <w:rFonts w:ascii="Tahoma" w:eastAsia="Tahoma" w:hAnsi="Tahoma" w:cs="Tahoma"/>
          <w:sz w:val="20"/>
          <w:szCs w:val="20"/>
        </w:rPr>
      </w:pPr>
    </w:p>
    <w:p w14:paraId="0A7F3982" w14:textId="77777777" w:rsidR="004B0FFD" w:rsidRDefault="00461EE5">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6464" behindDoc="0" locked="0" layoutInCell="1" allowOverlap="1" wp14:anchorId="3F887441" wp14:editId="70E0AB44">
                <wp:simplePos x="0" y="0"/>
                <wp:positionH relativeFrom="column">
                  <wp:posOffset>5102225</wp:posOffset>
                </wp:positionH>
                <wp:positionV relativeFrom="paragraph">
                  <wp:posOffset>53975</wp:posOffset>
                </wp:positionV>
                <wp:extent cx="0" cy="213360"/>
                <wp:effectExtent l="0" t="0" r="19050" b="34290"/>
                <wp:wrapNone/>
                <wp:docPr id="19" name="Straight Arrow Connector 19"/>
                <wp:cNvGraphicFramePr/>
                <a:graphic xmlns:a="http://schemas.openxmlformats.org/drawingml/2006/main">
                  <a:graphicData uri="http://schemas.microsoft.com/office/word/2010/wordprocessingShape">
                    <wps:wsp>
                      <wps:cNvCnPr/>
                      <wps:spPr>
                        <a:xfrm>
                          <a:off x="0" y="0"/>
                          <a:ext cx="0" cy="213360"/>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401.75pt;margin-top:4.25pt;height:16.8pt;width:0pt;z-index:251664384;mso-width-relative:page;mso-height-relative:page;" filled="f" stroked="t" coordsize="21600,21600" o:gfxdata="UEsDBAoAAAAAAIdO4kAAAAAAAAAAAAAAAAAEAAAAZHJzL1BLAwQUAAAACACHTuJAAyWmh9UAAAAI&#10;AQAADwAAAGRycy9kb3ducmV2LnhtbE2PT0/DMAzF70h8h8hI3FjS8kdTabrDBAhOiLHLbl7jtR2N&#10;UzVZt317jDjAyX56T88/l4uT79VEY+wCW8hmBhRxHVzHjYX15/PNHFRMyA77wGThTBEW1eVFiYUL&#10;R/6gaZUaJSUcC7TQpjQUWse6JY9xFgZi8XZh9JhEjo12Ix6l3Pc6N+ZBe+xYLrQ40LKl+mt18Ba0&#10;fl2a8D6+TE9ZjmGz3uzz85u111eZeQSV6JT+wvCDL+hQCdM2HNhF1VuYm9t7icoiQ/xfvbVwl2eg&#10;q1L/f6D6BlBLAwQUAAAACACHTuJAfPzSzO0BAAAGBAAADgAAAGRycy9lMm9Eb2MueG1srVNNjxsh&#10;DL1X6n9A3JvJh7TqRklWVdLtpWojbfsDCDAzSICRTTLJv69h0my7veTQHCYG7Of3Hmb1dA5enCyS&#10;g7iWs8lUChs1GBe7tfz54/nDRykoq2iUh2jX8mJJPm3ev1sNaWnn0IM3FgWDRFoOaS37nNOyaUj3&#10;NiiaQLKRD1vAoDIvsWsMqoHRg2/m0+lDMwCahKAtEe/uxkN5RcR7AKFtnbY70MdgYx5R0XqVWRL1&#10;LpHcVLZta3X+3rZks/BryUpz/XITjg/l22xWatmhSr3TVwrqHgpvNAXlIje9Qe1UVuKI7h+o4DQC&#10;QZsnGkIzCqmOsIrZ9I03L71KtmphqyndTKf/B6u/nfYonOFJeJQiqsA3/pJRua7P4hMiDGILMbKP&#10;gIJT2K8h0ZLLtnGP1xWlPRbx5xZD+WdZ4lw9vtw8tucs9LipeXc+Wyweqv3Na11Cyl8sBFGCtaQr&#10;jxuBWbVYnb5S5s5c+LugNI3w7Lyv9+mjGLjF4nHK16wVD2nLw8FhSCyUYldxCLwzpaZUE3aHrUdx&#10;UmVQ6q9o5R5/pZWGO0X9mFePxhFCOEZTm/dWmc/RiHxJ7GXkNyQLm2CNFN7ykytRzczK+XsymYSP&#10;zKUYP1pdogOYS72Bus/jUdleR7nM35/rWv36fD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Ml&#10;pofVAAAACAEAAA8AAAAAAAAAAQAgAAAAIgAAAGRycy9kb3ducmV2LnhtbFBLAQIUABQAAAAIAIdO&#10;4kB8/NLM7QEAAAYEAAAOAAAAAAAAAAEAIAAAACQBAABkcnMvZTJvRG9jLnhtbFBLBQYAAAAABgAG&#10;AFkBAACDBQAAAAA=&#10;">
                <v:fill on="f" focussize="0,0"/>
                <v:stroke weight="1.88188976377953pt" color="#000000" joinstyle="round"/>
                <v:imagedata o:title=""/>
                <o:lock v:ext="edit" aspectratio="f"/>
              </v:shape>
            </w:pict>
          </mc:Fallback>
        </mc:AlternateContent>
      </w:r>
    </w:p>
    <w:p w14:paraId="4DCDDF6E" w14:textId="77777777" w:rsidR="004B0FFD" w:rsidRDefault="00461EE5">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9536" behindDoc="0" locked="0" layoutInCell="1" allowOverlap="1" wp14:anchorId="76174A35" wp14:editId="7686D2DB">
                <wp:simplePos x="0" y="0"/>
                <wp:positionH relativeFrom="column">
                  <wp:posOffset>4182110</wp:posOffset>
                </wp:positionH>
                <wp:positionV relativeFrom="paragraph">
                  <wp:posOffset>36195</wp:posOffset>
                </wp:positionV>
                <wp:extent cx="1835785" cy="528320"/>
                <wp:effectExtent l="0" t="0" r="12065" b="24130"/>
                <wp:wrapNone/>
                <wp:docPr id="20" name="Freeform: Shape 20"/>
                <wp:cNvGraphicFramePr/>
                <a:graphic xmlns:a="http://schemas.openxmlformats.org/drawingml/2006/main">
                  <a:graphicData uri="http://schemas.microsoft.com/office/word/2010/wordprocessingShape">
                    <wps:wsp>
                      <wps:cNvSpPr/>
                      <wps:spPr>
                        <a:xfrm>
                          <a:off x="0" y="0"/>
                          <a:ext cx="1835834" cy="528320"/>
                        </a:xfrm>
                        <a:custGeom>
                          <a:avLst/>
                          <a:gdLst/>
                          <a:ahLst/>
                          <a:cxnLst/>
                          <a:rect l="l" t="t" r="r" b="b"/>
                          <a:pathLst>
                            <a:path w="1251" h="832" extrusionOk="0">
                              <a:moveTo>
                                <a:pt x="0" y="82"/>
                              </a:moveTo>
                              <a:lnTo>
                                <a:pt x="24" y="24"/>
                              </a:lnTo>
                              <a:lnTo>
                                <a:pt x="83" y="0"/>
                              </a:lnTo>
                              <a:lnTo>
                                <a:pt x="1168" y="0"/>
                              </a:lnTo>
                              <a:lnTo>
                                <a:pt x="1200" y="6"/>
                              </a:lnTo>
                              <a:lnTo>
                                <a:pt x="1227" y="24"/>
                              </a:lnTo>
                              <a:lnTo>
                                <a:pt x="1244" y="50"/>
                              </a:lnTo>
                              <a:lnTo>
                                <a:pt x="1251" y="82"/>
                              </a:lnTo>
                              <a:lnTo>
                                <a:pt x="1251" y="750"/>
                              </a:lnTo>
                              <a:lnTo>
                                <a:pt x="1227" y="807"/>
                              </a:lnTo>
                              <a:lnTo>
                                <a:pt x="1168" y="832"/>
                              </a:lnTo>
                              <a:lnTo>
                                <a:pt x="83" y="832"/>
                              </a:lnTo>
                              <a:lnTo>
                                <a:pt x="51" y="825"/>
                              </a:lnTo>
                              <a:lnTo>
                                <a:pt x="24" y="807"/>
                              </a:lnTo>
                              <a:lnTo>
                                <a:pt x="6" y="782"/>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20" o:spid="_x0000_s1026" o:spt="100" style="position:absolute;left:0pt;margin-left:329.3pt;margin-top:2.85pt;height:41.6pt;width:144.55pt;z-index:251667456;v-text-anchor:middle;mso-width-relative:page;mso-height-relative:page;" filled="f" stroked="t" coordsize="1251,832" o:gfxdata="UEsDBAoAAAAAAIdO4kAAAAAAAAAAAAAAAAAEAAAAZHJzL1BLAwQUAAAACACHTuJAc/l2OtgAAAAI&#10;AQAADwAAAGRycy9kb3ducmV2LnhtbE2PwW7CMAyG75P2DpEn7TZSEJRSmiJtUrXTJAZcdksbr61o&#10;nCoJBd5+3mm72fp/ff5c7G52EBP60DtSMJ8lIJAaZ3pqFZyO1UsGIkRNRg+OUMEdA+zKx4dC58Zd&#10;6ROnQ2wFQyjkWkEX45hLGZoOrQ4zNyJx9u281ZFX30rj9ZXhdpCLJEml1T3xhU6P+NZhcz5crILV&#10;sVpOrTfp69e+/ng/7Yf7wlRKPT/Nky2IiLf4V4ZffVaHkp1qdyETxKAgXWUpVxm2BsH5ZrnmoVaQ&#10;ZRuQZSH/P1D+AFBLAwQUAAAACACHTuJAIzzhb/QCAACfBwAADgAAAGRycy9lMm9Eb2MueG1srVVR&#10;b9sgEH6ftP+AeF8dO03iWnWqqVmmSdVaqd0PIBjH1jAwwHHy73eAnaStVudheTBH+Di+7+44bu/2&#10;DUc7pk0tRY7jqwlGTFBZ1GKb418v6y8pRsYSURAuBcvxgRl8t/z86bZTGUtkJXnBNAInwmSdynFl&#10;rcqiyNCKNcRcScUELJZSN8TCVG+jQpMOvDc8SiaTedRJXSgtKTMG/l2FRdx71Jc4lGVZU7aStG2Y&#10;sMGrZpxYkGSqWhm89GzLklH7WJaGWcRzDEqt/8IhYG/cN1rekmyriapq2lMgl1B4o6khtYBDj65W&#10;xBLU6vqdq6amWhpZ2isqmygI8REBFfHkTWyeK6KY1wKhNuoYdPP/3NKfuyeN6iLHCYREkAYyvtaM&#10;ufxlyBNAsAJh6pTJAP2snnQ/M2A6zftSN24ENWjvQ3s4hpbtLaLwZ5xOZ+n0GiMKa7MknQan0Wk3&#10;bY39zqT3RHYPxobUFINFqsGiezGYGhLsUst9ai1GkFrtU7sJqVXEun2OnjNRB1SSWYxRlWMgAbW/&#10;t7p1d+HxtyPtgI3csRfpt9iToDRxHoHwaZmLc1gC6kAcDAE3rA6j8s7SqUf5kIKzYXEYAyiO53AL&#10;hyj+Gwb3ycPmHx4ZJ8niEmpxch0kzEbY+QACu2NIBvbD2KsYcItRhz3BdLL4WMkQF5e6C6I8BnOF&#10;4HXMPvTWZ3aM3dw7W4xEJWRsLCQB9c4V5dKwINyVs6/HY4lDnZxfIiHXNecAdlXmCj+Z3rh6oQS6&#10;dgndEsxGwc03Yuvr3kheF26P22L0dnPPNdoR1zn9r4/RK5jSxq6IqQLOLzkYybRsReGtipHimyiQ&#10;PShoLgIeFezYmAYjzuAJAsPjLKn5OM5fBtDt2lFoQM7ayOIAfcwouq6B0QMx9olo6OSQ4A66O5zy&#10;pyUaTuY/BLTPm/g6mUHPOJ/o88nmfEIErSR0Fmqht4TJvfWPiFMq5NfWyrJ2DcvTCmT6CfRtn6X+&#10;jXEPw/nco07v6vI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c/l2OtgAAAAIAQAADwAAAAAAAAAB&#10;ACAAAAAiAAAAZHJzL2Rvd25yZXYueG1sUEsBAhQAFAAAAAgAh07iQCM84W/0AgAAnwcAAA4AAAAA&#10;AAAAAQAgAAAAJwEAAGRycy9lMm9Eb2MueG1sUEsFBgAAAAAGAAYAWQEAAI0GAAAAAA==&#10;" path="m0,82l24,24,83,0,1168,0,1200,6,1227,24,1244,50,1251,82,1251,750,1227,807,1168,832,83,832,51,825,24,807,6,782,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50560" behindDoc="0" locked="0" layoutInCell="1" allowOverlap="1" wp14:anchorId="2D540249" wp14:editId="0AE88590">
                <wp:simplePos x="0" y="0"/>
                <wp:positionH relativeFrom="column">
                  <wp:posOffset>4336415</wp:posOffset>
                </wp:positionH>
                <wp:positionV relativeFrom="paragraph">
                  <wp:posOffset>100965</wp:posOffset>
                </wp:positionV>
                <wp:extent cx="1624330" cy="421640"/>
                <wp:effectExtent l="0" t="0" r="0" b="0"/>
                <wp:wrapNone/>
                <wp:docPr id="23" name="Rectangle 23"/>
                <wp:cNvGraphicFramePr/>
                <a:graphic xmlns:a="http://schemas.openxmlformats.org/drawingml/2006/main">
                  <a:graphicData uri="http://schemas.microsoft.com/office/word/2010/wordprocessingShape">
                    <wps:wsp>
                      <wps:cNvSpPr/>
                      <wps:spPr>
                        <a:xfrm>
                          <a:off x="0" y="0"/>
                          <a:ext cx="1624515" cy="421640"/>
                        </a:xfrm>
                        <a:prstGeom prst="rect">
                          <a:avLst/>
                        </a:prstGeom>
                        <a:noFill/>
                        <a:ln>
                          <a:noFill/>
                        </a:ln>
                      </wps:spPr>
                      <wps:txbx>
                        <w:txbxContent>
                          <w:p w14:paraId="3886D781"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23" o:spid="_x0000_s1026" o:spt="1" style="position:absolute;left:0pt;margin-left:341.45pt;margin-top:7.95pt;height:33.2pt;width:127.9pt;z-index:251668480;v-text-anchor:middle;mso-width-relative:page;mso-height-relative:page;" filled="f" stroked="f" coordsize="21600,21600" o:gfxdata="UEsDBAoAAAAAAIdO4kAAAAAAAAAAAAAAAAAEAAAAZHJzL1BLAwQUAAAACACHTuJAWiv/gdYAAAAJ&#10;AQAADwAAAGRycy9kb3ducmV2LnhtbE2PwU7DMAyG70i8Q2QkbixdB6Xtmk4CwQFO0PEAaeM1FY1T&#10;mmwrb485wcmy/k+/P1e7xY3ihHMYPClYrxIQSJ03A/UKPvbPNzmIEDUZPXpCBd8YYFdfXlS6NP5M&#10;73hqYi+4hEKpFdgYp1LK0Fl0Oqz8hMTZwc9OR17nXppZn7ncjTJNkkw6PRBfsHrCR4vdZ3N0Ct5u&#10;PaZPaXhoelfYpd2/vnzpTKnrq3WyBRFxiX8w/OqzOtTs1PojmSBGBVmeFoxycMeTgWKT34NoFeTp&#10;BmRdyf8f1D9QSwMEFAAAAAgAh07iQKJ13VTWAQAAxgMAAA4AAABkcnMvZTJvRG9jLnhtbK1TTY/T&#10;MBC9I/EfLN9pmtCtoGq6QlRFSCuoWPgBruM0lvzFjNuk/56xk+2W5bIHLsnMePLmvefJ+n6whp0V&#10;oPau5uVszply0jfaHWv+6+fu3QfOMArXCOOdqvlFIb/fvH2z7sNKVb7zplHACMThqg8172IMq6JA&#10;2SkrcOaDcnTYerAiUgrHogHRE7o1RTWfL4veQxPAS4VI1e14yCdEeA2gb1st1dbLk1UujqigjIgk&#10;CTsdkG8y27ZVMn5vW1SRmZqT0pifNITiQ3oWm7VYHUGETsuJgngNhRearNCOhl6htiIKdgL9D5TV&#10;Ejz6Ns6kt8UoJDtCKsr5C28eOxFU1kJWY7iajv8PVn4774HppubVe86csHTjP8g14Y5GMaqRQX3A&#10;FfU9hj1MGVKY1A4t2PQmHWzIpl6upqohMknFclkt7so7ziSdLapyuciuF89fB8D4RXnLUlBzoPHZ&#10;S3F+wEgTqfWpJQ1zfqeNyRdn3F8FakyVIhEeKaYoDodh4n3wzYXkYpA7TbMeBMa9ALrwkrOelqDm&#10;+PskQHFmvjpy+WO5qIh5vE3gNjncJsLJztNuyQicjcnnmHdtZPnpFH2rs6LEayQz0aXrzUKnVUz7&#10;c5vnruffb/M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Wiv/gdYAAAAJAQAADwAAAAAAAAABACAA&#10;AAAiAAAAZHJzL2Rvd25yZXYueG1sUEsBAhQAFAAAAAgAh07iQKJ13VTWAQAAxgMAAA4AAAAAAAAA&#10;AQAgAAAAJQEAAGRycy9lMm9Eb2MueG1sUEsFBgAAAAAGAAYAWQEAAG0FAAAAAA==&#10;">
                <v:fill on="f" focussize="0,0"/>
                <v:stroke on="f"/>
                <v:imagedata o:title=""/>
                <o:lock v:ext="edit" aspectratio="f"/>
                <v:textbox inset="7.1988188976378pt,7.1988188976378pt,7.1988188976378pt,7.1988188976378pt">
                  <w:txbxContent>
                    <w:p w14:paraId="2B5B4FA9">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2848" behindDoc="0" locked="0" layoutInCell="1" allowOverlap="1" wp14:anchorId="15588D07" wp14:editId="0127035D">
                <wp:simplePos x="0" y="0"/>
                <wp:positionH relativeFrom="column">
                  <wp:posOffset>4231640</wp:posOffset>
                </wp:positionH>
                <wp:positionV relativeFrom="paragraph">
                  <wp:posOffset>93980</wp:posOffset>
                </wp:positionV>
                <wp:extent cx="1737360" cy="414655"/>
                <wp:effectExtent l="0" t="0" r="0" b="4445"/>
                <wp:wrapSquare wrapText="bothSides"/>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414655"/>
                        </a:xfrm>
                        <a:prstGeom prst="rect">
                          <a:avLst/>
                        </a:prstGeom>
                        <a:solidFill>
                          <a:srgbClr val="FFFFFF"/>
                        </a:solidFill>
                        <a:ln w="9525">
                          <a:noFill/>
                          <a:miter lim="800000"/>
                        </a:ln>
                      </wps:spPr>
                      <wps:txbx>
                        <w:txbxContent>
                          <w:p w14:paraId="1396F7F4" w14:textId="77777777" w:rsidR="004B0FFD" w:rsidRDefault="00461EE5">
                            <w:pPr>
                              <w:ind w:left="0" w:hanging="2"/>
                              <w:jc w:val="center"/>
                              <w:rPr>
                                <w:rFonts w:ascii="Tahoma" w:hAnsi="Tahoma" w:cs="Tahoma"/>
                                <w:b/>
                                <w:bCs/>
                                <w:sz w:val="20"/>
                                <w:szCs w:val="20"/>
                              </w:rPr>
                            </w:pPr>
                            <w:bookmarkStart w:id="667" w:name="_Toc105418225"/>
                            <w:r>
                              <w:rPr>
                                <w:rFonts w:ascii="Tahoma" w:hAnsi="Tahoma" w:cs="Tahoma"/>
                                <w:b/>
                                <w:bCs/>
                                <w:sz w:val="20"/>
                                <w:szCs w:val="20"/>
                              </w:rPr>
                              <w:t>Consultant (including Partners &amp; Associates)</w:t>
                            </w:r>
                            <w:bookmarkEnd w:id="667"/>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left:333.2pt;margin-top:7.4pt;height:32.65pt;width:136.8pt;mso-wrap-distance-bottom:3.6pt;mso-wrap-distance-left:9pt;mso-wrap-distance-right:9pt;mso-wrap-distance-top:3.6pt;z-index:251679744;mso-width-relative:page;mso-height-relative:page;" fillcolor="#FFFFFF" filled="t" stroked="f" coordsize="21600,21600" o:gfxdata="UEsDBAoAAAAAAIdO4kAAAAAAAAAAAAAAAAAEAAAAZHJzL1BLAwQUAAAACACHTuJAYOE4I9YAAAAJ&#10;AQAADwAAAGRycy9kb3ducmV2LnhtbE2PQU7DMBBF90jcwRokNojaQcFt0ziVQAKxbekBnHiaRI3H&#10;Uew27e0ZVrAc/a8/75Xbqx/EBafYBzKQLRQIpCa4nloDh++P5xWImCw5OwRCAzeMsK3u70pbuDDT&#10;Di/71AoeoVhYA11KYyFlbDr0Ni7CiMTZMUzeJj6nVrrJzjzuB/milJbe9sQfOjvie4fNaX/2Bo5f&#10;89Preq4/02G5y/Wb7Zd1uBnz+JCpDYiE1/RXhl98RoeKmepwJhfFYEBrnXOVg5wVuLDOFcvVBlYq&#10;A1mV8r9B9QNQSwMEFAAAAAgAh07iQF6aMzUpAgAAUgQAAA4AAABkcnMvZTJvRG9jLnhtbK1UwW7b&#10;MAy9D9g/CLovTtI4bY04RZcgw4CuG9DuA2RZjoVJoiYpsbOvHyW7WdZdepgPgiiSj49PlFd3vVbk&#10;KJyXYEo6m0wpEYZDLc2+pN+fdx9uKPGBmZopMKKkJ+Hp3fr9u1VnCzGHFlQtHEEQ44vOlrQNwRZZ&#10;5nkrNPMTsMKgswGnWUDT7bPasQ7Rtcrm0+ky68DV1gEX3uPpdnDSEdG9BRCaRnKxBX7QwoQB1QnF&#10;ArbkW2k9XSe2TSN4+No0XgSiSoqdhrRiEdxXcc3WK1bsHbOt5CMF9hYKr3rSTBoseobassDIwcl/&#10;oLTkDjw0YcJBZ0MjSRHsYjZ9pc1Ty6xIvaDU3p5F9/8Plj8evzki65LmKIlhGm/8WfSBfISezKM8&#10;nfUFRj1ZjAs9HuPQpFa9fQD+wxMDm5aZvbh3DrpWsBrpzWJmdpE64PgIUnVfoMYy7BAgAfWN01E7&#10;VIMgOvI4na8mUuGx5PXV9dUSXRx9i9limeepBCtesq3z4ZMATeKmpA6vPqGz44MPkQ0rXkJiMQ9K&#10;1jupVDLcvtooR44Mx2SXvhH9rzBlSFfS23yeJ2QDMT9NkJYBH4WSuqQ30/iN6cqMMsTOBw1CX/Wj&#10;rBXUJxTEwTCW+Chx04L7RUmHI1lS//PAnKBEfTYo6u1ssUAFQjIW+fUcDXfpqS49zHCEKmmgZNhu&#10;Qpr72K+BexS/kUmXeEsDk5ErjlqSa3wWcZYv7RT151ew/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g4Tgj1gAAAAkBAAAPAAAAAAAAAAEAIAAAACIAAABkcnMvZG93bnJldi54bWxQSwECFAAUAAAA&#10;CACHTuJAXpozNSkCAABSBAAADgAAAAAAAAABACAAAAAlAQAAZHJzL2Uyb0RvYy54bWxQSwUGAAAA&#10;AAYABgBZAQAAwAUAAAAA&#10;">
                <v:fill on="t" focussize="0,0"/>
                <v:stroke on="f" miterlimit="8" joinstyle="miter"/>
                <v:imagedata o:title=""/>
                <o:lock v:ext="edit" aspectratio="f"/>
                <v:textbox>
                  <w:txbxContent>
                    <w:p w14:paraId="0BD5CFDB">
                      <w:pPr>
                        <w:ind w:left="0" w:hanging="2"/>
                        <w:jc w:val="center"/>
                        <w:rPr>
                          <w:rFonts w:ascii="Tahoma" w:hAnsi="Tahoma" w:cs="Tahoma"/>
                          <w:b/>
                          <w:bCs/>
                          <w:sz w:val="20"/>
                          <w:szCs w:val="20"/>
                        </w:rPr>
                      </w:pPr>
                      <w:bookmarkStart w:id="671" w:name="_Toc105418225"/>
                      <w:r>
                        <w:rPr>
                          <w:rFonts w:ascii="Tahoma" w:hAnsi="Tahoma" w:cs="Tahoma"/>
                          <w:b/>
                          <w:bCs/>
                          <w:sz w:val="20"/>
                          <w:szCs w:val="20"/>
                        </w:rPr>
                        <w:t>Consultant (including Partners &amp; Associates)</w:t>
                      </w:r>
                      <w:bookmarkEnd w:id="671"/>
                    </w:p>
                  </w:txbxContent>
                </v:textbox>
                <w10:wrap type="square"/>
              </v:shape>
            </w:pict>
          </mc:Fallback>
        </mc:AlternateContent>
      </w:r>
    </w:p>
    <w:p w14:paraId="6E01696E" w14:textId="77777777" w:rsidR="004B0FFD" w:rsidRDefault="004B0FFD">
      <w:pPr>
        <w:spacing w:after="120" w:line="240" w:lineRule="auto"/>
        <w:ind w:left="0" w:hanging="2"/>
        <w:rPr>
          <w:rFonts w:ascii="Tahoma" w:eastAsia="Tahoma" w:hAnsi="Tahoma" w:cs="Tahoma"/>
          <w:sz w:val="20"/>
          <w:szCs w:val="20"/>
        </w:rPr>
      </w:pPr>
    </w:p>
    <w:p w14:paraId="4736A56F" w14:textId="77777777" w:rsidR="004B0FFD" w:rsidRDefault="004B0FFD">
      <w:pPr>
        <w:spacing w:after="120" w:line="240" w:lineRule="auto"/>
        <w:ind w:left="0" w:hanging="2"/>
        <w:rPr>
          <w:rFonts w:ascii="Tahoma" w:eastAsia="Tahoma" w:hAnsi="Tahoma" w:cs="Tahoma"/>
          <w:sz w:val="20"/>
          <w:szCs w:val="20"/>
        </w:rPr>
      </w:pPr>
    </w:p>
    <w:p w14:paraId="16757290" w14:textId="77777777" w:rsidR="004B0FFD" w:rsidRDefault="004B0FFD">
      <w:pPr>
        <w:spacing w:after="120" w:line="240" w:lineRule="auto"/>
        <w:ind w:left="0" w:hanging="2"/>
        <w:rPr>
          <w:rFonts w:ascii="Tahoma" w:eastAsia="Tahoma" w:hAnsi="Tahoma" w:cs="Tahoma"/>
          <w:sz w:val="20"/>
          <w:szCs w:val="20"/>
        </w:rPr>
      </w:pPr>
    </w:p>
    <w:tbl>
      <w:tblPr>
        <w:tblStyle w:val="Style104"/>
        <w:tblW w:w="12535"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3"/>
      </w:tblGrid>
      <w:tr w:rsidR="004B0FFD" w14:paraId="71C30CFA" w14:textId="77777777">
        <w:trPr>
          <w:trHeight w:val="249"/>
        </w:trPr>
        <w:tc>
          <w:tcPr>
            <w:tcW w:w="12535" w:type="dxa"/>
            <w:gridSpan w:val="3"/>
            <w:tcBorders>
              <w:bottom w:val="single" w:sz="6" w:space="0" w:color="000000"/>
            </w:tcBorders>
          </w:tcPr>
          <w:p w14:paraId="32B8AC9F" w14:textId="77777777" w:rsidR="004B0FFD" w:rsidRDefault="00461EE5">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1. Technical/Managerial Staff</w:t>
            </w:r>
          </w:p>
        </w:tc>
      </w:tr>
      <w:tr w:rsidR="004B0FFD" w14:paraId="12A4DC79"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62D5BC05" w14:textId="77777777" w:rsidR="004B0FFD" w:rsidRDefault="00461EE5">
            <w:pPr>
              <w:widowControl w:val="0"/>
              <w:spacing w:after="0" w:line="240" w:lineRule="auto"/>
              <w:ind w:leftChars="524" w:left="1260" w:right="1464"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14:paraId="3C9AE68E" w14:textId="77777777" w:rsidR="004B0FFD" w:rsidRDefault="00461EE5">
            <w:pPr>
              <w:widowControl w:val="0"/>
              <w:spacing w:after="0" w:line="240" w:lineRule="auto"/>
              <w:ind w:leftChars="524" w:left="1260" w:right="1629" w:hanging="2"/>
              <w:jc w:val="center"/>
              <w:rPr>
                <w:rFonts w:ascii="Tahoma" w:eastAsia="Tahoma" w:hAnsi="Tahoma" w:cs="Tahoma"/>
                <w:sz w:val="20"/>
                <w:szCs w:val="20"/>
              </w:rPr>
            </w:pPr>
            <w:r>
              <w:rPr>
                <w:rFonts w:ascii="Tahoma" w:eastAsia="Tahoma" w:hAnsi="Tahoma" w:cs="Tahoma"/>
                <w:sz w:val="20"/>
                <w:szCs w:val="20"/>
              </w:rPr>
              <w:t>Position</w:t>
            </w:r>
          </w:p>
        </w:tc>
        <w:tc>
          <w:tcPr>
            <w:tcW w:w="4913" w:type="dxa"/>
            <w:tcBorders>
              <w:top w:val="single" w:sz="6" w:space="0" w:color="000000"/>
              <w:left w:val="single" w:sz="6" w:space="0" w:color="000000"/>
              <w:bottom w:val="single" w:sz="6" w:space="0" w:color="000000"/>
              <w:right w:val="single" w:sz="6" w:space="0" w:color="000000"/>
            </w:tcBorders>
          </w:tcPr>
          <w:p w14:paraId="1D8BAE27" w14:textId="77777777" w:rsidR="004B0FFD" w:rsidRDefault="00461EE5">
            <w:pPr>
              <w:widowControl w:val="0"/>
              <w:spacing w:after="0" w:line="240" w:lineRule="auto"/>
              <w:ind w:leftChars="524" w:left="1260" w:right="2198" w:hanging="2"/>
              <w:jc w:val="center"/>
              <w:rPr>
                <w:rFonts w:ascii="Tahoma" w:eastAsia="Tahoma" w:hAnsi="Tahoma" w:cs="Tahoma"/>
                <w:sz w:val="20"/>
                <w:szCs w:val="20"/>
              </w:rPr>
            </w:pPr>
            <w:r>
              <w:rPr>
                <w:rFonts w:ascii="Tahoma" w:eastAsia="Tahoma" w:hAnsi="Tahoma" w:cs="Tahoma"/>
                <w:sz w:val="20"/>
                <w:szCs w:val="20"/>
              </w:rPr>
              <w:t>Task</w:t>
            </w:r>
          </w:p>
        </w:tc>
      </w:tr>
      <w:tr w:rsidR="004B0FFD" w14:paraId="66CCF781"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59AABA50" w14:textId="77777777" w:rsidR="004B0FFD" w:rsidRDefault="004B0FF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14:paraId="05BA7D49" w14:textId="77777777" w:rsidR="004B0FFD" w:rsidRDefault="004B0FF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14:paraId="5E651469" w14:textId="77777777" w:rsidR="004B0FFD" w:rsidRDefault="004B0FFD">
            <w:pPr>
              <w:widowControl w:val="0"/>
              <w:spacing w:after="0" w:line="240" w:lineRule="auto"/>
              <w:ind w:left="0" w:hanging="2"/>
              <w:jc w:val="center"/>
              <w:rPr>
                <w:sz w:val="16"/>
                <w:szCs w:val="16"/>
              </w:rPr>
            </w:pPr>
          </w:p>
        </w:tc>
      </w:tr>
      <w:tr w:rsidR="004B0FFD" w14:paraId="0A5220D2" w14:textId="77777777">
        <w:trPr>
          <w:trHeight w:val="247"/>
        </w:trPr>
        <w:tc>
          <w:tcPr>
            <w:tcW w:w="3557" w:type="dxa"/>
            <w:tcBorders>
              <w:top w:val="single" w:sz="6" w:space="0" w:color="000000"/>
              <w:left w:val="single" w:sz="6" w:space="0" w:color="000000"/>
              <w:bottom w:val="single" w:sz="6" w:space="0" w:color="000000"/>
              <w:right w:val="single" w:sz="6" w:space="0" w:color="000000"/>
            </w:tcBorders>
          </w:tcPr>
          <w:p w14:paraId="603FF743" w14:textId="77777777" w:rsidR="004B0FFD" w:rsidRDefault="004B0FF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14:paraId="10FDB8A8" w14:textId="77777777" w:rsidR="004B0FFD" w:rsidRDefault="004B0FF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14:paraId="70A1CD69" w14:textId="77777777" w:rsidR="004B0FFD" w:rsidRDefault="004B0FFD">
            <w:pPr>
              <w:widowControl w:val="0"/>
              <w:spacing w:after="0" w:line="240" w:lineRule="auto"/>
              <w:ind w:left="0" w:hanging="2"/>
              <w:jc w:val="center"/>
              <w:rPr>
                <w:sz w:val="18"/>
                <w:szCs w:val="18"/>
              </w:rPr>
            </w:pPr>
          </w:p>
        </w:tc>
      </w:tr>
      <w:tr w:rsidR="004B0FFD" w14:paraId="3BAE7875"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0BC1CC85" w14:textId="77777777" w:rsidR="004B0FFD" w:rsidRDefault="004B0FF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14:paraId="24CFAE95" w14:textId="77777777" w:rsidR="004B0FFD" w:rsidRDefault="004B0FF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14:paraId="4E6960AC" w14:textId="77777777" w:rsidR="004B0FFD" w:rsidRDefault="004B0FFD">
            <w:pPr>
              <w:widowControl w:val="0"/>
              <w:spacing w:after="0" w:line="240" w:lineRule="auto"/>
              <w:ind w:left="0" w:hanging="2"/>
              <w:jc w:val="center"/>
              <w:rPr>
                <w:sz w:val="16"/>
                <w:szCs w:val="16"/>
              </w:rPr>
            </w:pPr>
          </w:p>
        </w:tc>
      </w:tr>
      <w:tr w:rsidR="004B0FFD" w14:paraId="535421B7"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2F4FEF68" w14:textId="77777777" w:rsidR="004B0FFD" w:rsidRDefault="004B0FF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14:paraId="28A02686" w14:textId="77777777" w:rsidR="004B0FFD" w:rsidRDefault="004B0FF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14:paraId="22F2AFEF" w14:textId="77777777" w:rsidR="004B0FFD" w:rsidRDefault="004B0FFD">
            <w:pPr>
              <w:widowControl w:val="0"/>
              <w:spacing w:after="0" w:line="240" w:lineRule="auto"/>
              <w:ind w:left="0" w:hanging="2"/>
              <w:jc w:val="center"/>
              <w:rPr>
                <w:sz w:val="18"/>
                <w:szCs w:val="18"/>
              </w:rPr>
            </w:pPr>
          </w:p>
        </w:tc>
      </w:tr>
    </w:tbl>
    <w:p w14:paraId="5D9E44AB" w14:textId="77777777" w:rsidR="004B0FFD" w:rsidRDefault="004B0FFD">
      <w:pPr>
        <w:spacing w:after="120" w:line="240" w:lineRule="auto"/>
        <w:ind w:leftChars="0" w:left="0" w:firstLineChars="0" w:firstLine="0"/>
        <w:rPr>
          <w:rFonts w:ascii="Tahoma" w:eastAsia="Tahoma" w:hAnsi="Tahoma" w:cs="Tahoma"/>
          <w:sz w:val="20"/>
          <w:szCs w:val="20"/>
        </w:rPr>
      </w:pPr>
    </w:p>
    <w:p w14:paraId="1BBD3023" w14:textId="77777777" w:rsidR="004B0FFD" w:rsidRDefault="004B0FFD">
      <w:pPr>
        <w:spacing w:before="1" w:after="1" w:line="240" w:lineRule="auto"/>
        <w:ind w:left="0" w:hanging="2"/>
        <w:rPr>
          <w:rFonts w:ascii="Tahoma" w:eastAsia="Tahoma" w:hAnsi="Tahoma" w:cs="Tahoma"/>
          <w:sz w:val="17"/>
          <w:szCs w:val="17"/>
        </w:rPr>
      </w:pPr>
    </w:p>
    <w:tbl>
      <w:tblPr>
        <w:tblStyle w:val="Style105"/>
        <w:tblW w:w="12534"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2"/>
      </w:tblGrid>
      <w:tr w:rsidR="004B0FFD" w14:paraId="5ED03FDA" w14:textId="77777777">
        <w:trPr>
          <w:trHeight w:val="248"/>
        </w:trPr>
        <w:tc>
          <w:tcPr>
            <w:tcW w:w="12534" w:type="dxa"/>
            <w:gridSpan w:val="3"/>
            <w:tcBorders>
              <w:bottom w:val="single" w:sz="6" w:space="0" w:color="000000"/>
            </w:tcBorders>
          </w:tcPr>
          <w:p w14:paraId="43EC644A" w14:textId="77777777" w:rsidR="004B0FFD" w:rsidRDefault="00461EE5">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2. Support Staff</w:t>
            </w:r>
          </w:p>
        </w:tc>
      </w:tr>
      <w:tr w:rsidR="004B0FFD" w14:paraId="70CC29D2" w14:textId="77777777">
        <w:trPr>
          <w:trHeight w:val="249"/>
        </w:trPr>
        <w:tc>
          <w:tcPr>
            <w:tcW w:w="3557" w:type="dxa"/>
            <w:tcBorders>
              <w:top w:val="single" w:sz="6" w:space="0" w:color="000000"/>
              <w:left w:val="single" w:sz="6" w:space="0" w:color="000000"/>
              <w:bottom w:val="single" w:sz="6" w:space="0" w:color="000000"/>
              <w:right w:val="single" w:sz="6" w:space="0" w:color="000000"/>
            </w:tcBorders>
          </w:tcPr>
          <w:p w14:paraId="762E6748" w14:textId="77777777" w:rsidR="004B0FFD" w:rsidRDefault="00461EE5">
            <w:pPr>
              <w:widowControl w:val="0"/>
              <w:spacing w:after="0" w:line="240" w:lineRule="auto"/>
              <w:ind w:leftChars="525" w:left="1262" w:right="1461"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14:paraId="6D3D343B" w14:textId="77777777" w:rsidR="004B0FFD" w:rsidRDefault="00461EE5">
            <w:pPr>
              <w:widowControl w:val="0"/>
              <w:spacing w:after="0" w:line="240" w:lineRule="auto"/>
              <w:ind w:leftChars="525" w:left="1262" w:right="1629" w:hanging="2"/>
              <w:jc w:val="center"/>
              <w:rPr>
                <w:rFonts w:ascii="Tahoma" w:eastAsia="Tahoma" w:hAnsi="Tahoma" w:cs="Tahoma"/>
                <w:sz w:val="20"/>
                <w:szCs w:val="20"/>
              </w:rPr>
            </w:pPr>
            <w:r>
              <w:rPr>
                <w:rFonts w:ascii="Tahoma" w:eastAsia="Tahoma" w:hAnsi="Tahoma" w:cs="Tahoma"/>
                <w:sz w:val="20"/>
                <w:szCs w:val="20"/>
              </w:rPr>
              <w:t>Position</w:t>
            </w:r>
          </w:p>
        </w:tc>
        <w:tc>
          <w:tcPr>
            <w:tcW w:w="4912" w:type="dxa"/>
            <w:tcBorders>
              <w:top w:val="single" w:sz="6" w:space="0" w:color="000000"/>
              <w:left w:val="single" w:sz="6" w:space="0" w:color="000000"/>
              <w:bottom w:val="single" w:sz="6" w:space="0" w:color="000000"/>
              <w:right w:val="single" w:sz="6" w:space="0" w:color="000000"/>
            </w:tcBorders>
          </w:tcPr>
          <w:p w14:paraId="6009BE08" w14:textId="77777777" w:rsidR="004B0FFD" w:rsidRDefault="00461EE5">
            <w:pPr>
              <w:widowControl w:val="0"/>
              <w:spacing w:after="0" w:line="240" w:lineRule="auto"/>
              <w:ind w:leftChars="525" w:left="1262" w:right="2194" w:hanging="2"/>
              <w:jc w:val="center"/>
              <w:rPr>
                <w:rFonts w:ascii="Tahoma" w:eastAsia="Tahoma" w:hAnsi="Tahoma" w:cs="Tahoma"/>
                <w:sz w:val="20"/>
                <w:szCs w:val="20"/>
              </w:rPr>
            </w:pPr>
            <w:r>
              <w:rPr>
                <w:rFonts w:ascii="Tahoma" w:eastAsia="Tahoma" w:hAnsi="Tahoma" w:cs="Tahoma"/>
                <w:sz w:val="20"/>
                <w:szCs w:val="20"/>
              </w:rPr>
              <w:t>Task</w:t>
            </w:r>
          </w:p>
        </w:tc>
      </w:tr>
      <w:tr w:rsidR="004B0FFD" w14:paraId="47EA6737" w14:textId="77777777">
        <w:trPr>
          <w:trHeight w:val="249"/>
        </w:trPr>
        <w:tc>
          <w:tcPr>
            <w:tcW w:w="3557" w:type="dxa"/>
            <w:tcBorders>
              <w:top w:val="single" w:sz="6" w:space="0" w:color="000000"/>
              <w:left w:val="single" w:sz="6" w:space="0" w:color="000000"/>
              <w:bottom w:val="single" w:sz="4" w:space="0" w:color="000000"/>
              <w:right w:val="single" w:sz="6" w:space="0" w:color="000000"/>
            </w:tcBorders>
          </w:tcPr>
          <w:p w14:paraId="636D5339" w14:textId="77777777" w:rsidR="004B0FFD" w:rsidRDefault="004B0FFD">
            <w:pPr>
              <w:widowControl w:val="0"/>
              <w:spacing w:after="0" w:line="240" w:lineRule="auto"/>
              <w:ind w:left="0" w:hanging="2"/>
              <w:jc w:val="center"/>
              <w:rPr>
                <w:rFonts w:ascii="Tahoma" w:eastAsia="Tahoma" w:hAnsi="Tahoma" w:cs="Tahoma"/>
                <w:sz w:val="18"/>
                <w:szCs w:val="18"/>
              </w:rPr>
            </w:pPr>
          </w:p>
        </w:tc>
        <w:tc>
          <w:tcPr>
            <w:tcW w:w="4065" w:type="dxa"/>
            <w:tcBorders>
              <w:top w:val="single" w:sz="6" w:space="0" w:color="000000"/>
              <w:left w:val="single" w:sz="6" w:space="0" w:color="000000"/>
              <w:bottom w:val="single" w:sz="4" w:space="0" w:color="000000"/>
              <w:right w:val="single" w:sz="6" w:space="0" w:color="000000"/>
            </w:tcBorders>
          </w:tcPr>
          <w:p w14:paraId="741EAE4F" w14:textId="77777777" w:rsidR="004B0FFD" w:rsidRDefault="004B0FFD">
            <w:pPr>
              <w:widowControl w:val="0"/>
              <w:spacing w:after="0" w:line="240" w:lineRule="auto"/>
              <w:ind w:left="0" w:hanging="2"/>
              <w:jc w:val="center"/>
              <w:rPr>
                <w:rFonts w:ascii="Tahoma" w:eastAsia="Tahoma" w:hAnsi="Tahoma" w:cs="Tahoma"/>
                <w:sz w:val="18"/>
                <w:szCs w:val="18"/>
              </w:rPr>
            </w:pPr>
          </w:p>
        </w:tc>
        <w:tc>
          <w:tcPr>
            <w:tcW w:w="4912" w:type="dxa"/>
            <w:tcBorders>
              <w:top w:val="single" w:sz="6" w:space="0" w:color="000000"/>
              <w:left w:val="single" w:sz="6" w:space="0" w:color="000000"/>
              <w:bottom w:val="single" w:sz="4" w:space="0" w:color="000000"/>
              <w:right w:val="single" w:sz="6" w:space="0" w:color="000000"/>
            </w:tcBorders>
          </w:tcPr>
          <w:p w14:paraId="58120F86" w14:textId="77777777" w:rsidR="004B0FFD" w:rsidRDefault="004B0FFD">
            <w:pPr>
              <w:widowControl w:val="0"/>
              <w:spacing w:after="0" w:line="240" w:lineRule="auto"/>
              <w:ind w:left="0" w:hanging="2"/>
              <w:jc w:val="center"/>
              <w:rPr>
                <w:rFonts w:ascii="Tahoma" w:eastAsia="Tahoma" w:hAnsi="Tahoma" w:cs="Tahoma"/>
                <w:sz w:val="18"/>
                <w:szCs w:val="18"/>
              </w:rPr>
            </w:pPr>
          </w:p>
        </w:tc>
      </w:tr>
      <w:tr w:rsidR="004B0FFD" w14:paraId="06CA5F54" w14:textId="77777777">
        <w:trPr>
          <w:trHeight w:val="247"/>
        </w:trPr>
        <w:tc>
          <w:tcPr>
            <w:tcW w:w="3557" w:type="dxa"/>
            <w:tcBorders>
              <w:top w:val="single" w:sz="4" w:space="0" w:color="000000"/>
              <w:left w:val="single" w:sz="6" w:space="0" w:color="000000"/>
              <w:bottom w:val="single" w:sz="6" w:space="0" w:color="000000"/>
              <w:right w:val="single" w:sz="6" w:space="0" w:color="000000"/>
            </w:tcBorders>
          </w:tcPr>
          <w:p w14:paraId="0686732A" w14:textId="77777777" w:rsidR="004B0FFD" w:rsidRDefault="004B0FFD">
            <w:pPr>
              <w:widowControl w:val="0"/>
              <w:spacing w:after="0" w:line="240" w:lineRule="auto"/>
              <w:ind w:left="0" w:hanging="2"/>
              <w:jc w:val="center"/>
              <w:rPr>
                <w:rFonts w:ascii="Tahoma" w:eastAsia="Tahoma" w:hAnsi="Tahoma" w:cs="Tahoma"/>
                <w:sz w:val="18"/>
                <w:szCs w:val="18"/>
              </w:rPr>
            </w:pPr>
          </w:p>
        </w:tc>
        <w:tc>
          <w:tcPr>
            <w:tcW w:w="4065" w:type="dxa"/>
            <w:tcBorders>
              <w:top w:val="single" w:sz="4" w:space="0" w:color="000000"/>
              <w:left w:val="single" w:sz="6" w:space="0" w:color="000000"/>
              <w:bottom w:val="single" w:sz="6" w:space="0" w:color="000000"/>
              <w:right w:val="single" w:sz="6" w:space="0" w:color="000000"/>
            </w:tcBorders>
          </w:tcPr>
          <w:p w14:paraId="6EFCBEFD" w14:textId="77777777" w:rsidR="004B0FFD" w:rsidRDefault="004B0FFD">
            <w:pPr>
              <w:widowControl w:val="0"/>
              <w:spacing w:after="0" w:line="240" w:lineRule="auto"/>
              <w:ind w:left="0" w:hanging="2"/>
              <w:jc w:val="center"/>
              <w:rPr>
                <w:rFonts w:ascii="Tahoma" w:eastAsia="Tahoma" w:hAnsi="Tahoma" w:cs="Tahoma"/>
                <w:sz w:val="18"/>
                <w:szCs w:val="18"/>
              </w:rPr>
            </w:pPr>
          </w:p>
        </w:tc>
        <w:tc>
          <w:tcPr>
            <w:tcW w:w="4912" w:type="dxa"/>
            <w:tcBorders>
              <w:top w:val="single" w:sz="4" w:space="0" w:color="000000"/>
              <w:left w:val="single" w:sz="6" w:space="0" w:color="000000"/>
              <w:bottom w:val="single" w:sz="6" w:space="0" w:color="000000"/>
              <w:right w:val="single" w:sz="6" w:space="0" w:color="000000"/>
            </w:tcBorders>
          </w:tcPr>
          <w:p w14:paraId="7137DA9B" w14:textId="77777777" w:rsidR="004B0FFD" w:rsidRDefault="004B0FFD">
            <w:pPr>
              <w:widowControl w:val="0"/>
              <w:spacing w:after="0" w:line="240" w:lineRule="auto"/>
              <w:ind w:left="0" w:hanging="2"/>
              <w:jc w:val="center"/>
              <w:rPr>
                <w:rFonts w:ascii="Tahoma" w:eastAsia="Tahoma" w:hAnsi="Tahoma" w:cs="Tahoma"/>
                <w:sz w:val="18"/>
                <w:szCs w:val="18"/>
              </w:rPr>
            </w:pPr>
          </w:p>
        </w:tc>
      </w:tr>
    </w:tbl>
    <w:p w14:paraId="1CB7C61A" w14:textId="77777777" w:rsidR="004B0FFD" w:rsidRDefault="004B0FFD">
      <w:pPr>
        <w:spacing w:after="120" w:line="240" w:lineRule="auto"/>
        <w:ind w:left="0" w:hanging="2"/>
        <w:rPr>
          <w:rFonts w:ascii="Tahoma" w:eastAsia="Tahoma" w:hAnsi="Tahoma" w:cs="Tahoma"/>
          <w:sz w:val="20"/>
          <w:szCs w:val="20"/>
        </w:rPr>
      </w:pPr>
    </w:p>
    <w:p w14:paraId="513789D8" w14:textId="77777777" w:rsidR="004B0FFD" w:rsidRDefault="004B0FFD">
      <w:pPr>
        <w:spacing w:after="120" w:line="240" w:lineRule="auto"/>
        <w:ind w:left="0" w:hanging="2"/>
        <w:rPr>
          <w:rFonts w:ascii="Tahoma" w:eastAsia="Tahoma" w:hAnsi="Tahoma" w:cs="Tahoma"/>
          <w:sz w:val="20"/>
          <w:szCs w:val="20"/>
        </w:rPr>
      </w:pPr>
    </w:p>
    <w:p w14:paraId="5AAFF85C" w14:textId="77777777" w:rsidR="004B0FFD" w:rsidRDefault="004B0FFD">
      <w:pPr>
        <w:spacing w:before="4" w:after="120" w:line="240" w:lineRule="auto"/>
        <w:ind w:left="0" w:hanging="2"/>
        <w:rPr>
          <w:rFonts w:ascii="Tahoma" w:eastAsia="Tahoma" w:hAnsi="Tahoma" w:cs="Tahoma"/>
          <w:sz w:val="23"/>
          <w:szCs w:val="23"/>
        </w:rPr>
      </w:pPr>
    </w:p>
    <w:p w14:paraId="2BD7D9E8" w14:textId="77777777" w:rsidR="004B0FFD" w:rsidRDefault="004B0FFD">
      <w:pPr>
        <w:spacing w:before="1" w:after="120" w:line="240" w:lineRule="auto"/>
        <w:ind w:leftChars="0" w:left="0" w:right="134" w:firstLineChars="0" w:firstLine="0"/>
        <w:rPr>
          <w:rFonts w:ascii="Tahoma" w:eastAsia="Tahoma" w:hAnsi="Tahoma" w:cs="Tahoma"/>
        </w:rPr>
        <w:sectPr w:rsidR="004B0FFD">
          <w:pgSz w:w="16834" w:h="11909" w:orient="landscape"/>
          <w:pgMar w:top="1140" w:right="360" w:bottom="280" w:left="380" w:header="0" w:footer="0" w:gutter="0"/>
          <w:cols w:space="720"/>
        </w:sectPr>
      </w:pPr>
    </w:p>
    <w:p w14:paraId="12CF761F" w14:textId="77777777" w:rsidR="004B0FFD" w:rsidRDefault="00461EE5">
      <w:pPr>
        <w:spacing w:before="90"/>
        <w:ind w:left="1" w:right="674" w:hanging="3"/>
        <w:jc w:val="center"/>
        <w:rPr>
          <w:rFonts w:ascii="Tahoma" w:eastAsia="Tahoma" w:hAnsi="Tahoma" w:cs="Tahoma"/>
          <w:sz w:val="20"/>
          <w:szCs w:val="20"/>
        </w:rPr>
      </w:pPr>
      <w:r>
        <w:rPr>
          <w:rFonts w:ascii="Tahoma" w:eastAsia="Tahoma" w:hAnsi="Tahoma" w:cs="Tahoma"/>
          <w:b/>
          <w:sz w:val="26"/>
          <w:szCs w:val="26"/>
        </w:rPr>
        <w:t>DPWH-CONSL-22(</w:t>
      </w:r>
      <w:r>
        <w:rPr>
          <w:rFonts w:ascii="Tahoma" w:eastAsia="Tahoma" w:hAnsi="Tahoma" w:cs="Tahoma"/>
          <w:sz w:val="26"/>
          <w:szCs w:val="26"/>
        </w:rPr>
        <w:t xml:space="preserve">TPF 6). </w:t>
      </w:r>
      <w:r>
        <w:rPr>
          <w:rFonts w:ascii="Tahoma" w:eastAsia="Tahoma" w:hAnsi="Tahoma" w:cs="Tahoma"/>
          <w:b/>
          <w:sz w:val="26"/>
          <w:szCs w:val="26"/>
        </w:rPr>
        <w:t>C</w:t>
      </w:r>
      <w:r>
        <w:rPr>
          <w:rFonts w:ascii="Tahoma" w:eastAsia="Tahoma" w:hAnsi="Tahoma" w:cs="Tahoma"/>
          <w:b/>
          <w:sz w:val="20"/>
          <w:szCs w:val="20"/>
        </w:rPr>
        <w:t xml:space="preserve">URRICULUM </w:t>
      </w:r>
      <w:r>
        <w:rPr>
          <w:rFonts w:ascii="Tahoma" w:eastAsia="Tahoma" w:hAnsi="Tahoma" w:cs="Tahoma"/>
          <w:b/>
          <w:sz w:val="26"/>
          <w:szCs w:val="26"/>
        </w:rPr>
        <w:t>V</w:t>
      </w:r>
      <w:r>
        <w:rPr>
          <w:rFonts w:ascii="Tahoma" w:eastAsia="Tahoma" w:hAnsi="Tahoma" w:cs="Tahoma"/>
          <w:b/>
          <w:sz w:val="20"/>
          <w:szCs w:val="20"/>
        </w:rPr>
        <w:t xml:space="preserve">ITAE </w:t>
      </w:r>
      <w:r>
        <w:rPr>
          <w:rFonts w:ascii="Tahoma" w:eastAsia="Tahoma" w:hAnsi="Tahoma" w:cs="Tahoma"/>
          <w:b/>
          <w:sz w:val="26"/>
          <w:szCs w:val="26"/>
        </w:rPr>
        <w:t xml:space="preserve">(CV) </w:t>
      </w:r>
      <w:r>
        <w:rPr>
          <w:rFonts w:ascii="Tahoma" w:eastAsia="Tahoma" w:hAnsi="Tahoma" w:cs="Tahoma"/>
          <w:b/>
          <w:sz w:val="20"/>
          <w:szCs w:val="20"/>
        </w:rPr>
        <w:t xml:space="preserve">OF </w:t>
      </w:r>
      <w:r>
        <w:rPr>
          <w:rFonts w:ascii="Tahoma" w:eastAsia="Tahoma" w:hAnsi="Tahoma" w:cs="Tahoma"/>
          <w:b/>
          <w:sz w:val="26"/>
          <w:szCs w:val="26"/>
        </w:rPr>
        <w:t>P</w:t>
      </w:r>
      <w:r>
        <w:rPr>
          <w:rFonts w:ascii="Tahoma" w:eastAsia="Tahoma" w:hAnsi="Tahoma" w:cs="Tahoma"/>
          <w:b/>
          <w:sz w:val="20"/>
          <w:szCs w:val="20"/>
        </w:rPr>
        <w:t>ROPOSED</w:t>
      </w:r>
    </w:p>
    <w:p w14:paraId="3BF338C3" w14:textId="77777777" w:rsidR="004B0FFD" w:rsidRDefault="00461EE5">
      <w:pPr>
        <w:tabs>
          <w:tab w:val="left" w:pos="3068"/>
          <w:tab w:val="left" w:pos="8547"/>
        </w:tabs>
        <w:spacing w:before="7"/>
        <w:ind w:left="1" w:right="549" w:hanging="3"/>
        <w:jc w:val="center"/>
        <w:rPr>
          <w:rFonts w:ascii="Tahoma" w:eastAsia="Tahoma" w:hAnsi="Tahoma" w:cs="Tahoma"/>
          <w:sz w:val="20"/>
          <w:szCs w:val="20"/>
        </w:rPr>
      </w:pPr>
      <w:r>
        <w:rPr>
          <w:rFonts w:ascii="Tahoma" w:eastAsia="Tahoma" w:hAnsi="Tahoma" w:cs="Tahoma"/>
          <w:b/>
          <w:sz w:val="26"/>
          <w:szCs w:val="26"/>
          <w:u w:val="single"/>
        </w:rPr>
        <w:t xml:space="preserve"> </w:t>
      </w:r>
      <w:r>
        <w:rPr>
          <w:rFonts w:ascii="Tahoma" w:eastAsia="Tahoma" w:hAnsi="Tahoma" w:cs="Tahoma"/>
          <w:b/>
          <w:sz w:val="26"/>
          <w:szCs w:val="26"/>
          <w:u w:val="single"/>
        </w:rPr>
        <w:tab/>
        <w:t>P</w:t>
      </w:r>
      <w:r>
        <w:rPr>
          <w:rFonts w:ascii="Tahoma" w:eastAsia="Tahoma" w:hAnsi="Tahoma" w:cs="Tahoma"/>
          <w:b/>
          <w:sz w:val="20"/>
          <w:szCs w:val="20"/>
          <w:u w:val="single"/>
        </w:rPr>
        <w:t xml:space="preserve">ROFESSIONAL </w:t>
      </w:r>
      <w:r>
        <w:rPr>
          <w:rFonts w:ascii="Tahoma" w:eastAsia="Tahoma" w:hAnsi="Tahoma" w:cs="Tahoma"/>
          <w:b/>
          <w:sz w:val="26"/>
          <w:szCs w:val="26"/>
          <w:u w:val="single"/>
        </w:rPr>
        <w:t>S</w:t>
      </w:r>
      <w:r>
        <w:rPr>
          <w:rFonts w:ascii="Tahoma" w:eastAsia="Tahoma" w:hAnsi="Tahoma" w:cs="Tahoma"/>
          <w:b/>
          <w:sz w:val="20"/>
          <w:szCs w:val="20"/>
          <w:u w:val="single"/>
        </w:rPr>
        <w:t>TAFF</w:t>
      </w:r>
      <w:r>
        <w:rPr>
          <w:rFonts w:ascii="Tahoma" w:eastAsia="Tahoma" w:hAnsi="Tahoma" w:cs="Tahoma"/>
          <w:b/>
          <w:sz w:val="20"/>
          <w:szCs w:val="20"/>
          <w:u w:val="single"/>
        </w:rPr>
        <w:tab/>
      </w:r>
    </w:p>
    <w:p w14:paraId="7CD55ED6" w14:textId="77777777" w:rsidR="004B0FFD" w:rsidRDefault="004B0FFD">
      <w:pPr>
        <w:spacing w:before="8" w:after="120" w:line="240" w:lineRule="auto"/>
        <w:ind w:left="0" w:hanging="2"/>
        <w:rPr>
          <w:rFonts w:ascii="Tahoma" w:eastAsia="Tahoma" w:hAnsi="Tahoma" w:cs="Tahoma"/>
          <w:sz w:val="19"/>
          <w:szCs w:val="19"/>
        </w:rPr>
      </w:pPr>
    </w:p>
    <w:p w14:paraId="20A43B52" w14:textId="77777777" w:rsidR="004B0FFD" w:rsidRDefault="00461EE5">
      <w:pPr>
        <w:tabs>
          <w:tab w:val="left" w:pos="3075"/>
          <w:tab w:val="left" w:pos="3620"/>
          <w:tab w:val="left" w:pos="5415"/>
          <w:tab w:val="left" w:pos="5619"/>
          <w:tab w:val="left" w:pos="6739"/>
        </w:tabs>
        <w:spacing w:after="0" w:line="285" w:lineRule="auto"/>
        <w:ind w:left="0" w:right="99" w:hanging="2"/>
        <w:rPr>
          <w:rFonts w:ascii="Tahoma" w:eastAsia="Tahoma" w:hAnsi="Tahoma" w:cs="Tahoma"/>
          <w:sz w:val="20"/>
          <w:szCs w:val="20"/>
        </w:rPr>
      </w:pPr>
      <w:r>
        <w:rPr>
          <w:rFonts w:ascii="Tahoma" w:eastAsia="Tahoma" w:hAnsi="Tahoma" w:cs="Tahoma"/>
          <w:sz w:val="20"/>
          <w:szCs w:val="20"/>
        </w:rPr>
        <w:t>Name:  _______________________   _____________________   ______________</w:t>
      </w:r>
    </w:p>
    <w:p w14:paraId="57846AC4" w14:textId="77777777" w:rsidR="004B0FFD" w:rsidRDefault="00461EE5">
      <w:pPr>
        <w:tabs>
          <w:tab w:val="left" w:pos="3075"/>
          <w:tab w:val="left" w:pos="3620"/>
          <w:tab w:val="left" w:pos="5415"/>
          <w:tab w:val="left" w:pos="5619"/>
          <w:tab w:val="left" w:pos="6739"/>
        </w:tabs>
        <w:spacing w:after="0" w:line="285" w:lineRule="auto"/>
        <w:ind w:leftChars="599" w:left="1440" w:right="639" w:hanging="2"/>
        <w:rPr>
          <w:rFonts w:ascii="Tahoma" w:eastAsia="Tahoma" w:hAnsi="Tahoma" w:cs="Tahoma"/>
          <w:sz w:val="20"/>
          <w:szCs w:val="20"/>
        </w:rPr>
      </w:pPr>
      <w:r>
        <w:rPr>
          <w:rFonts w:ascii="Tahoma" w:eastAsia="Tahoma" w:hAnsi="Tahoma" w:cs="Tahoma"/>
          <w:sz w:val="20"/>
          <w:szCs w:val="20"/>
        </w:rPr>
        <w:tab/>
        <w:t>Last Name                             First Name</w:t>
      </w:r>
      <w:r>
        <w:rPr>
          <w:rFonts w:ascii="Tahoma" w:eastAsia="Tahoma" w:hAnsi="Tahoma" w:cs="Tahoma"/>
          <w:sz w:val="20"/>
          <w:szCs w:val="20"/>
        </w:rPr>
        <w:tab/>
      </w:r>
      <w:r>
        <w:rPr>
          <w:rFonts w:ascii="Tahoma" w:eastAsia="Tahoma" w:hAnsi="Tahoma" w:cs="Tahoma"/>
          <w:sz w:val="20"/>
          <w:szCs w:val="20"/>
        </w:rPr>
        <w:tab/>
        <w:t xml:space="preserve">       Middle Name</w:t>
      </w:r>
    </w:p>
    <w:p w14:paraId="0E00C0F7" w14:textId="77777777" w:rsidR="004B0FFD" w:rsidRDefault="004B0FFD">
      <w:pPr>
        <w:tabs>
          <w:tab w:val="left" w:pos="1814"/>
          <w:tab w:val="left" w:pos="2348"/>
          <w:tab w:val="left" w:pos="2877"/>
        </w:tabs>
        <w:spacing w:after="0"/>
        <w:ind w:leftChars="0" w:left="0" w:right="6068" w:firstLineChars="0" w:firstLine="0"/>
        <w:rPr>
          <w:rFonts w:ascii="Tahoma" w:eastAsia="Tahoma" w:hAnsi="Tahoma" w:cs="Tahoma"/>
          <w:sz w:val="20"/>
          <w:szCs w:val="20"/>
        </w:rPr>
      </w:pPr>
    </w:p>
    <w:p w14:paraId="4DF77C73" w14:textId="77777777" w:rsidR="004B0FFD" w:rsidRDefault="00461EE5">
      <w:pPr>
        <w:tabs>
          <w:tab w:val="left" w:pos="1814"/>
          <w:tab w:val="left" w:pos="2348"/>
          <w:tab w:val="left" w:pos="2877"/>
        </w:tabs>
        <w:spacing w:after="0"/>
        <w:ind w:leftChars="0" w:left="0" w:right="6068" w:firstLineChars="0" w:firstLine="0"/>
        <w:rPr>
          <w:rFonts w:ascii="Tahoma" w:eastAsia="Tahoma" w:hAnsi="Tahoma" w:cs="Tahoma"/>
          <w:sz w:val="20"/>
          <w:szCs w:val="20"/>
        </w:rPr>
      </w:pPr>
      <w:r>
        <w:rPr>
          <w:rFonts w:ascii="Tahoma" w:eastAsia="Tahoma" w:hAnsi="Tahoma" w:cs="Tahoma"/>
          <w:sz w:val="20"/>
          <w:szCs w:val="20"/>
        </w:rPr>
        <w:t>Date of Birth :</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p>
    <w:p w14:paraId="2A6E34E0" w14:textId="77777777" w:rsidR="004B0FFD" w:rsidRDefault="00461EE5">
      <w:pPr>
        <w:tabs>
          <w:tab w:val="left" w:pos="1814"/>
          <w:tab w:val="left" w:pos="2348"/>
          <w:tab w:val="left" w:pos="2877"/>
        </w:tabs>
        <w:spacing w:after="0"/>
        <w:ind w:leftChars="0" w:left="1440" w:right="6068" w:firstLineChars="0" w:firstLine="0"/>
        <w:rPr>
          <w:rFonts w:ascii="Tahoma" w:eastAsia="Tahoma" w:hAnsi="Tahoma" w:cs="Tahoma"/>
          <w:sz w:val="20"/>
          <w:szCs w:val="20"/>
        </w:rPr>
      </w:pPr>
      <w:r>
        <w:rPr>
          <w:rFonts w:ascii="Tahoma" w:eastAsia="Tahoma" w:hAnsi="Tahoma" w:cs="Tahoma"/>
          <w:sz w:val="20"/>
          <w:szCs w:val="20"/>
        </w:rPr>
        <w:t>mm/dd/yyyy</w:t>
      </w:r>
    </w:p>
    <w:p w14:paraId="60EF3AD5" w14:textId="77777777" w:rsidR="004B0FFD" w:rsidRDefault="004B0FFD">
      <w:pPr>
        <w:tabs>
          <w:tab w:val="left" w:pos="2267"/>
          <w:tab w:val="left" w:pos="4549"/>
          <w:tab w:val="left" w:pos="6327"/>
          <w:tab w:val="left" w:pos="8413"/>
          <w:tab w:val="left" w:pos="8485"/>
          <w:tab w:val="left" w:pos="8667"/>
        </w:tabs>
        <w:spacing w:before="45" w:line="285" w:lineRule="auto"/>
        <w:ind w:left="0" w:right="850" w:hanging="2"/>
        <w:rPr>
          <w:rFonts w:ascii="Tahoma" w:eastAsia="Tahoma" w:hAnsi="Tahoma" w:cs="Tahoma"/>
          <w:sz w:val="20"/>
          <w:szCs w:val="20"/>
        </w:rPr>
      </w:pPr>
    </w:p>
    <w:p w14:paraId="54B0E5D4" w14:textId="77777777" w:rsidR="004B0FFD" w:rsidRDefault="00461EE5">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Proposed Position: ______________________  Business Contact No.: ___________________</w:t>
      </w:r>
    </w:p>
    <w:p w14:paraId="216DD7CD" w14:textId="77777777" w:rsidR="004B0FFD" w:rsidRDefault="00461EE5">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Nationality:  ___________________________   PRC License No.: (if any) ________________</w:t>
      </w:r>
    </w:p>
    <w:p w14:paraId="0DFC8886" w14:textId="77777777" w:rsidR="004B0FFD" w:rsidRDefault="00461EE5">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E-mail Address:  ________________________   Cellphone No.: ________________________</w:t>
      </w:r>
    </w:p>
    <w:p w14:paraId="2C0E473C" w14:textId="77777777" w:rsidR="004B0FFD" w:rsidRDefault="004B0FFD">
      <w:pPr>
        <w:spacing w:before="5" w:after="120" w:line="240" w:lineRule="auto"/>
        <w:rPr>
          <w:rFonts w:ascii="Tahoma" w:eastAsia="Tahoma" w:hAnsi="Tahoma" w:cs="Tahoma"/>
          <w:sz w:val="15"/>
          <w:szCs w:val="15"/>
        </w:rPr>
      </w:pPr>
    </w:p>
    <w:p w14:paraId="3ACF985F" w14:textId="77777777" w:rsidR="004B0FFD" w:rsidRDefault="00461EE5">
      <w:pPr>
        <w:widowControl w:val="0"/>
        <w:numPr>
          <w:ilvl w:val="0"/>
          <w:numId w:val="63"/>
        </w:numPr>
        <w:tabs>
          <w:tab w:val="left" w:pos="828"/>
        </w:tabs>
        <w:spacing w:before="101" w:after="38" w:line="240" w:lineRule="auto"/>
        <w:ind w:left="0" w:hanging="2"/>
        <w:rPr>
          <w:rFonts w:ascii="Tahoma" w:eastAsia="Tahoma" w:hAnsi="Tahoma" w:cs="Tahoma"/>
          <w:sz w:val="20"/>
          <w:szCs w:val="20"/>
        </w:rPr>
      </w:pPr>
      <w:r>
        <w:rPr>
          <w:rFonts w:ascii="Tahoma" w:eastAsia="Tahoma" w:hAnsi="Tahoma" w:cs="Tahoma"/>
          <w:b/>
          <w:sz w:val="20"/>
          <w:szCs w:val="20"/>
        </w:rPr>
        <w:t>EDUCATION</w:t>
      </w:r>
    </w:p>
    <w:tbl>
      <w:tblPr>
        <w:tblStyle w:val="Style106"/>
        <w:tblW w:w="8449"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5"/>
        <w:gridCol w:w="2183"/>
        <w:gridCol w:w="2170"/>
        <w:gridCol w:w="2171"/>
      </w:tblGrid>
      <w:tr w:rsidR="004B0FFD" w14:paraId="01454751" w14:textId="77777777">
        <w:trPr>
          <w:trHeight w:val="573"/>
        </w:trPr>
        <w:tc>
          <w:tcPr>
            <w:tcW w:w="1925" w:type="dxa"/>
          </w:tcPr>
          <w:p w14:paraId="49154A9B" w14:textId="77777777" w:rsidR="004B0FFD" w:rsidRDefault="00461EE5">
            <w:pPr>
              <w:widowControl w:val="0"/>
              <w:spacing w:before="151" w:after="0" w:line="240" w:lineRule="auto"/>
              <w:ind w:left="0" w:hanging="2"/>
              <w:jc w:val="center"/>
              <w:rPr>
                <w:rFonts w:ascii="Tahoma" w:eastAsia="Tahoma" w:hAnsi="Tahoma" w:cs="Tahoma"/>
                <w:sz w:val="20"/>
                <w:szCs w:val="20"/>
              </w:rPr>
            </w:pPr>
            <w:r>
              <w:rPr>
                <w:rFonts w:ascii="Tahoma" w:eastAsia="Tahoma" w:hAnsi="Tahoma" w:cs="Tahoma"/>
                <w:b/>
                <w:sz w:val="20"/>
                <w:szCs w:val="20"/>
              </w:rPr>
              <w:t>Education Level</w:t>
            </w:r>
          </w:p>
        </w:tc>
        <w:tc>
          <w:tcPr>
            <w:tcW w:w="2183" w:type="dxa"/>
          </w:tcPr>
          <w:p w14:paraId="50DBEAD5" w14:textId="77777777" w:rsidR="004B0FFD" w:rsidRDefault="00461EE5">
            <w:pPr>
              <w:widowControl w:val="0"/>
              <w:spacing w:before="6" w:after="0" w:line="240" w:lineRule="auto"/>
              <w:ind w:left="0" w:right="322" w:hanging="2"/>
              <w:jc w:val="center"/>
              <w:rPr>
                <w:rFonts w:ascii="Tahoma" w:eastAsia="Tahoma" w:hAnsi="Tahoma" w:cs="Tahoma"/>
                <w:sz w:val="20"/>
                <w:szCs w:val="20"/>
              </w:rPr>
            </w:pPr>
            <w:r>
              <w:rPr>
                <w:rFonts w:ascii="Tahoma" w:eastAsia="Tahoma" w:hAnsi="Tahoma" w:cs="Tahoma"/>
                <w:b/>
                <w:sz w:val="20"/>
                <w:szCs w:val="20"/>
              </w:rPr>
              <w:t>Major /</w:t>
            </w:r>
          </w:p>
          <w:p w14:paraId="1FCCD502" w14:textId="77777777" w:rsidR="004B0FFD" w:rsidRDefault="00461EE5">
            <w:pPr>
              <w:widowControl w:val="0"/>
              <w:spacing w:before="45" w:after="0" w:line="240" w:lineRule="auto"/>
              <w:ind w:left="0" w:right="323" w:hanging="2"/>
              <w:jc w:val="center"/>
              <w:rPr>
                <w:rFonts w:ascii="Tahoma" w:eastAsia="Tahoma" w:hAnsi="Tahoma" w:cs="Tahoma"/>
                <w:sz w:val="20"/>
                <w:szCs w:val="20"/>
              </w:rPr>
            </w:pPr>
            <w:r>
              <w:rPr>
                <w:rFonts w:ascii="Tahoma" w:eastAsia="Tahoma" w:hAnsi="Tahoma" w:cs="Tahoma"/>
                <w:b/>
                <w:sz w:val="20"/>
                <w:szCs w:val="20"/>
              </w:rPr>
              <w:t>Specialization</w:t>
            </w:r>
          </w:p>
        </w:tc>
        <w:tc>
          <w:tcPr>
            <w:tcW w:w="2170" w:type="dxa"/>
          </w:tcPr>
          <w:p w14:paraId="10146939" w14:textId="77777777" w:rsidR="004B0FFD" w:rsidRDefault="00461EE5">
            <w:pPr>
              <w:widowControl w:val="0"/>
              <w:spacing w:before="151" w:after="0" w:line="240" w:lineRule="auto"/>
              <w:ind w:left="0" w:hanging="2"/>
              <w:jc w:val="center"/>
              <w:rPr>
                <w:rFonts w:ascii="Tahoma" w:eastAsia="Tahoma" w:hAnsi="Tahoma" w:cs="Tahoma"/>
                <w:sz w:val="20"/>
                <w:szCs w:val="20"/>
              </w:rPr>
            </w:pPr>
            <w:r>
              <w:rPr>
                <w:rFonts w:ascii="Tahoma" w:eastAsia="Tahoma" w:hAnsi="Tahoma" w:cs="Tahoma"/>
                <w:b/>
                <w:sz w:val="20"/>
                <w:szCs w:val="20"/>
              </w:rPr>
              <w:t>Institution</w:t>
            </w:r>
          </w:p>
        </w:tc>
        <w:tc>
          <w:tcPr>
            <w:tcW w:w="2171" w:type="dxa"/>
          </w:tcPr>
          <w:p w14:paraId="7A156BB9" w14:textId="77777777" w:rsidR="004B0FFD" w:rsidRDefault="00461EE5">
            <w:pPr>
              <w:widowControl w:val="0"/>
              <w:spacing w:before="6" w:after="0" w:line="240" w:lineRule="auto"/>
              <w:ind w:left="0" w:right="165" w:hanging="2"/>
              <w:jc w:val="center"/>
              <w:rPr>
                <w:rFonts w:ascii="Tahoma" w:eastAsia="Tahoma" w:hAnsi="Tahoma" w:cs="Tahoma"/>
                <w:sz w:val="20"/>
                <w:szCs w:val="20"/>
              </w:rPr>
            </w:pPr>
            <w:r>
              <w:rPr>
                <w:rFonts w:ascii="Tahoma" w:eastAsia="Tahoma" w:hAnsi="Tahoma" w:cs="Tahoma"/>
                <w:b/>
                <w:sz w:val="20"/>
                <w:szCs w:val="20"/>
              </w:rPr>
              <w:t>Year Completed /</w:t>
            </w:r>
          </w:p>
          <w:p w14:paraId="22D28501" w14:textId="77777777" w:rsidR="004B0FFD" w:rsidRDefault="00461EE5">
            <w:pPr>
              <w:widowControl w:val="0"/>
              <w:spacing w:before="45" w:after="0" w:line="240" w:lineRule="auto"/>
              <w:ind w:left="0" w:right="162" w:hanging="2"/>
              <w:jc w:val="center"/>
              <w:rPr>
                <w:rFonts w:ascii="Tahoma" w:eastAsia="Tahoma" w:hAnsi="Tahoma" w:cs="Tahoma"/>
                <w:sz w:val="20"/>
                <w:szCs w:val="20"/>
              </w:rPr>
            </w:pPr>
            <w:r>
              <w:rPr>
                <w:rFonts w:ascii="Tahoma" w:eastAsia="Tahoma" w:hAnsi="Tahoma" w:cs="Tahoma"/>
                <w:b/>
                <w:sz w:val="20"/>
                <w:szCs w:val="20"/>
              </w:rPr>
              <w:t>Graduated</w:t>
            </w:r>
          </w:p>
        </w:tc>
      </w:tr>
      <w:tr w:rsidR="004B0FFD" w14:paraId="6ADD1BC4" w14:textId="77777777">
        <w:trPr>
          <w:trHeight w:val="286"/>
        </w:trPr>
        <w:tc>
          <w:tcPr>
            <w:tcW w:w="1925" w:type="dxa"/>
          </w:tcPr>
          <w:p w14:paraId="59CD9AA2"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2183" w:type="dxa"/>
          </w:tcPr>
          <w:p w14:paraId="3FB21923"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2170" w:type="dxa"/>
          </w:tcPr>
          <w:p w14:paraId="2E7B2251"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2171" w:type="dxa"/>
          </w:tcPr>
          <w:p w14:paraId="44E045A8" w14:textId="77777777" w:rsidR="004B0FFD" w:rsidRDefault="004B0FFD">
            <w:pPr>
              <w:widowControl w:val="0"/>
              <w:spacing w:after="0" w:line="240" w:lineRule="auto"/>
              <w:ind w:left="0" w:hanging="2"/>
              <w:jc w:val="center"/>
              <w:rPr>
                <w:rFonts w:ascii="Tahoma" w:eastAsia="Tahoma" w:hAnsi="Tahoma" w:cs="Tahoma"/>
                <w:sz w:val="20"/>
                <w:szCs w:val="20"/>
              </w:rPr>
            </w:pPr>
          </w:p>
        </w:tc>
      </w:tr>
      <w:tr w:rsidR="004B0FFD" w14:paraId="3D830A12" w14:textId="77777777">
        <w:trPr>
          <w:trHeight w:val="286"/>
        </w:trPr>
        <w:tc>
          <w:tcPr>
            <w:tcW w:w="1925" w:type="dxa"/>
          </w:tcPr>
          <w:p w14:paraId="3F7F10F6"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2183" w:type="dxa"/>
          </w:tcPr>
          <w:p w14:paraId="08BA706F"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2170" w:type="dxa"/>
          </w:tcPr>
          <w:p w14:paraId="7377F53D"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2171" w:type="dxa"/>
          </w:tcPr>
          <w:p w14:paraId="5C0817B9" w14:textId="77777777" w:rsidR="004B0FFD" w:rsidRDefault="004B0FFD">
            <w:pPr>
              <w:widowControl w:val="0"/>
              <w:spacing w:after="0" w:line="240" w:lineRule="auto"/>
              <w:ind w:left="0" w:hanging="2"/>
              <w:jc w:val="center"/>
              <w:rPr>
                <w:rFonts w:ascii="Tahoma" w:eastAsia="Tahoma" w:hAnsi="Tahoma" w:cs="Tahoma"/>
                <w:sz w:val="20"/>
                <w:szCs w:val="20"/>
              </w:rPr>
            </w:pPr>
          </w:p>
        </w:tc>
      </w:tr>
      <w:tr w:rsidR="004B0FFD" w14:paraId="13F0E520" w14:textId="77777777">
        <w:trPr>
          <w:trHeight w:val="286"/>
        </w:trPr>
        <w:tc>
          <w:tcPr>
            <w:tcW w:w="1925" w:type="dxa"/>
          </w:tcPr>
          <w:p w14:paraId="672623A9"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2183" w:type="dxa"/>
          </w:tcPr>
          <w:p w14:paraId="3D330367"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2170" w:type="dxa"/>
          </w:tcPr>
          <w:p w14:paraId="69166DAB"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2171" w:type="dxa"/>
          </w:tcPr>
          <w:p w14:paraId="1C7A1E80" w14:textId="77777777" w:rsidR="004B0FFD" w:rsidRDefault="004B0FFD">
            <w:pPr>
              <w:widowControl w:val="0"/>
              <w:spacing w:after="0" w:line="240" w:lineRule="auto"/>
              <w:ind w:left="0" w:hanging="2"/>
              <w:jc w:val="center"/>
              <w:rPr>
                <w:rFonts w:ascii="Tahoma" w:eastAsia="Tahoma" w:hAnsi="Tahoma" w:cs="Tahoma"/>
                <w:sz w:val="20"/>
                <w:szCs w:val="20"/>
              </w:rPr>
            </w:pPr>
          </w:p>
        </w:tc>
      </w:tr>
    </w:tbl>
    <w:p w14:paraId="1B92C130" w14:textId="77777777" w:rsidR="004B0FFD" w:rsidRDefault="00461EE5">
      <w:pPr>
        <w:tabs>
          <w:tab w:val="left" w:pos="2600"/>
        </w:tabs>
        <w:spacing w:before="6"/>
        <w:ind w:left="0" w:hanging="2"/>
        <w:rPr>
          <w:rFonts w:ascii="Tahoma" w:eastAsia="Tahoma" w:hAnsi="Tahoma" w:cs="Tahoma"/>
          <w:sz w:val="20"/>
          <w:szCs w:val="20"/>
        </w:rPr>
      </w:pPr>
      <w:r>
        <w:rPr>
          <w:rFonts w:ascii="Tahoma" w:eastAsia="Tahoma" w:hAnsi="Tahoma" w:cs="Tahoma"/>
          <w:sz w:val="20"/>
          <w:szCs w:val="20"/>
        </w:rPr>
        <w:t>Educational Level  :</w:t>
      </w:r>
      <w:r>
        <w:rPr>
          <w:rFonts w:ascii="Tahoma" w:eastAsia="Tahoma" w:hAnsi="Tahoma" w:cs="Tahoma"/>
          <w:sz w:val="20"/>
          <w:szCs w:val="20"/>
        </w:rPr>
        <w:tab/>
        <w:t>B – Bachelor’s, M – Master’s Degree, D – Doctorate Degree</w:t>
      </w:r>
    </w:p>
    <w:p w14:paraId="680A09A1" w14:textId="77777777" w:rsidR="004B0FFD" w:rsidRDefault="00461EE5">
      <w:pPr>
        <w:widowControl w:val="0"/>
        <w:numPr>
          <w:ilvl w:val="0"/>
          <w:numId w:val="63"/>
        </w:numPr>
        <w:tabs>
          <w:tab w:val="left" w:pos="828"/>
        </w:tabs>
        <w:spacing w:after="37" w:line="240" w:lineRule="auto"/>
        <w:ind w:left="0" w:hanging="2"/>
        <w:rPr>
          <w:rFonts w:ascii="Tahoma" w:eastAsia="Tahoma" w:hAnsi="Tahoma" w:cs="Tahoma"/>
          <w:sz w:val="20"/>
          <w:szCs w:val="20"/>
        </w:rPr>
      </w:pPr>
      <w:r>
        <w:rPr>
          <w:rFonts w:ascii="Tahoma" w:eastAsia="Tahoma" w:hAnsi="Tahoma" w:cs="Tahoma"/>
          <w:b/>
          <w:sz w:val="20"/>
          <w:szCs w:val="20"/>
        </w:rPr>
        <w:t>TRAINING (within the last ten (10) years only)</w:t>
      </w:r>
    </w:p>
    <w:tbl>
      <w:tblPr>
        <w:tblStyle w:val="Style107"/>
        <w:tblW w:w="8451"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9"/>
        <w:gridCol w:w="1734"/>
        <w:gridCol w:w="1733"/>
        <w:gridCol w:w="1749"/>
        <w:gridCol w:w="1736"/>
      </w:tblGrid>
      <w:tr w:rsidR="004B0FFD" w14:paraId="1BA81EAF" w14:textId="77777777">
        <w:trPr>
          <w:trHeight w:val="402"/>
        </w:trPr>
        <w:tc>
          <w:tcPr>
            <w:tcW w:w="1499" w:type="dxa"/>
            <w:vMerge w:val="restart"/>
          </w:tcPr>
          <w:p w14:paraId="6420525B" w14:textId="77777777" w:rsidR="004B0FFD" w:rsidRDefault="00461EE5">
            <w:pPr>
              <w:widowControl w:val="0"/>
              <w:spacing w:before="72" w:after="0" w:line="285" w:lineRule="auto"/>
              <w:ind w:left="0" w:right="328" w:hanging="2"/>
              <w:jc w:val="center"/>
              <w:rPr>
                <w:rFonts w:ascii="Tahoma" w:eastAsia="Tahoma" w:hAnsi="Tahoma" w:cs="Tahoma"/>
                <w:sz w:val="20"/>
                <w:szCs w:val="20"/>
              </w:rPr>
            </w:pPr>
            <w:r>
              <w:rPr>
                <w:rFonts w:ascii="Tahoma" w:eastAsia="Tahoma" w:hAnsi="Tahoma" w:cs="Tahoma"/>
                <w:b/>
                <w:sz w:val="20"/>
                <w:szCs w:val="20"/>
              </w:rPr>
              <w:t>Training Course</w:t>
            </w:r>
          </w:p>
        </w:tc>
        <w:tc>
          <w:tcPr>
            <w:tcW w:w="3467" w:type="dxa"/>
            <w:gridSpan w:val="2"/>
          </w:tcPr>
          <w:p w14:paraId="47046A57" w14:textId="77777777" w:rsidR="004B0FFD" w:rsidRDefault="00461EE5">
            <w:pPr>
              <w:widowControl w:val="0"/>
              <w:spacing w:before="66" w:after="0" w:line="240" w:lineRule="auto"/>
              <w:ind w:left="0" w:right="1452" w:hanging="2"/>
              <w:jc w:val="center"/>
              <w:rPr>
                <w:rFonts w:ascii="Tahoma" w:eastAsia="Tahoma" w:hAnsi="Tahoma" w:cs="Tahoma"/>
                <w:sz w:val="20"/>
                <w:szCs w:val="20"/>
              </w:rPr>
            </w:pPr>
            <w:r>
              <w:rPr>
                <w:rFonts w:ascii="Tahoma" w:eastAsia="Tahoma" w:hAnsi="Tahoma" w:cs="Tahoma"/>
                <w:b/>
                <w:sz w:val="20"/>
                <w:szCs w:val="20"/>
              </w:rPr>
              <w:t>Date</w:t>
            </w:r>
          </w:p>
        </w:tc>
        <w:tc>
          <w:tcPr>
            <w:tcW w:w="1749" w:type="dxa"/>
            <w:vMerge w:val="restart"/>
          </w:tcPr>
          <w:p w14:paraId="0F705A0F" w14:textId="77777777" w:rsidR="004B0FFD" w:rsidRDefault="00461EE5">
            <w:pPr>
              <w:widowControl w:val="0"/>
              <w:spacing w:before="72"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Conducted by</w:t>
            </w:r>
          </w:p>
          <w:p w14:paraId="643BABBE" w14:textId="77777777" w:rsidR="004B0FFD" w:rsidRDefault="00461EE5">
            <w:pPr>
              <w:widowControl w:val="0"/>
              <w:spacing w:before="45"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 Venue</w:t>
            </w:r>
          </w:p>
        </w:tc>
        <w:tc>
          <w:tcPr>
            <w:tcW w:w="1736" w:type="dxa"/>
            <w:vMerge w:val="restart"/>
          </w:tcPr>
          <w:p w14:paraId="60387E00" w14:textId="77777777" w:rsidR="004B0FFD" w:rsidRDefault="004B0FFD">
            <w:pPr>
              <w:widowControl w:val="0"/>
              <w:spacing w:before="10" w:after="0" w:line="240" w:lineRule="auto"/>
              <w:ind w:left="0" w:hanging="2"/>
              <w:jc w:val="center"/>
              <w:rPr>
                <w:rFonts w:ascii="Tahoma" w:eastAsia="Tahoma" w:hAnsi="Tahoma" w:cs="Tahoma"/>
                <w:sz w:val="17"/>
                <w:szCs w:val="17"/>
              </w:rPr>
            </w:pPr>
          </w:p>
          <w:p w14:paraId="7246A801" w14:textId="77777777" w:rsidR="004B0FFD" w:rsidRDefault="00461EE5">
            <w:pPr>
              <w:widowControl w:val="0"/>
              <w:spacing w:before="1" w:after="0" w:line="240" w:lineRule="auto"/>
              <w:ind w:left="0" w:hanging="2"/>
              <w:jc w:val="center"/>
              <w:rPr>
                <w:rFonts w:ascii="Tahoma" w:eastAsia="Tahoma" w:hAnsi="Tahoma" w:cs="Tahoma"/>
                <w:sz w:val="20"/>
                <w:szCs w:val="20"/>
              </w:rPr>
            </w:pPr>
            <w:r>
              <w:rPr>
                <w:rFonts w:ascii="Tahoma" w:eastAsia="Tahoma" w:hAnsi="Tahoma" w:cs="Tahoma"/>
                <w:b/>
                <w:sz w:val="20"/>
                <w:szCs w:val="20"/>
              </w:rPr>
              <w:t>No. Of Hours</w:t>
            </w:r>
          </w:p>
        </w:tc>
      </w:tr>
      <w:tr w:rsidR="004B0FFD" w14:paraId="0BE7F076" w14:textId="77777777">
        <w:trPr>
          <w:trHeight w:val="286"/>
        </w:trPr>
        <w:tc>
          <w:tcPr>
            <w:tcW w:w="1499" w:type="dxa"/>
            <w:vMerge/>
          </w:tcPr>
          <w:p w14:paraId="1BADDDD8" w14:textId="77777777" w:rsidR="004B0FFD" w:rsidRDefault="004B0FFD">
            <w:pPr>
              <w:widowControl w:val="0"/>
              <w:spacing w:after="0" w:line="276" w:lineRule="auto"/>
              <w:ind w:left="0" w:hanging="2"/>
              <w:jc w:val="center"/>
              <w:rPr>
                <w:rFonts w:ascii="Tahoma" w:eastAsia="Tahoma" w:hAnsi="Tahoma" w:cs="Tahoma"/>
                <w:sz w:val="20"/>
                <w:szCs w:val="20"/>
              </w:rPr>
            </w:pPr>
          </w:p>
        </w:tc>
        <w:tc>
          <w:tcPr>
            <w:tcW w:w="1734" w:type="dxa"/>
          </w:tcPr>
          <w:p w14:paraId="782458C5" w14:textId="77777777" w:rsidR="004B0FFD" w:rsidRDefault="00461EE5">
            <w:pPr>
              <w:widowControl w:val="0"/>
              <w:spacing w:before="8" w:after="0" w:line="240" w:lineRule="auto"/>
              <w:ind w:left="0" w:hanging="2"/>
              <w:jc w:val="center"/>
              <w:rPr>
                <w:rFonts w:ascii="Tahoma" w:eastAsia="Tahoma" w:hAnsi="Tahoma" w:cs="Tahoma"/>
                <w:sz w:val="20"/>
                <w:szCs w:val="20"/>
              </w:rPr>
            </w:pPr>
            <w:r>
              <w:rPr>
                <w:rFonts w:ascii="Tahoma" w:eastAsia="Tahoma" w:hAnsi="Tahoma" w:cs="Tahoma"/>
                <w:b/>
                <w:sz w:val="20"/>
                <w:szCs w:val="20"/>
              </w:rPr>
              <w:t>Start Date</w:t>
            </w:r>
          </w:p>
        </w:tc>
        <w:tc>
          <w:tcPr>
            <w:tcW w:w="1733" w:type="dxa"/>
          </w:tcPr>
          <w:p w14:paraId="256E6B57" w14:textId="77777777" w:rsidR="004B0FFD" w:rsidRDefault="00461EE5">
            <w:pPr>
              <w:widowControl w:val="0"/>
              <w:spacing w:before="8" w:after="0" w:line="240" w:lineRule="auto"/>
              <w:ind w:left="0" w:hanging="2"/>
              <w:jc w:val="center"/>
              <w:rPr>
                <w:rFonts w:ascii="Tahoma" w:eastAsia="Tahoma" w:hAnsi="Tahoma" w:cs="Tahoma"/>
                <w:sz w:val="20"/>
                <w:szCs w:val="20"/>
              </w:rPr>
            </w:pPr>
            <w:r>
              <w:rPr>
                <w:rFonts w:ascii="Tahoma" w:eastAsia="Tahoma" w:hAnsi="Tahoma" w:cs="Tahoma"/>
                <w:b/>
                <w:sz w:val="20"/>
                <w:szCs w:val="20"/>
              </w:rPr>
              <w:t>End Date</w:t>
            </w:r>
          </w:p>
        </w:tc>
        <w:tc>
          <w:tcPr>
            <w:tcW w:w="1749" w:type="dxa"/>
            <w:vMerge/>
          </w:tcPr>
          <w:p w14:paraId="1818A021" w14:textId="77777777" w:rsidR="004B0FFD" w:rsidRDefault="004B0FFD">
            <w:pPr>
              <w:widowControl w:val="0"/>
              <w:spacing w:after="0" w:line="276" w:lineRule="auto"/>
              <w:ind w:left="0" w:hanging="2"/>
              <w:jc w:val="center"/>
              <w:rPr>
                <w:rFonts w:ascii="Tahoma" w:eastAsia="Tahoma" w:hAnsi="Tahoma" w:cs="Tahoma"/>
                <w:sz w:val="20"/>
                <w:szCs w:val="20"/>
              </w:rPr>
            </w:pPr>
          </w:p>
        </w:tc>
        <w:tc>
          <w:tcPr>
            <w:tcW w:w="1736" w:type="dxa"/>
            <w:vMerge/>
          </w:tcPr>
          <w:p w14:paraId="03C3DC52" w14:textId="77777777" w:rsidR="004B0FFD" w:rsidRDefault="004B0FFD">
            <w:pPr>
              <w:widowControl w:val="0"/>
              <w:spacing w:after="0" w:line="276" w:lineRule="auto"/>
              <w:ind w:left="0" w:hanging="2"/>
              <w:jc w:val="center"/>
              <w:rPr>
                <w:rFonts w:ascii="Tahoma" w:eastAsia="Tahoma" w:hAnsi="Tahoma" w:cs="Tahoma"/>
                <w:sz w:val="20"/>
                <w:szCs w:val="20"/>
              </w:rPr>
            </w:pPr>
          </w:p>
        </w:tc>
      </w:tr>
      <w:tr w:rsidR="004B0FFD" w14:paraId="4B1EFE96" w14:textId="77777777">
        <w:trPr>
          <w:trHeight w:val="285"/>
        </w:trPr>
        <w:tc>
          <w:tcPr>
            <w:tcW w:w="1499" w:type="dxa"/>
          </w:tcPr>
          <w:p w14:paraId="5C009AF5"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34" w:type="dxa"/>
          </w:tcPr>
          <w:p w14:paraId="1E459CC5"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33" w:type="dxa"/>
          </w:tcPr>
          <w:p w14:paraId="6F9BFD64"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49" w:type="dxa"/>
          </w:tcPr>
          <w:p w14:paraId="4E54DEA3"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36" w:type="dxa"/>
          </w:tcPr>
          <w:p w14:paraId="28EDF00D" w14:textId="77777777" w:rsidR="004B0FFD" w:rsidRDefault="004B0FFD">
            <w:pPr>
              <w:widowControl w:val="0"/>
              <w:spacing w:after="0" w:line="240" w:lineRule="auto"/>
              <w:ind w:left="0" w:hanging="2"/>
              <w:jc w:val="center"/>
              <w:rPr>
                <w:rFonts w:ascii="Tahoma" w:eastAsia="Tahoma" w:hAnsi="Tahoma" w:cs="Tahoma"/>
                <w:sz w:val="20"/>
                <w:szCs w:val="20"/>
              </w:rPr>
            </w:pPr>
          </w:p>
        </w:tc>
      </w:tr>
      <w:tr w:rsidR="004B0FFD" w14:paraId="210EF68E" w14:textId="77777777">
        <w:trPr>
          <w:trHeight w:val="286"/>
        </w:trPr>
        <w:tc>
          <w:tcPr>
            <w:tcW w:w="1499" w:type="dxa"/>
          </w:tcPr>
          <w:p w14:paraId="7F198E7D"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34" w:type="dxa"/>
          </w:tcPr>
          <w:p w14:paraId="127C54FD"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33" w:type="dxa"/>
          </w:tcPr>
          <w:p w14:paraId="46D51FE3"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49" w:type="dxa"/>
          </w:tcPr>
          <w:p w14:paraId="79352738"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36" w:type="dxa"/>
          </w:tcPr>
          <w:p w14:paraId="072E94CB" w14:textId="77777777" w:rsidR="004B0FFD" w:rsidRDefault="004B0FFD">
            <w:pPr>
              <w:widowControl w:val="0"/>
              <w:spacing w:after="0" w:line="240" w:lineRule="auto"/>
              <w:ind w:left="0" w:hanging="2"/>
              <w:jc w:val="center"/>
              <w:rPr>
                <w:rFonts w:ascii="Tahoma" w:eastAsia="Tahoma" w:hAnsi="Tahoma" w:cs="Tahoma"/>
                <w:sz w:val="20"/>
                <w:szCs w:val="20"/>
              </w:rPr>
            </w:pPr>
          </w:p>
        </w:tc>
      </w:tr>
      <w:tr w:rsidR="004B0FFD" w14:paraId="026C30AA" w14:textId="77777777">
        <w:trPr>
          <w:trHeight w:val="286"/>
        </w:trPr>
        <w:tc>
          <w:tcPr>
            <w:tcW w:w="1499" w:type="dxa"/>
          </w:tcPr>
          <w:p w14:paraId="56157203"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34" w:type="dxa"/>
          </w:tcPr>
          <w:p w14:paraId="0FC3C16C"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33" w:type="dxa"/>
          </w:tcPr>
          <w:p w14:paraId="63E00806"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49" w:type="dxa"/>
          </w:tcPr>
          <w:p w14:paraId="24A0CC70"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736" w:type="dxa"/>
          </w:tcPr>
          <w:p w14:paraId="47CF9AA3" w14:textId="77777777" w:rsidR="004B0FFD" w:rsidRDefault="004B0FFD">
            <w:pPr>
              <w:widowControl w:val="0"/>
              <w:spacing w:after="0" w:line="240" w:lineRule="auto"/>
              <w:ind w:left="0" w:hanging="2"/>
              <w:jc w:val="center"/>
              <w:rPr>
                <w:rFonts w:ascii="Tahoma" w:eastAsia="Tahoma" w:hAnsi="Tahoma" w:cs="Tahoma"/>
                <w:sz w:val="20"/>
                <w:szCs w:val="20"/>
              </w:rPr>
            </w:pPr>
          </w:p>
        </w:tc>
      </w:tr>
    </w:tbl>
    <w:p w14:paraId="0B93AE3F" w14:textId="77777777" w:rsidR="004B0FFD" w:rsidRDefault="004B0FFD">
      <w:pPr>
        <w:spacing w:before="11" w:after="120" w:line="240" w:lineRule="auto"/>
        <w:ind w:leftChars="0" w:left="0" w:firstLineChars="0" w:firstLine="0"/>
        <w:rPr>
          <w:rFonts w:ascii="Tahoma" w:eastAsia="Tahoma" w:hAnsi="Tahoma" w:cs="Tahoma"/>
          <w:sz w:val="23"/>
          <w:szCs w:val="23"/>
        </w:rPr>
      </w:pPr>
    </w:p>
    <w:p w14:paraId="3B905B1D" w14:textId="77777777" w:rsidR="004B0FFD" w:rsidRDefault="00461EE5">
      <w:pPr>
        <w:widowControl w:val="0"/>
        <w:numPr>
          <w:ilvl w:val="0"/>
          <w:numId w:val="63"/>
        </w:numPr>
        <w:tabs>
          <w:tab w:val="left" w:pos="828"/>
        </w:tabs>
        <w:spacing w:after="43" w:line="240" w:lineRule="auto"/>
        <w:ind w:left="0" w:hanging="2"/>
        <w:rPr>
          <w:rFonts w:ascii="Tahoma" w:eastAsia="Tahoma" w:hAnsi="Tahoma" w:cs="Tahoma"/>
          <w:sz w:val="20"/>
          <w:szCs w:val="20"/>
        </w:rPr>
      </w:pPr>
      <w:r>
        <w:rPr>
          <w:rFonts w:ascii="Tahoma" w:eastAsia="Tahoma" w:hAnsi="Tahoma" w:cs="Tahoma"/>
          <w:b/>
          <w:sz w:val="20"/>
          <w:szCs w:val="20"/>
        </w:rPr>
        <w:t>SERVICE RECORD</w:t>
      </w:r>
    </w:p>
    <w:tbl>
      <w:tblPr>
        <w:tblStyle w:val="Style108"/>
        <w:tblW w:w="8542"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329"/>
        <w:gridCol w:w="1437"/>
        <w:gridCol w:w="2849"/>
        <w:gridCol w:w="1690"/>
      </w:tblGrid>
      <w:tr w:rsidR="004B0FFD" w14:paraId="01621375" w14:textId="77777777">
        <w:trPr>
          <w:trHeight w:val="361"/>
        </w:trPr>
        <w:tc>
          <w:tcPr>
            <w:tcW w:w="1237" w:type="dxa"/>
            <w:vMerge w:val="restart"/>
          </w:tcPr>
          <w:p w14:paraId="2C044929" w14:textId="77777777" w:rsidR="004B0FFD" w:rsidRDefault="00461EE5">
            <w:pPr>
              <w:widowControl w:val="0"/>
              <w:spacing w:before="193" w:after="0" w:line="240" w:lineRule="auto"/>
              <w:ind w:left="0" w:hanging="2"/>
              <w:jc w:val="center"/>
              <w:rPr>
                <w:rFonts w:ascii="Tahoma" w:eastAsia="Tahoma" w:hAnsi="Tahoma" w:cs="Tahoma"/>
                <w:sz w:val="20"/>
                <w:szCs w:val="20"/>
              </w:rPr>
            </w:pPr>
            <w:r>
              <w:rPr>
                <w:rFonts w:ascii="Tahoma" w:eastAsia="Tahoma" w:hAnsi="Tahoma" w:cs="Tahoma"/>
                <w:b/>
                <w:sz w:val="20"/>
                <w:szCs w:val="20"/>
              </w:rPr>
              <w:t>Position</w:t>
            </w:r>
          </w:p>
        </w:tc>
        <w:tc>
          <w:tcPr>
            <w:tcW w:w="2766" w:type="dxa"/>
            <w:gridSpan w:val="2"/>
          </w:tcPr>
          <w:p w14:paraId="3B776816" w14:textId="77777777" w:rsidR="004B0FFD" w:rsidRDefault="00461EE5">
            <w:pPr>
              <w:widowControl w:val="0"/>
              <w:spacing w:before="44" w:after="0" w:line="240" w:lineRule="auto"/>
              <w:ind w:left="0" w:right="1097" w:hanging="2"/>
              <w:jc w:val="center"/>
              <w:rPr>
                <w:rFonts w:ascii="Tahoma" w:eastAsia="Tahoma" w:hAnsi="Tahoma" w:cs="Tahoma"/>
                <w:sz w:val="20"/>
                <w:szCs w:val="20"/>
              </w:rPr>
            </w:pPr>
            <w:r>
              <w:rPr>
                <w:rFonts w:ascii="Tahoma" w:eastAsia="Tahoma" w:hAnsi="Tahoma" w:cs="Tahoma"/>
                <w:b/>
                <w:sz w:val="20"/>
                <w:szCs w:val="20"/>
              </w:rPr>
              <w:t>Date</w:t>
            </w:r>
          </w:p>
        </w:tc>
        <w:tc>
          <w:tcPr>
            <w:tcW w:w="2849" w:type="dxa"/>
            <w:vMerge w:val="restart"/>
          </w:tcPr>
          <w:p w14:paraId="6EE0E4B0" w14:textId="77777777" w:rsidR="004B0FFD" w:rsidRDefault="00461EE5">
            <w:pPr>
              <w:widowControl w:val="0"/>
              <w:spacing w:before="193" w:after="0" w:line="240" w:lineRule="auto"/>
              <w:ind w:left="0" w:hanging="2"/>
              <w:jc w:val="center"/>
              <w:rPr>
                <w:rFonts w:ascii="Tahoma" w:eastAsia="Tahoma" w:hAnsi="Tahoma" w:cs="Tahoma"/>
                <w:sz w:val="20"/>
                <w:szCs w:val="20"/>
              </w:rPr>
            </w:pPr>
            <w:r>
              <w:rPr>
                <w:rFonts w:ascii="Tahoma" w:eastAsia="Tahoma" w:hAnsi="Tahoma" w:cs="Tahoma"/>
                <w:b/>
                <w:sz w:val="20"/>
                <w:szCs w:val="20"/>
              </w:rPr>
              <w:t>Company / Agency</w:t>
            </w:r>
          </w:p>
        </w:tc>
        <w:tc>
          <w:tcPr>
            <w:tcW w:w="1690" w:type="dxa"/>
            <w:vMerge w:val="restart"/>
          </w:tcPr>
          <w:p w14:paraId="44B225D4" w14:textId="77777777" w:rsidR="004B0FFD" w:rsidRDefault="00461EE5">
            <w:pPr>
              <w:widowControl w:val="0"/>
              <w:spacing w:before="49" w:after="0" w:line="285" w:lineRule="auto"/>
              <w:ind w:left="0" w:right="201" w:hanging="2"/>
              <w:jc w:val="center"/>
              <w:rPr>
                <w:rFonts w:ascii="Tahoma" w:eastAsia="Tahoma" w:hAnsi="Tahoma" w:cs="Tahoma"/>
                <w:sz w:val="20"/>
                <w:szCs w:val="20"/>
              </w:rPr>
            </w:pPr>
            <w:r>
              <w:rPr>
                <w:rFonts w:ascii="Tahoma" w:eastAsia="Tahoma" w:hAnsi="Tahoma" w:cs="Tahoma"/>
                <w:b/>
                <w:sz w:val="20"/>
                <w:szCs w:val="20"/>
              </w:rPr>
              <w:t>Employment Status</w:t>
            </w:r>
          </w:p>
        </w:tc>
      </w:tr>
      <w:tr w:rsidR="004B0FFD" w14:paraId="0A39F2FB" w14:textId="77777777">
        <w:trPr>
          <w:trHeight w:val="284"/>
        </w:trPr>
        <w:tc>
          <w:tcPr>
            <w:tcW w:w="1237" w:type="dxa"/>
            <w:vMerge/>
          </w:tcPr>
          <w:p w14:paraId="2A911006" w14:textId="77777777" w:rsidR="004B0FFD" w:rsidRDefault="004B0FFD">
            <w:pPr>
              <w:widowControl w:val="0"/>
              <w:spacing w:after="0" w:line="276" w:lineRule="auto"/>
              <w:ind w:left="0" w:hanging="2"/>
              <w:jc w:val="center"/>
              <w:rPr>
                <w:rFonts w:ascii="Tahoma" w:eastAsia="Tahoma" w:hAnsi="Tahoma" w:cs="Tahoma"/>
                <w:sz w:val="20"/>
                <w:szCs w:val="20"/>
              </w:rPr>
            </w:pPr>
          </w:p>
        </w:tc>
        <w:tc>
          <w:tcPr>
            <w:tcW w:w="1329" w:type="dxa"/>
          </w:tcPr>
          <w:p w14:paraId="1A208994" w14:textId="77777777" w:rsidR="004B0FFD" w:rsidRDefault="00461EE5">
            <w:pPr>
              <w:widowControl w:val="0"/>
              <w:spacing w:before="6" w:after="0" w:line="240" w:lineRule="auto"/>
              <w:ind w:left="0" w:hanging="2"/>
              <w:jc w:val="center"/>
              <w:rPr>
                <w:rFonts w:ascii="Tahoma" w:eastAsia="Tahoma" w:hAnsi="Tahoma" w:cs="Tahoma"/>
                <w:sz w:val="20"/>
                <w:szCs w:val="20"/>
              </w:rPr>
            </w:pPr>
            <w:r>
              <w:rPr>
                <w:rFonts w:ascii="Tahoma" w:eastAsia="Tahoma" w:hAnsi="Tahoma" w:cs="Tahoma"/>
                <w:b/>
                <w:sz w:val="20"/>
                <w:szCs w:val="20"/>
              </w:rPr>
              <w:t>Start Date</w:t>
            </w:r>
          </w:p>
        </w:tc>
        <w:tc>
          <w:tcPr>
            <w:tcW w:w="1437" w:type="dxa"/>
          </w:tcPr>
          <w:p w14:paraId="6D4AB81C" w14:textId="77777777" w:rsidR="004B0FFD" w:rsidRDefault="00461EE5">
            <w:pPr>
              <w:widowControl w:val="0"/>
              <w:spacing w:before="6" w:after="0" w:line="240" w:lineRule="auto"/>
              <w:ind w:left="0" w:hanging="2"/>
              <w:jc w:val="center"/>
              <w:rPr>
                <w:rFonts w:ascii="Tahoma" w:eastAsia="Tahoma" w:hAnsi="Tahoma" w:cs="Tahoma"/>
                <w:sz w:val="20"/>
                <w:szCs w:val="20"/>
              </w:rPr>
            </w:pPr>
            <w:r>
              <w:rPr>
                <w:rFonts w:ascii="Tahoma" w:eastAsia="Tahoma" w:hAnsi="Tahoma" w:cs="Tahoma"/>
                <w:b/>
                <w:sz w:val="20"/>
                <w:szCs w:val="20"/>
              </w:rPr>
              <w:t>End Date</w:t>
            </w:r>
          </w:p>
        </w:tc>
        <w:tc>
          <w:tcPr>
            <w:tcW w:w="2849" w:type="dxa"/>
            <w:vMerge/>
          </w:tcPr>
          <w:p w14:paraId="6685FB59" w14:textId="77777777" w:rsidR="004B0FFD" w:rsidRDefault="004B0FFD">
            <w:pPr>
              <w:widowControl w:val="0"/>
              <w:spacing w:after="0" w:line="276" w:lineRule="auto"/>
              <w:ind w:left="0" w:hanging="2"/>
              <w:jc w:val="center"/>
              <w:rPr>
                <w:rFonts w:ascii="Tahoma" w:eastAsia="Tahoma" w:hAnsi="Tahoma" w:cs="Tahoma"/>
                <w:sz w:val="20"/>
                <w:szCs w:val="20"/>
              </w:rPr>
            </w:pPr>
          </w:p>
        </w:tc>
        <w:tc>
          <w:tcPr>
            <w:tcW w:w="1690" w:type="dxa"/>
            <w:vMerge/>
          </w:tcPr>
          <w:p w14:paraId="3D088097" w14:textId="77777777" w:rsidR="004B0FFD" w:rsidRDefault="004B0FFD">
            <w:pPr>
              <w:widowControl w:val="0"/>
              <w:spacing w:after="0" w:line="276" w:lineRule="auto"/>
              <w:ind w:left="0" w:hanging="2"/>
              <w:jc w:val="center"/>
              <w:rPr>
                <w:rFonts w:ascii="Tahoma" w:eastAsia="Tahoma" w:hAnsi="Tahoma" w:cs="Tahoma"/>
                <w:sz w:val="20"/>
                <w:szCs w:val="20"/>
              </w:rPr>
            </w:pPr>
          </w:p>
        </w:tc>
      </w:tr>
      <w:tr w:rsidR="004B0FFD" w14:paraId="5EEC33DE" w14:textId="77777777">
        <w:trPr>
          <w:trHeight w:val="286"/>
        </w:trPr>
        <w:tc>
          <w:tcPr>
            <w:tcW w:w="1237" w:type="dxa"/>
          </w:tcPr>
          <w:p w14:paraId="6C2B3DA7"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329" w:type="dxa"/>
          </w:tcPr>
          <w:p w14:paraId="51E931E5"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437" w:type="dxa"/>
          </w:tcPr>
          <w:p w14:paraId="7A2BEC57"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2849" w:type="dxa"/>
          </w:tcPr>
          <w:p w14:paraId="0216B0C2"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690" w:type="dxa"/>
          </w:tcPr>
          <w:p w14:paraId="3B87AC5D" w14:textId="77777777" w:rsidR="004B0FFD" w:rsidRDefault="004B0FFD">
            <w:pPr>
              <w:widowControl w:val="0"/>
              <w:spacing w:after="0" w:line="240" w:lineRule="auto"/>
              <w:ind w:left="0" w:hanging="2"/>
              <w:jc w:val="center"/>
              <w:rPr>
                <w:rFonts w:ascii="Tahoma" w:eastAsia="Tahoma" w:hAnsi="Tahoma" w:cs="Tahoma"/>
                <w:sz w:val="20"/>
                <w:szCs w:val="20"/>
              </w:rPr>
            </w:pPr>
          </w:p>
        </w:tc>
      </w:tr>
      <w:tr w:rsidR="004B0FFD" w14:paraId="76042C8A" w14:textId="77777777">
        <w:trPr>
          <w:trHeight w:val="286"/>
        </w:trPr>
        <w:tc>
          <w:tcPr>
            <w:tcW w:w="1237" w:type="dxa"/>
          </w:tcPr>
          <w:p w14:paraId="268EB274"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329" w:type="dxa"/>
          </w:tcPr>
          <w:p w14:paraId="4B60C7B5"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437" w:type="dxa"/>
          </w:tcPr>
          <w:p w14:paraId="5ADA541A"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2849" w:type="dxa"/>
          </w:tcPr>
          <w:p w14:paraId="04D95220" w14:textId="77777777" w:rsidR="004B0FFD" w:rsidRDefault="004B0FFD">
            <w:pPr>
              <w:widowControl w:val="0"/>
              <w:spacing w:after="0" w:line="240" w:lineRule="auto"/>
              <w:ind w:left="0" w:hanging="2"/>
              <w:jc w:val="center"/>
              <w:rPr>
                <w:rFonts w:ascii="Tahoma" w:eastAsia="Tahoma" w:hAnsi="Tahoma" w:cs="Tahoma"/>
                <w:sz w:val="20"/>
                <w:szCs w:val="20"/>
              </w:rPr>
            </w:pPr>
          </w:p>
        </w:tc>
        <w:tc>
          <w:tcPr>
            <w:tcW w:w="1690" w:type="dxa"/>
          </w:tcPr>
          <w:p w14:paraId="20303F96" w14:textId="77777777" w:rsidR="004B0FFD" w:rsidRDefault="004B0FFD">
            <w:pPr>
              <w:widowControl w:val="0"/>
              <w:spacing w:after="0" w:line="240" w:lineRule="auto"/>
              <w:ind w:left="0" w:hanging="2"/>
              <w:jc w:val="center"/>
              <w:rPr>
                <w:rFonts w:ascii="Tahoma" w:eastAsia="Tahoma" w:hAnsi="Tahoma" w:cs="Tahoma"/>
                <w:sz w:val="20"/>
                <w:szCs w:val="20"/>
              </w:rPr>
            </w:pPr>
          </w:p>
        </w:tc>
      </w:tr>
      <w:tr w:rsidR="004B0FFD" w14:paraId="6BF0180A" w14:textId="77777777">
        <w:trPr>
          <w:trHeight w:val="286"/>
        </w:trPr>
        <w:tc>
          <w:tcPr>
            <w:tcW w:w="1237" w:type="dxa"/>
          </w:tcPr>
          <w:p w14:paraId="192D9C2D" w14:textId="77777777" w:rsidR="004B0FFD" w:rsidRDefault="004B0FFD">
            <w:pPr>
              <w:widowControl w:val="0"/>
              <w:spacing w:after="0" w:line="240" w:lineRule="auto"/>
              <w:ind w:left="0" w:hanging="2"/>
              <w:jc w:val="left"/>
              <w:rPr>
                <w:rFonts w:ascii="Tahoma" w:eastAsia="Tahoma" w:hAnsi="Tahoma" w:cs="Tahoma"/>
                <w:sz w:val="20"/>
                <w:szCs w:val="20"/>
              </w:rPr>
            </w:pPr>
          </w:p>
        </w:tc>
        <w:tc>
          <w:tcPr>
            <w:tcW w:w="1329" w:type="dxa"/>
          </w:tcPr>
          <w:p w14:paraId="05CD2F83" w14:textId="77777777" w:rsidR="004B0FFD" w:rsidRDefault="004B0FFD">
            <w:pPr>
              <w:widowControl w:val="0"/>
              <w:spacing w:after="0" w:line="240" w:lineRule="auto"/>
              <w:ind w:left="0" w:hanging="2"/>
              <w:jc w:val="left"/>
              <w:rPr>
                <w:rFonts w:ascii="Tahoma" w:eastAsia="Tahoma" w:hAnsi="Tahoma" w:cs="Tahoma"/>
                <w:sz w:val="20"/>
                <w:szCs w:val="20"/>
              </w:rPr>
            </w:pPr>
          </w:p>
        </w:tc>
        <w:tc>
          <w:tcPr>
            <w:tcW w:w="1437" w:type="dxa"/>
          </w:tcPr>
          <w:p w14:paraId="2BA45ACE" w14:textId="77777777" w:rsidR="004B0FFD" w:rsidRDefault="004B0FFD">
            <w:pPr>
              <w:widowControl w:val="0"/>
              <w:spacing w:after="0" w:line="240" w:lineRule="auto"/>
              <w:ind w:left="0" w:hanging="2"/>
              <w:jc w:val="left"/>
              <w:rPr>
                <w:rFonts w:ascii="Tahoma" w:eastAsia="Tahoma" w:hAnsi="Tahoma" w:cs="Tahoma"/>
                <w:sz w:val="20"/>
                <w:szCs w:val="20"/>
              </w:rPr>
            </w:pPr>
          </w:p>
        </w:tc>
        <w:tc>
          <w:tcPr>
            <w:tcW w:w="2849" w:type="dxa"/>
          </w:tcPr>
          <w:p w14:paraId="5B3C5CBD" w14:textId="77777777" w:rsidR="004B0FFD" w:rsidRDefault="004B0FFD">
            <w:pPr>
              <w:widowControl w:val="0"/>
              <w:spacing w:after="0" w:line="240" w:lineRule="auto"/>
              <w:ind w:left="0" w:hanging="2"/>
              <w:jc w:val="left"/>
              <w:rPr>
                <w:rFonts w:ascii="Tahoma" w:eastAsia="Tahoma" w:hAnsi="Tahoma" w:cs="Tahoma"/>
                <w:sz w:val="20"/>
                <w:szCs w:val="20"/>
              </w:rPr>
            </w:pPr>
          </w:p>
        </w:tc>
        <w:tc>
          <w:tcPr>
            <w:tcW w:w="1690" w:type="dxa"/>
          </w:tcPr>
          <w:p w14:paraId="35BE9893" w14:textId="77777777" w:rsidR="004B0FFD" w:rsidRDefault="004B0FFD">
            <w:pPr>
              <w:widowControl w:val="0"/>
              <w:spacing w:after="0" w:line="240" w:lineRule="auto"/>
              <w:ind w:left="0" w:hanging="2"/>
              <w:jc w:val="left"/>
              <w:rPr>
                <w:rFonts w:ascii="Tahoma" w:eastAsia="Tahoma" w:hAnsi="Tahoma" w:cs="Tahoma"/>
                <w:sz w:val="20"/>
                <w:szCs w:val="20"/>
              </w:rPr>
            </w:pPr>
          </w:p>
        </w:tc>
      </w:tr>
    </w:tbl>
    <w:p w14:paraId="74D73343" w14:textId="77777777" w:rsidR="004B0FFD" w:rsidRDefault="00461EE5">
      <w:pPr>
        <w:widowControl w:val="0"/>
        <w:numPr>
          <w:ilvl w:val="0"/>
          <w:numId w:val="63"/>
        </w:numPr>
        <w:tabs>
          <w:tab w:val="left" w:pos="828"/>
        </w:tabs>
        <w:spacing w:before="81" w:after="0" w:line="240" w:lineRule="auto"/>
        <w:ind w:left="0" w:hanging="2"/>
        <w:rPr>
          <w:rFonts w:ascii="Tahoma" w:eastAsia="Tahoma" w:hAnsi="Tahoma" w:cs="Tahoma"/>
          <w:sz w:val="20"/>
          <w:szCs w:val="20"/>
        </w:rPr>
      </w:pPr>
      <w:r>
        <w:rPr>
          <w:rFonts w:ascii="Tahoma" w:eastAsia="Tahoma" w:hAnsi="Tahoma" w:cs="Tahoma"/>
          <w:b/>
          <w:sz w:val="20"/>
          <w:szCs w:val="20"/>
        </w:rPr>
        <w:t>EXPERIENCE</w:t>
      </w:r>
    </w:p>
    <w:tbl>
      <w:tblPr>
        <w:tblStyle w:val="Style109"/>
        <w:tblW w:w="8517" w:type="dxa"/>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49"/>
        <w:gridCol w:w="5468"/>
      </w:tblGrid>
      <w:tr w:rsidR="004B0FFD" w14:paraId="62C31A23" w14:textId="77777777">
        <w:trPr>
          <w:trHeight w:val="286"/>
        </w:trPr>
        <w:tc>
          <w:tcPr>
            <w:tcW w:w="3049" w:type="dxa"/>
          </w:tcPr>
          <w:p w14:paraId="7ED68673" w14:textId="77777777" w:rsidR="004B0FFD" w:rsidRDefault="00461EE5">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Name of Project:</w:t>
            </w:r>
          </w:p>
        </w:tc>
        <w:tc>
          <w:tcPr>
            <w:tcW w:w="5468" w:type="dxa"/>
          </w:tcPr>
          <w:p w14:paraId="06F0E663" w14:textId="77777777" w:rsidR="004B0FFD" w:rsidRDefault="004B0FFD">
            <w:pPr>
              <w:widowControl w:val="0"/>
              <w:spacing w:after="0" w:line="240" w:lineRule="auto"/>
              <w:ind w:left="0" w:hanging="2"/>
              <w:jc w:val="left"/>
              <w:rPr>
                <w:rFonts w:ascii="Tahoma" w:eastAsia="Tahoma" w:hAnsi="Tahoma" w:cs="Tahoma"/>
                <w:sz w:val="18"/>
                <w:szCs w:val="18"/>
              </w:rPr>
            </w:pPr>
          </w:p>
        </w:tc>
      </w:tr>
      <w:tr w:rsidR="004B0FFD" w14:paraId="6D4A121B" w14:textId="77777777">
        <w:trPr>
          <w:trHeight w:val="573"/>
        </w:trPr>
        <w:tc>
          <w:tcPr>
            <w:tcW w:w="3049" w:type="dxa"/>
          </w:tcPr>
          <w:p w14:paraId="71CE9710" w14:textId="77777777" w:rsidR="004B0FFD" w:rsidRDefault="00461EE5">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Cost of Consulting Services</w:t>
            </w:r>
          </w:p>
          <w:p w14:paraId="1D8645AA" w14:textId="77777777" w:rsidR="004B0FFD" w:rsidRDefault="00461EE5">
            <w:pPr>
              <w:widowControl w:val="0"/>
              <w:spacing w:before="46" w:after="0" w:line="240" w:lineRule="auto"/>
              <w:ind w:left="0" w:hanging="2"/>
              <w:jc w:val="left"/>
              <w:rPr>
                <w:rFonts w:ascii="Tahoma" w:eastAsia="Tahoma" w:hAnsi="Tahoma" w:cs="Tahoma"/>
                <w:sz w:val="20"/>
                <w:szCs w:val="20"/>
              </w:rPr>
            </w:pPr>
            <w:r>
              <w:rPr>
                <w:rFonts w:ascii="Tahoma" w:eastAsia="Tahoma" w:hAnsi="Tahoma" w:cs="Tahoma"/>
                <w:b/>
                <w:sz w:val="20"/>
                <w:szCs w:val="20"/>
              </w:rPr>
              <w:t>Contracts:</w:t>
            </w:r>
          </w:p>
        </w:tc>
        <w:tc>
          <w:tcPr>
            <w:tcW w:w="5468" w:type="dxa"/>
          </w:tcPr>
          <w:p w14:paraId="432B402F" w14:textId="77777777" w:rsidR="004B0FFD" w:rsidRDefault="004B0FFD">
            <w:pPr>
              <w:widowControl w:val="0"/>
              <w:spacing w:after="0" w:line="240" w:lineRule="auto"/>
              <w:ind w:left="0" w:hanging="2"/>
              <w:jc w:val="left"/>
              <w:rPr>
                <w:rFonts w:ascii="Tahoma" w:eastAsia="Tahoma" w:hAnsi="Tahoma" w:cs="Tahoma"/>
                <w:sz w:val="18"/>
                <w:szCs w:val="18"/>
              </w:rPr>
            </w:pPr>
          </w:p>
        </w:tc>
      </w:tr>
      <w:tr w:rsidR="004B0FFD" w14:paraId="0E850126" w14:textId="77777777">
        <w:trPr>
          <w:trHeight w:val="284"/>
        </w:trPr>
        <w:tc>
          <w:tcPr>
            <w:tcW w:w="3049" w:type="dxa"/>
          </w:tcPr>
          <w:p w14:paraId="4DA57724" w14:textId="77777777" w:rsidR="004B0FFD" w:rsidRDefault="00461EE5">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Client Name:</w:t>
            </w:r>
          </w:p>
        </w:tc>
        <w:tc>
          <w:tcPr>
            <w:tcW w:w="5468" w:type="dxa"/>
          </w:tcPr>
          <w:p w14:paraId="5FD8781E" w14:textId="77777777" w:rsidR="004B0FFD" w:rsidRDefault="004B0FFD">
            <w:pPr>
              <w:widowControl w:val="0"/>
              <w:spacing w:after="0" w:line="240" w:lineRule="auto"/>
              <w:ind w:left="0" w:hanging="2"/>
              <w:jc w:val="left"/>
              <w:rPr>
                <w:rFonts w:ascii="Tahoma" w:eastAsia="Tahoma" w:hAnsi="Tahoma" w:cs="Tahoma"/>
                <w:sz w:val="18"/>
                <w:szCs w:val="18"/>
              </w:rPr>
            </w:pPr>
          </w:p>
        </w:tc>
      </w:tr>
      <w:tr w:rsidR="004B0FFD" w14:paraId="14E933B3" w14:textId="77777777">
        <w:trPr>
          <w:trHeight w:val="287"/>
        </w:trPr>
        <w:tc>
          <w:tcPr>
            <w:tcW w:w="3049" w:type="dxa"/>
          </w:tcPr>
          <w:p w14:paraId="1F89D803" w14:textId="77777777" w:rsidR="004B0FFD" w:rsidRDefault="00461EE5">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5468" w:type="dxa"/>
          </w:tcPr>
          <w:p w14:paraId="0630B054" w14:textId="77777777" w:rsidR="004B0FFD" w:rsidRDefault="004B0FFD">
            <w:pPr>
              <w:widowControl w:val="0"/>
              <w:spacing w:after="0" w:line="240" w:lineRule="auto"/>
              <w:ind w:left="0" w:hanging="2"/>
              <w:jc w:val="left"/>
              <w:rPr>
                <w:rFonts w:ascii="Tahoma" w:eastAsia="Tahoma" w:hAnsi="Tahoma" w:cs="Tahoma"/>
                <w:sz w:val="18"/>
                <w:szCs w:val="18"/>
              </w:rPr>
            </w:pPr>
          </w:p>
        </w:tc>
      </w:tr>
      <w:tr w:rsidR="004B0FFD" w14:paraId="13597C88" w14:textId="77777777">
        <w:trPr>
          <w:trHeight w:val="285"/>
        </w:trPr>
        <w:tc>
          <w:tcPr>
            <w:tcW w:w="3049" w:type="dxa"/>
          </w:tcPr>
          <w:p w14:paraId="517121CF" w14:textId="77777777" w:rsidR="004B0FFD" w:rsidRDefault="00461EE5">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Types of Service:</w:t>
            </w:r>
          </w:p>
        </w:tc>
        <w:tc>
          <w:tcPr>
            <w:tcW w:w="5468" w:type="dxa"/>
          </w:tcPr>
          <w:p w14:paraId="7C2ADC7C" w14:textId="77777777" w:rsidR="004B0FFD" w:rsidRDefault="004B0FFD">
            <w:pPr>
              <w:widowControl w:val="0"/>
              <w:spacing w:after="0" w:line="240" w:lineRule="auto"/>
              <w:ind w:left="0" w:hanging="2"/>
              <w:jc w:val="left"/>
              <w:rPr>
                <w:rFonts w:ascii="Tahoma" w:eastAsia="Tahoma" w:hAnsi="Tahoma" w:cs="Tahoma"/>
                <w:sz w:val="18"/>
                <w:szCs w:val="18"/>
              </w:rPr>
            </w:pPr>
          </w:p>
        </w:tc>
      </w:tr>
      <w:tr w:rsidR="004B0FFD" w14:paraId="5BDF0539" w14:textId="77777777">
        <w:trPr>
          <w:trHeight w:val="285"/>
        </w:trPr>
        <w:tc>
          <w:tcPr>
            <w:tcW w:w="3049" w:type="dxa"/>
          </w:tcPr>
          <w:p w14:paraId="6B0B2E11" w14:textId="77777777" w:rsidR="004B0FFD" w:rsidRDefault="00461EE5">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Duration of Assignment:</w:t>
            </w:r>
          </w:p>
        </w:tc>
        <w:tc>
          <w:tcPr>
            <w:tcW w:w="5468" w:type="dxa"/>
          </w:tcPr>
          <w:p w14:paraId="26F33904" w14:textId="77777777" w:rsidR="004B0FFD" w:rsidRDefault="00461EE5">
            <w:pPr>
              <w:widowControl w:val="0"/>
              <w:spacing w:after="0" w:line="240" w:lineRule="auto"/>
              <w:ind w:left="0" w:hanging="2"/>
              <w:jc w:val="left"/>
              <w:rPr>
                <w:rFonts w:ascii="Tahoma" w:eastAsia="Tahoma" w:hAnsi="Tahoma" w:cs="Tahoma"/>
              </w:rPr>
            </w:pPr>
            <w:r>
              <w:rPr>
                <w:rFonts w:ascii="Tahoma" w:eastAsia="Tahoma" w:hAnsi="Tahoma" w:cs="Tahoma"/>
                <w:b/>
                <w:i/>
              </w:rPr>
              <w:t>Start to Completion [mm/yyyy]</w:t>
            </w:r>
          </w:p>
        </w:tc>
      </w:tr>
      <w:tr w:rsidR="004B0FFD" w14:paraId="2B51FE2C" w14:textId="77777777">
        <w:trPr>
          <w:trHeight w:val="285"/>
        </w:trPr>
        <w:tc>
          <w:tcPr>
            <w:tcW w:w="3049" w:type="dxa"/>
          </w:tcPr>
          <w:p w14:paraId="15D85372" w14:textId="77777777" w:rsidR="004B0FFD" w:rsidRDefault="00461EE5">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Location:</w:t>
            </w:r>
          </w:p>
        </w:tc>
        <w:tc>
          <w:tcPr>
            <w:tcW w:w="5468" w:type="dxa"/>
          </w:tcPr>
          <w:p w14:paraId="2705F9EF" w14:textId="77777777" w:rsidR="004B0FFD" w:rsidRDefault="004B0FFD">
            <w:pPr>
              <w:widowControl w:val="0"/>
              <w:spacing w:after="0" w:line="240" w:lineRule="auto"/>
              <w:ind w:left="0" w:hanging="2"/>
              <w:jc w:val="left"/>
              <w:rPr>
                <w:rFonts w:ascii="Tahoma" w:eastAsia="Tahoma" w:hAnsi="Tahoma" w:cs="Tahoma"/>
                <w:sz w:val="18"/>
                <w:szCs w:val="18"/>
              </w:rPr>
            </w:pPr>
          </w:p>
        </w:tc>
      </w:tr>
      <w:tr w:rsidR="004B0FFD" w14:paraId="26629F49" w14:textId="77777777">
        <w:trPr>
          <w:trHeight w:val="366"/>
        </w:trPr>
        <w:tc>
          <w:tcPr>
            <w:tcW w:w="3049" w:type="dxa"/>
          </w:tcPr>
          <w:p w14:paraId="0390A83E" w14:textId="77777777" w:rsidR="004B0FFD" w:rsidRDefault="00461EE5">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Detailed Task Assignment:</w:t>
            </w:r>
          </w:p>
        </w:tc>
        <w:tc>
          <w:tcPr>
            <w:tcW w:w="5468" w:type="dxa"/>
          </w:tcPr>
          <w:p w14:paraId="5F930639" w14:textId="77777777" w:rsidR="004B0FFD" w:rsidRDefault="004B0FFD">
            <w:pPr>
              <w:widowControl w:val="0"/>
              <w:spacing w:after="0" w:line="240" w:lineRule="auto"/>
              <w:ind w:left="0" w:hanging="2"/>
              <w:jc w:val="left"/>
              <w:rPr>
                <w:rFonts w:ascii="Tahoma" w:eastAsia="Tahoma" w:hAnsi="Tahoma" w:cs="Tahoma"/>
                <w:sz w:val="18"/>
                <w:szCs w:val="18"/>
              </w:rPr>
            </w:pPr>
          </w:p>
        </w:tc>
      </w:tr>
    </w:tbl>
    <w:p w14:paraId="3085808C" w14:textId="77777777" w:rsidR="004B0FFD" w:rsidRDefault="004B0FFD">
      <w:pPr>
        <w:spacing w:before="2" w:after="120" w:line="240" w:lineRule="auto"/>
        <w:ind w:left="0" w:hanging="2"/>
        <w:rPr>
          <w:rFonts w:ascii="Tahoma" w:eastAsia="Tahoma" w:hAnsi="Tahoma" w:cs="Tahoma"/>
          <w:sz w:val="19"/>
          <w:szCs w:val="19"/>
        </w:rPr>
      </w:pPr>
    </w:p>
    <w:p w14:paraId="0CA14A36" w14:textId="77777777" w:rsidR="004B0FFD" w:rsidRDefault="00461EE5">
      <w:pPr>
        <w:ind w:left="0" w:hanging="2"/>
        <w:rPr>
          <w:rFonts w:ascii="Tahoma" w:eastAsia="Tahoma" w:hAnsi="Tahoma" w:cs="Tahoma"/>
          <w:sz w:val="17"/>
          <w:szCs w:val="17"/>
        </w:rPr>
      </w:pPr>
      <w:r>
        <w:rPr>
          <w:rFonts w:ascii="Tahoma" w:eastAsia="Tahoma" w:hAnsi="Tahoma" w:cs="Tahoma"/>
          <w:b/>
          <w:sz w:val="17"/>
          <w:szCs w:val="17"/>
        </w:rPr>
        <w:t>Attachments :</w:t>
      </w:r>
    </w:p>
    <w:p w14:paraId="22A8BACF" w14:textId="77777777" w:rsidR="004B0FFD" w:rsidRDefault="00461EE5">
      <w:pPr>
        <w:widowControl w:val="0"/>
        <w:numPr>
          <w:ilvl w:val="1"/>
          <w:numId w:val="63"/>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Diploma of Completed Degrees</w:t>
      </w:r>
    </w:p>
    <w:p w14:paraId="3E134BB9" w14:textId="77777777" w:rsidR="004B0FFD" w:rsidRDefault="00461EE5">
      <w:pPr>
        <w:widowControl w:val="0"/>
        <w:numPr>
          <w:ilvl w:val="1"/>
          <w:numId w:val="63"/>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Training Certification</w:t>
      </w:r>
    </w:p>
    <w:p w14:paraId="054CDEB6" w14:textId="77777777" w:rsidR="004B0FFD" w:rsidRDefault="00461EE5">
      <w:pPr>
        <w:widowControl w:val="0"/>
        <w:numPr>
          <w:ilvl w:val="1"/>
          <w:numId w:val="63"/>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Affidavit (in case of loss of Diploma)</w:t>
      </w:r>
    </w:p>
    <w:p w14:paraId="7108B22C" w14:textId="77777777" w:rsidR="004B0FFD" w:rsidRDefault="004B0FFD">
      <w:pPr>
        <w:spacing w:before="1" w:after="120" w:line="240" w:lineRule="auto"/>
        <w:ind w:left="0" w:hanging="2"/>
        <w:rPr>
          <w:rFonts w:ascii="Tahoma" w:eastAsia="Tahoma" w:hAnsi="Tahoma" w:cs="Tahoma"/>
        </w:rPr>
      </w:pPr>
    </w:p>
    <w:p w14:paraId="75A83BD1" w14:textId="77777777" w:rsidR="004B0FFD" w:rsidRDefault="00461EE5">
      <w:pPr>
        <w:ind w:left="0" w:hanging="2"/>
        <w:rPr>
          <w:rFonts w:ascii="Tahoma" w:eastAsia="Tahoma" w:hAnsi="Tahoma" w:cs="Tahoma"/>
          <w:sz w:val="17"/>
          <w:szCs w:val="17"/>
        </w:rPr>
      </w:pPr>
      <w:r>
        <w:rPr>
          <w:rFonts w:ascii="Tahoma" w:eastAsia="Tahoma" w:hAnsi="Tahoma" w:cs="Tahoma"/>
          <w:b/>
          <w:sz w:val="17"/>
          <w:szCs w:val="17"/>
        </w:rPr>
        <w:t>Note:</w:t>
      </w:r>
    </w:p>
    <w:p w14:paraId="520BA840" w14:textId="77777777" w:rsidR="004B0FFD" w:rsidRDefault="00461EE5">
      <w:pPr>
        <w:widowControl w:val="0"/>
        <w:numPr>
          <w:ilvl w:val="0"/>
          <w:numId w:val="64"/>
        </w:numPr>
        <w:tabs>
          <w:tab w:val="left" w:pos="912"/>
          <w:tab w:val="left" w:pos="913"/>
        </w:tabs>
        <w:spacing w:before="29" w:after="0" w:line="240" w:lineRule="auto"/>
        <w:ind w:left="0" w:hanging="2"/>
        <w:rPr>
          <w:rFonts w:ascii="Tahoma" w:eastAsia="Tahoma" w:hAnsi="Tahoma" w:cs="Tahoma"/>
          <w:sz w:val="17"/>
          <w:szCs w:val="17"/>
        </w:rPr>
      </w:pPr>
      <w:r>
        <w:rPr>
          <w:rFonts w:ascii="Tahoma" w:eastAsia="Tahoma" w:hAnsi="Tahoma" w:cs="Tahoma"/>
          <w:sz w:val="17"/>
          <w:szCs w:val="17"/>
        </w:rPr>
        <w:t>For incomplete Post-Graduate Studies, please indicate the number of units earned.</w:t>
      </w:r>
    </w:p>
    <w:p w14:paraId="24428BAC" w14:textId="77777777" w:rsidR="004B0FFD" w:rsidRDefault="00461EE5">
      <w:pPr>
        <w:widowControl w:val="0"/>
        <w:numPr>
          <w:ilvl w:val="0"/>
          <w:numId w:val="64"/>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No trainings, seminars and degrees shall be accepted without proper certification.</w:t>
      </w:r>
    </w:p>
    <w:p w14:paraId="27F518F5" w14:textId="77777777" w:rsidR="004B0FFD" w:rsidRDefault="00461EE5">
      <w:pPr>
        <w:widowControl w:val="0"/>
        <w:numPr>
          <w:ilvl w:val="0"/>
          <w:numId w:val="64"/>
        </w:numPr>
        <w:tabs>
          <w:tab w:val="left" w:pos="912"/>
          <w:tab w:val="left" w:pos="913"/>
        </w:tabs>
        <w:spacing w:before="31" w:after="0" w:line="240" w:lineRule="auto"/>
        <w:ind w:left="0" w:hanging="2"/>
        <w:rPr>
          <w:rFonts w:ascii="Tahoma" w:eastAsia="Tahoma" w:hAnsi="Tahoma" w:cs="Tahoma"/>
          <w:sz w:val="17"/>
          <w:szCs w:val="17"/>
        </w:rPr>
      </w:pPr>
      <w:r>
        <w:rPr>
          <w:rFonts w:ascii="Tahoma" w:eastAsia="Tahoma" w:hAnsi="Tahoma" w:cs="Tahoma"/>
          <w:sz w:val="17"/>
          <w:szCs w:val="17"/>
        </w:rPr>
        <w:t>Provide the dates in the mm/yyyy format.</w:t>
      </w:r>
    </w:p>
    <w:p w14:paraId="00CB2FD2" w14:textId="77777777" w:rsidR="004B0FFD" w:rsidRDefault="004B0FFD">
      <w:pPr>
        <w:spacing w:before="9" w:after="120" w:line="240" w:lineRule="auto"/>
        <w:ind w:left="1" w:hanging="3"/>
        <w:rPr>
          <w:rFonts w:ascii="Tahoma" w:eastAsia="Tahoma" w:hAnsi="Tahoma" w:cs="Tahoma"/>
          <w:sz w:val="26"/>
          <w:szCs w:val="26"/>
        </w:rPr>
      </w:pPr>
    </w:p>
    <w:p w14:paraId="0DF64357" w14:textId="77777777" w:rsidR="004B0FFD" w:rsidRDefault="00461EE5">
      <w:pPr>
        <w:ind w:left="0" w:hanging="2"/>
        <w:rPr>
          <w:rFonts w:ascii="Tahoma" w:eastAsia="Tahoma" w:hAnsi="Tahoma" w:cs="Tahoma"/>
          <w:sz w:val="20"/>
          <w:szCs w:val="20"/>
        </w:rPr>
      </w:pPr>
      <w:r>
        <w:rPr>
          <w:rFonts w:ascii="Tahoma" w:eastAsia="Tahoma" w:hAnsi="Tahoma" w:cs="Tahoma"/>
          <w:b/>
          <w:sz w:val="20"/>
          <w:szCs w:val="20"/>
        </w:rPr>
        <w:t>Certification:</w:t>
      </w:r>
    </w:p>
    <w:p w14:paraId="3B820EFD" w14:textId="77777777" w:rsidR="004B0FFD" w:rsidRDefault="004B0FFD">
      <w:pPr>
        <w:spacing w:before="9" w:after="120" w:line="240" w:lineRule="auto"/>
        <w:ind w:left="1" w:hanging="3"/>
        <w:rPr>
          <w:rFonts w:ascii="Tahoma" w:eastAsia="Tahoma" w:hAnsi="Tahoma" w:cs="Tahoma"/>
          <w:sz w:val="27"/>
          <w:szCs w:val="27"/>
        </w:rPr>
      </w:pPr>
    </w:p>
    <w:p w14:paraId="0785CF9A" w14:textId="77777777" w:rsidR="004B0FFD" w:rsidRDefault="00461EE5">
      <w:pPr>
        <w:spacing w:line="285" w:lineRule="auto"/>
        <w:ind w:left="0" w:right="850" w:hanging="2"/>
        <w:rPr>
          <w:rFonts w:ascii="Tahoma" w:eastAsia="Tahoma" w:hAnsi="Tahoma" w:cs="Tahoma"/>
          <w:sz w:val="20"/>
          <w:szCs w:val="20"/>
        </w:rPr>
      </w:pPr>
      <w:r>
        <w:rPr>
          <w:rFonts w:ascii="Tahoma" w:eastAsia="Tahoma" w:hAnsi="Tahoma" w:cs="Tahoma"/>
          <w:sz w:val="20"/>
          <w:szCs w:val="20"/>
        </w:rPr>
        <w:t>I, the undersigned, certify to the best of my knowledge and belief, these data correctly describe me, my qualifications and experience.</w:t>
      </w:r>
    </w:p>
    <w:p w14:paraId="3379EDE9" w14:textId="77777777" w:rsidR="004B0FFD" w:rsidRDefault="004B0FFD">
      <w:pPr>
        <w:spacing w:before="7" w:after="120" w:line="240" w:lineRule="auto"/>
        <w:ind w:left="0" w:hanging="2"/>
        <w:rPr>
          <w:rFonts w:ascii="Tahoma" w:eastAsia="Tahoma" w:hAnsi="Tahoma" w:cs="Tahoma"/>
          <w:sz w:val="23"/>
          <w:szCs w:val="23"/>
        </w:rPr>
      </w:pPr>
    </w:p>
    <w:p w14:paraId="67A8C880" w14:textId="77777777" w:rsidR="004B0FFD" w:rsidRDefault="00461EE5">
      <w:pPr>
        <w:ind w:left="0" w:hanging="2"/>
        <w:rPr>
          <w:rFonts w:ascii="Tahoma" w:eastAsia="Tahoma" w:hAnsi="Tahoma" w:cs="Tahoma"/>
          <w:sz w:val="20"/>
          <w:szCs w:val="20"/>
        </w:rPr>
      </w:pPr>
      <w:r>
        <w:rPr>
          <w:rFonts w:ascii="Tahoma" w:eastAsia="Tahoma" w:hAnsi="Tahoma" w:cs="Tahoma"/>
          <w:b/>
          <w:sz w:val="20"/>
          <w:szCs w:val="20"/>
        </w:rPr>
        <w:t>Commitment:</w:t>
      </w:r>
    </w:p>
    <w:p w14:paraId="5120D3EE" w14:textId="77777777" w:rsidR="004B0FFD" w:rsidRDefault="004B0FFD">
      <w:pPr>
        <w:spacing w:before="8" w:after="120" w:line="240" w:lineRule="auto"/>
        <w:ind w:left="1" w:hanging="3"/>
        <w:rPr>
          <w:rFonts w:ascii="Tahoma" w:eastAsia="Tahoma" w:hAnsi="Tahoma" w:cs="Tahoma"/>
          <w:sz w:val="27"/>
          <w:szCs w:val="27"/>
        </w:rPr>
      </w:pPr>
    </w:p>
    <w:p w14:paraId="736F2DD8" w14:textId="77777777" w:rsidR="004B0FFD" w:rsidRDefault="00461EE5">
      <w:pPr>
        <w:spacing w:before="1" w:line="283" w:lineRule="auto"/>
        <w:ind w:left="0" w:right="850" w:hanging="2"/>
        <w:rPr>
          <w:rFonts w:ascii="Tahoma" w:eastAsia="Tahoma" w:hAnsi="Tahoma" w:cs="Tahoma"/>
          <w:sz w:val="20"/>
          <w:szCs w:val="20"/>
        </w:rPr>
      </w:pPr>
      <w:r>
        <w:rPr>
          <w:rFonts w:ascii="Tahoma" w:eastAsia="Tahoma" w:hAnsi="Tahoma" w:cs="Tahoma"/>
          <w:sz w:val="20"/>
          <w:szCs w:val="20"/>
        </w:rPr>
        <w:t>I commit to work for the Project in accordance with the time schedule indicated in the contract once the Project is awarded to the firm.</w:t>
      </w:r>
    </w:p>
    <w:p w14:paraId="0B3EB640" w14:textId="77777777" w:rsidR="004B0FFD" w:rsidRDefault="004B0FFD">
      <w:pPr>
        <w:spacing w:before="11" w:after="120" w:line="240" w:lineRule="auto"/>
        <w:ind w:left="0" w:hanging="2"/>
        <w:rPr>
          <w:rFonts w:ascii="Tahoma" w:eastAsia="Tahoma" w:hAnsi="Tahoma" w:cs="Tahoma"/>
          <w:sz w:val="23"/>
          <w:szCs w:val="23"/>
        </w:rPr>
      </w:pPr>
    </w:p>
    <w:p w14:paraId="7FE2759C" w14:textId="77777777" w:rsidR="004B0FFD" w:rsidRDefault="00461EE5">
      <w:pPr>
        <w:tabs>
          <w:tab w:val="left" w:pos="8363"/>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14:paraId="2DC6E300" w14:textId="77777777" w:rsidR="004B0FFD" w:rsidRDefault="00461EE5">
      <w:pPr>
        <w:tabs>
          <w:tab w:val="left" w:pos="6458"/>
        </w:tabs>
        <w:spacing w:before="5"/>
        <w:ind w:left="0" w:hanging="2"/>
        <w:rPr>
          <w:rFonts w:ascii="Tahoma" w:eastAsia="Tahoma" w:hAnsi="Tahoma" w:cs="Tahoma"/>
        </w:rPr>
      </w:pPr>
      <w:r>
        <w:rPr>
          <w:rFonts w:ascii="Tahoma" w:eastAsia="Tahoma" w:hAnsi="Tahoma" w:cs="Tahoma"/>
          <w:i/>
        </w:rPr>
        <w:t>[Signature over printed name]</w:t>
      </w:r>
      <w:r>
        <w:rPr>
          <w:rFonts w:ascii="Tahoma" w:eastAsia="Tahoma" w:hAnsi="Tahoma" w:cs="Tahoma"/>
          <w:i/>
        </w:rPr>
        <w:tab/>
        <w:t>(Day/Month/Year)</w:t>
      </w:r>
    </w:p>
    <w:p w14:paraId="41FF3E42" w14:textId="77777777" w:rsidR="004B0FFD" w:rsidRDefault="004B0FFD">
      <w:pPr>
        <w:spacing w:after="120" w:line="240" w:lineRule="auto"/>
        <w:ind w:left="1" w:hanging="3"/>
        <w:rPr>
          <w:rFonts w:ascii="Tahoma" w:eastAsia="Tahoma" w:hAnsi="Tahoma" w:cs="Tahoma"/>
          <w:sz w:val="27"/>
          <w:szCs w:val="27"/>
        </w:rPr>
      </w:pPr>
    </w:p>
    <w:p w14:paraId="780439D9" w14:textId="77777777" w:rsidR="004B0FFD" w:rsidRDefault="00461EE5">
      <w:pPr>
        <w:tabs>
          <w:tab w:val="left" w:pos="8028"/>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14:paraId="552C2BCC" w14:textId="77777777" w:rsidR="004B0FFD" w:rsidRDefault="00461EE5">
      <w:pPr>
        <w:tabs>
          <w:tab w:val="left" w:pos="6331"/>
        </w:tabs>
        <w:spacing w:before="5"/>
        <w:ind w:left="0" w:hanging="2"/>
        <w:rPr>
          <w:rFonts w:ascii="Tahoma" w:eastAsia="Tahoma" w:hAnsi="Tahoma" w:cs="Tahoma"/>
        </w:rPr>
      </w:pPr>
      <w:r>
        <w:rPr>
          <w:rFonts w:ascii="Tahoma" w:eastAsia="Tahoma" w:hAnsi="Tahoma" w:cs="Tahoma"/>
          <w:i/>
        </w:rPr>
        <w:t>(Name and Signature of Authorized</w:t>
      </w:r>
      <w:r>
        <w:rPr>
          <w:rFonts w:ascii="Tahoma" w:eastAsia="Tahoma" w:hAnsi="Tahoma" w:cs="Tahoma"/>
          <w:i/>
        </w:rPr>
        <w:tab/>
        <w:t>(Day/Month/Year)</w:t>
      </w:r>
    </w:p>
    <w:p w14:paraId="1A991597" w14:textId="77777777" w:rsidR="004B0FFD" w:rsidRDefault="00461EE5">
      <w:pPr>
        <w:ind w:left="0" w:hanging="2"/>
        <w:rPr>
          <w:rFonts w:ascii="Tahoma" w:eastAsia="Tahoma" w:hAnsi="Tahoma" w:cs="Tahoma"/>
        </w:rPr>
      </w:pPr>
      <w:r>
        <w:rPr>
          <w:rFonts w:ascii="Tahoma" w:eastAsia="Tahoma" w:hAnsi="Tahoma" w:cs="Tahoma"/>
          <w:i/>
        </w:rPr>
        <w:t>representative of the firm)</w:t>
      </w:r>
    </w:p>
    <w:p w14:paraId="7DDE0B95" w14:textId="77777777" w:rsidR="004B0FFD" w:rsidRDefault="004B0FFD">
      <w:pPr>
        <w:spacing w:before="9" w:after="120" w:line="240" w:lineRule="auto"/>
        <w:ind w:left="0" w:hanging="2"/>
        <w:rPr>
          <w:rFonts w:ascii="Tahoma" w:eastAsia="Tahoma" w:hAnsi="Tahoma" w:cs="Tahoma"/>
          <w:sz w:val="23"/>
          <w:szCs w:val="23"/>
        </w:rPr>
      </w:pPr>
    </w:p>
    <w:p w14:paraId="4A6F4924" w14:textId="77777777" w:rsidR="004B0FFD" w:rsidRDefault="00461EE5">
      <w:pPr>
        <w:tabs>
          <w:tab w:val="left" w:pos="5042"/>
        </w:tabs>
        <w:spacing w:line="237" w:lineRule="auto"/>
        <w:ind w:left="0" w:right="1335" w:hanging="2"/>
        <w:rPr>
          <w:rFonts w:ascii="Tahoma" w:eastAsia="Tahoma" w:hAnsi="Tahoma" w:cs="Tahoma"/>
        </w:rPr>
      </w:pPr>
      <w:r>
        <w:rPr>
          <w:rFonts w:ascii="Tahoma" w:eastAsia="Tahoma" w:hAnsi="Tahoma" w:cs="Tahoma"/>
          <w:b/>
          <w:sz w:val="20"/>
          <w:szCs w:val="20"/>
        </w:rPr>
        <w:t xml:space="preserve">SUBSCRIBED AND SWORN </w:t>
      </w:r>
      <w:r>
        <w:rPr>
          <w:rFonts w:ascii="Tahoma" w:eastAsia="Tahoma" w:hAnsi="Tahoma" w:cs="Tahoma"/>
          <w:sz w:val="20"/>
          <w:szCs w:val="20"/>
        </w:rPr>
        <w:t xml:space="preserve">to before me this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 xml:space="preserve">[Place] </w:t>
      </w:r>
      <w:r>
        <w:rPr>
          <w:rFonts w:ascii="Tahoma" w:eastAsia="Tahoma" w:hAnsi="Tahoma" w:cs="Tahoma"/>
          <w:sz w:val="20"/>
          <w:szCs w:val="20"/>
        </w:rPr>
        <w:t>affiant having exhibited to me his community Tax No.</w:t>
      </w:r>
      <w:r>
        <w:rPr>
          <w:rFonts w:ascii="Tahoma" w:eastAsia="Tahoma" w:hAnsi="Tahoma" w:cs="Tahoma"/>
          <w:sz w:val="20"/>
          <w:szCs w:val="20"/>
          <w:u w:val="single"/>
        </w:rPr>
        <w:tab/>
      </w:r>
      <w:r>
        <w:rPr>
          <w:rFonts w:ascii="Tahoma" w:eastAsia="Tahoma" w:hAnsi="Tahoma" w:cs="Tahoma"/>
          <w:sz w:val="20"/>
          <w:szCs w:val="20"/>
        </w:rPr>
        <w:t xml:space="preserve">issued on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[Place].</w:t>
      </w:r>
    </w:p>
    <w:p w14:paraId="2A55C737" w14:textId="77777777" w:rsidR="004B0FFD" w:rsidRDefault="00461EE5">
      <w:pPr>
        <w:tabs>
          <w:tab w:val="left" w:pos="2102"/>
          <w:tab w:val="left" w:pos="2162"/>
          <w:tab w:val="left" w:pos="2215"/>
        </w:tabs>
        <w:spacing w:before="38" w:line="285" w:lineRule="auto"/>
        <w:ind w:left="0" w:right="7228" w:hanging="2"/>
        <w:rPr>
          <w:rFonts w:ascii="Tahoma" w:eastAsia="Tahoma" w:hAnsi="Tahoma" w:cs="Tahoma"/>
          <w:sz w:val="20"/>
          <w:szCs w:val="20"/>
        </w:rPr>
        <w:sectPr w:rsidR="004B0FFD">
          <w:pgSz w:w="11909" w:h="16834"/>
          <w:pgMar w:top="1280" w:right="1080" w:bottom="1460" w:left="1640" w:header="0" w:footer="0" w:gutter="0"/>
          <w:cols w:space="720"/>
        </w:sectPr>
      </w:pPr>
      <w:r>
        <w:rPr>
          <w:rFonts w:ascii="Tahoma" w:eastAsia="Tahoma" w:hAnsi="Tahoma" w:cs="Tahoma"/>
          <w:sz w:val="20"/>
          <w:szCs w:val="20"/>
        </w:rPr>
        <w:t>Doc. No.</w:t>
      </w:r>
      <w:r>
        <w:rPr>
          <w:rFonts w:ascii="Tahoma" w:eastAsia="Tahoma" w:hAnsi="Tahoma" w:cs="Tahoma"/>
          <w:sz w:val="20"/>
          <w:szCs w:val="20"/>
          <w:u w:val="single"/>
        </w:rPr>
        <w:tab/>
      </w:r>
      <w:r>
        <w:rPr>
          <w:rFonts w:ascii="Tahoma" w:eastAsia="Tahoma" w:hAnsi="Tahoma" w:cs="Tahoma"/>
          <w:sz w:val="20"/>
          <w:szCs w:val="20"/>
        </w:rPr>
        <w:t>; Page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Book No.</w:t>
      </w:r>
      <w:r>
        <w:rPr>
          <w:rFonts w:ascii="Tahoma" w:eastAsia="Tahoma" w:hAnsi="Tahoma" w:cs="Tahoma"/>
          <w:sz w:val="20"/>
          <w:szCs w:val="20"/>
          <w:u w:val="single"/>
        </w:rPr>
        <w:tab/>
      </w:r>
      <w:r>
        <w:rPr>
          <w:rFonts w:ascii="Tahoma" w:eastAsia="Tahoma" w:hAnsi="Tahoma" w:cs="Tahoma"/>
          <w:sz w:val="20"/>
          <w:szCs w:val="20"/>
        </w:rPr>
        <w:t>; Series</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w:t>
      </w:r>
    </w:p>
    <w:p w14:paraId="37C85A5A" w14:textId="77777777" w:rsidR="004B0FFD" w:rsidRDefault="00461EE5">
      <w:pPr>
        <w:tabs>
          <w:tab w:val="left" w:pos="8755"/>
        </w:tabs>
        <w:spacing w:before="76"/>
        <w:ind w:left="1" w:hanging="3"/>
        <w:rPr>
          <w:rFonts w:ascii="Tahoma" w:eastAsia="Tahoma" w:hAnsi="Tahoma" w:cs="Tahoma"/>
          <w:sz w:val="20"/>
          <w:szCs w:val="20"/>
        </w:rPr>
      </w:pPr>
      <w:r>
        <w:rPr>
          <w:rFonts w:ascii="Tahoma" w:eastAsia="Tahoma" w:hAnsi="Tahoma" w:cs="Tahoma"/>
          <w:b/>
          <w:sz w:val="26"/>
          <w:szCs w:val="26"/>
          <w:u w:val="single"/>
        </w:rPr>
        <w:t xml:space="preserve">   DPWH-CONSL-23(</w:t>
      </w:r>
      <w:r>
        <w:rPr>
          <w:rFonts w:ascii="Tahoma" w:eastAsia="Tahoma" w:hAnsi="Tahoma" w:cs="Tahoma"/>
          <w:sz w:val="26"/>
          <w:szCs w:val="26"/>
          <w:u w:val="single"/>
        </w:rPr>
        <w:t>TPF 7). T</w:t>
      </w:r>
      <w:r>
        <w:rPr>
          <w:rFonts w:ascii="Tahoma" w:eastAsia="Tahoma" w:hAnsi="Tahoma" w:cs="Tahoma"/>
          <w:sz w:val="20"/>
          <w:szCs w:val="20"/>
          <w:u w:val="single"/>
        </w:rPr>
        <w:t xml:space="preserve">IME </w:t>
      </w:r>
      <w:r>
        <w:rPr>
          <w:rFonts w:ascii="Tahoma" w:eastAsia="Tahoma" w:hAnsi="Tahoma" w:cs="Tahoma"/>
          <w:sz w:val="26"/>
          <w:szCs w:val="26"/>
          <w:u w:val="single"/>
        </w:rPr>
        <w:t>S</w:t>
      </w:r>
      <w:r>
        <w:rPr>
          <w:rFonts w:ascii="Tahoma" w:eastAsia="Tahoma" w:hAnsi="Tahoma" w:cs="Tahoma"/>
          <w:sz w:val="20"/>
          <w:szCs w:val="20"/>
          <w:u w:val="single"/>
        </w:rPr>
        <w:t>CHEDULE O</w:t>
      </w:r>
      <w:r>
        <w:rPr>
          <w:rFonts w:ascii="Tahoma" w:eastAsia="Tahoma" w:hAnsi="Tahoma" w:cs="Tahoma"/>
          <w:b/>
          <w:sz w:val="20"/>
          <w:szCs w:val="20"/>
          <w:u w:val="single"/>
        </w:rPr>
        <w:t xml:space="preserve">F </w:t>
      </w:r>
      <w:r>
        <w:rPr>
          <w:rFonts w:ascii="Tahoma" w:eastAsia="Tahoma" w:hAnsi="Tahoma" w:cs="Tahoma"/>
          <w:sz w:val="26"/>
          <w:szCs w:val="26"/>
          <w:u w:val="single"/>
        </w:rPr>
        <w:t>P</w:t>
      </w:r>
      <w:r>
        <w:rPr>
          <w:rFonts w:ascii="Tahoma" w:eastAsia="Tahoma" w:hAnsi="Tahoma" w:cs="Tahoma"/>
          <w:sz w:val="20"/>
          <w:szCs w:val="20"/>
          <w:u w:val="single"/>
        </w:rPr>
        <w:t xml:space="preserve">ROFESSIONAL </w:t>
      </w:r>
      <w:r>
        <w:rPr>
          <w:rFonts w:ascii="Tahoma" w:eastAsia="Tahoma" w:hAnsi="Tahoma" w:cs="Tahoma"/>
          <w:sz w:val="26"/>
          <w:szCs w:val="26"/>
          <w:u w:val="single"/>
        </w:rPr>
        <w:t>P</w:t>
      </w:r>
      <w:r>
        <w:rPr>
          <w:rFonts w:ascii="Tahoma" w:eastAsia="Tahoma" w:hAnsi="Tahoma" w:cs="Tahoma"/>
          <w:sz w:val="20"/>
          <w:szCs w:val="20"/>
          <w:u w:val="single"/>
        </w:rPr>
        <w:t>ERSONNEL</w:t>
      </w:r>
      <w:r>
        <w:rPr>
          <w:rFonts w:ascii="Tahoma" w:eastAsia="Tahoma" w:hAnsi="Tahoma" w:cs="Tahoma"/>
          <w:sz w:val="20"/>
          <w:szCs w:val="20"/>
          <w:u w:val="single"/>
        </w:rPr>
        <w:tab/>
      </w:r>
    </w:p>
    <w:p w14:paraId="1C3F1294" w14:textId="77777777" w:rsidR="004B0FFD" w:rsidRDefault="004B0FFD">
      <w:pPr>
        <w:spacing w:after="120" w:line="240" w:lineRule="auto"/>
        <w:ind w:left="0" w:hanging="2"/>
        <w:rPr>
          <w:rFonts w:ascii="Tahoma" w:eastAsia="Tahoma" w:hAnsi="Tahoma" w:cs="Tahoma"/>
          <w:sz w:val="20"/>
          <w:szCs w:val="20"/>
        </w:rPr>
      </w:pPr>
    </w:p>
    <w:p w14:paraId="3AB8701D" w14:textId="77777777" w:rsidR="004B0FFD" w:rsidRDefault="004B0FFD">
      <w:pPr>
        <w:spacing w:before="1" w:after="120" w:line="240" w:lineRule="auto"/>
        <w:ind w:left="0" w:hanging="2"/>
        <w:rPr>
          <w:rFonts w:ascii="Tahoma" w:eastAsia="Tahoma" w:hAnsi="Tahoma" w:cs="Tahoma"/>
          <w:sz w:val="17"/>
          <w:szCs w:val="17"/>
        </w:rPr>
      </w:pPr>
    </w:p>
    <w:tbl>
      <w:tblPr>
        <w:tblStyle w:val="Style110"/>
        <w:tblW w:w="8587" w:type="dxa"/>
        <w:tblInd w:w="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0"/>
        <w:gridCol w:w="1006"/>
        <w:gridCol w:w="1294"/>
        <w:gridCol w:w="346"/>
        <w:gridCol w:w="348"/>
        <w:gridCol w:w="245"/>
        <w:gridCol w:w="349"/>
        <w:gridCol w:w="243"/>
        <w:gridCol w:w="243"/>
        <w:gridCol w:w="243"/>
        <w:gridCol w:w="269"/>
        <w:gridCol w:w="244"/>
        <w:gridCol w:w="348"/>
        <w:gridCol w:w="348"/>
        <w:gridCol w:w="350"/>
        <w:gridCol w:w="348"/>
        <w:gridCol w:w="348"/>
        <w:gridCol w:w="1285"/>
      </w:tblGrid>
      <w:tr w:rsidR="004B0FFD" w14:paraId="320A20FE" w14:textId="77777777">
        <w:trPr>
          <w:trHeight w:val="225"/>
        </w:trPr>
        <w:tc>
          <w:tcPr>
            <w:tcW w:w="3031" w:type="dxa"/>
            <w:gridSpan w:val="3"/>
          </w:tcPr>
          <w:p w14:paraId="50B1D2CA" w14:textId="77777777" w:rsidR="004B0FFD" w:rsidRDefault="004B0FFD">
            <w:pPr>
              <w:widowControl w:val="0"/>
              <w:spacing w:after="0" w:line="240" w:lineRule="auto"/>
              <w:ind w:left="0" w:hanging="2"/>
              <w:jc w:val="left"/>
              <w:rPr>
                <w:rFonts w:ascii="Tahoma" w:eastAsia="Tahoma" w:hAnsi="Tahoma" w:cs="Tahoma"/>
                <w:sz w:val="16"/>
                <w:szCs w:val="16"/>
              </w:rPr>
            </w:pPr>
          </w:p>
        </w:tc>
        <w:tc>
          <w:tcPr>
            <w:tcW w:w="5557" w:type="dxa"/>
            <w:gridSpan w:val="15"/>
          </w:tcPr>
          <w:p w14:paraId="50F06972"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Months (in the Form of a Bar Chart)</w:t>
            </w:r>
          </w:p>
        </w:tc>
      </w:tr>
      <w:tr w:rsidR="004B0FFD" w14:paraId="5A5AF334" w14:textId="77777777">
        <w:trPr>
          <w:trHeight w:val="451"/>
        </w:trPr>
        <w:tc>
          <w:tcPr>
            <w:tcW w:w="731" w:type="dxa"/>
          </w:tcPr>
          <w:p w14:paraId="49A07D4D"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Name</w:t>
            </w:r>
          </w:p>
        </w:tc>
        <w:tc>
          <w:tcPr>
            <w:tcW w:w="1006" w:type="dxa"/>
          </w:tcPr>
          <w:p w14:paraId="2CF3C253"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Position</w:t>
            </w:r>
          </w:p>
        </w:tc>
        <w:tc>
          <w:tcPr>
            <w:tcW w:w="1294" w:type="dxa"/>
          </w:tcPr>
          <w:p w14:paraId="1E72AB58" w14:textId="77777777" w:rsidR="004B0FFD" w:rsidRDefault="00461EE5">
            <w:pPr>
              <w:widowControl w:val="0"/>
              <w:spacing w:after="0" w:line="240" w:lineRule="auto"/>
              <w:ind w:left="0" w:right="65" w:hanging="2"/>
              <w:jc w:val="left"/>
              <w:rPr>
                <w:rFonts w:ascii="Tahoma" w:eastAsia="Tahoma" w:hAnsi="Tahoma" w:cs="Tahoma"/>
                <w:sz w:val="19"/>
                <w:szCs w:val="19"/>
              </w:rPr>
            </w:pPr>
            <w:r>
              <w:rPr>
                <w:rFonts w:ascii="Tahoma" w:eastAsia="Tahoma" w:hAnsi="Tahoma" w:cs="Tahoma"/>
                <w:sz w:val="19"/>
                <w:szCs w:val="19"/>
              </w:rPr>
              <w:t>Reports Due/Activities</w:t>
            </w:r>
          </w:p>
        </w:tc>
        <w:tc>
          <w:tcPr>
            <w:tcW w:w="346" w:type="dxa"/>
          </w:tcPr>
          <w:p w14:paraId="3024037F"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w:t>
            </w:r>
          </w:p>
        </w:tc>
        <w:tc>
          <w:tcPr>
            <w:tcW w:w="348" w:type="dxa"/>
          </w:tcPr>
          <w:p w14:paraId="70A6DF46"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w:t>
            </w:r>
          </w:p>
        </w:tc>
        <w:tc>
          <w:tcPr>
            <w:tcW w:w="245" w:type="dxa"/>
          </w:tcPr>
          <w:p w14:paraId="4CD06CDA"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w:t>
            </w:r>
          </w:p>
        </w:tc>
        <w:tc>
          <w:tcPr>
            <w:tcW w:w="349" w:type="dxa"/>
          </w:tcPr>
          <w:p w14:paraId="72ECBABD"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w:t>
            </w:r>
          </w:p>
        </w:tc>
        <w:tc>
          <w:tcPr>
            <w:tcW w:w="243" w:type="dxa"/>
          </w:tcPr>
          <w:p w14:paraId="7EC4D2CD"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w:t>
            </w:r>
          </w:p>
        </w:tc>
        <w:tc>
          <w:tcPr>
            <w:tcW w:w="243" w:type="dxa"/>
          </w:tcPr>
          <w:p w14:paraId="5FD80346"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w:t>
            </w:r>
          </w:p>
        </w:tc>
        <w:tc>
          <w:tcPr>
            <w:tcW w:w="243" w:type="dxa"/>
          </w:tcPr>
          <w:p w14:paraId="7D02778E"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w:t>
            </w:r>
          </w:p>
        </w:tc>
        <w:tc>
          <w:tcPr>
            <w:tcW w:w="269" w:type="dxa"/>
          </w:tcPr>
          <w:p w14:paraId="62B18EB3"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w:t>
            </w:r>
          </w:p>
        </w:tc>
        <w:tc>
          <w:tcPr>
            <w:tcW w:w="244" w:type="dxa"/>
          </w:tcPr>
          <w:p w14:paraId="50BC5CA4"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w:t>
            </w:r>
          </w:p>
        </w:tc>
        <w:tc>
          <w:tcPr>
            <w:tcW w:w="348" w:type="dxa"/>
          </w:tcPr>
          <w:p w14:paraId="653AE3D5"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w:t>
            </w:r>
          </w:p>
        </w:tc>
        <w:tc>
          <w:tcPr>
            <w:tcW w:w="348" w:type="dxa"/>
          </w:tcPr>
          <w:p w14:paraId="1F433D92"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w:t>
            </w:r>
          </w:p>
        </w:tc>
        <w:tc>
          <w:tcPr>
            <w:tcW w:w="350" w:type="dxa"/>
          </w:tcPr>
          <w:p w14:paraId="719DBFAF"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w:t>
            </w:r>
          </w:p>
        </w:tc>
        <w:tc>
          <w:tcPr>
            <w:tcW w:w="348" w:type="dxa"/>
          </w:tcPr>
          <w:p w14:paraId="4BCF9EE0"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13</w:t>
            </w:r>
          </w:p>
        </w:tc>
        <w:tc>
          <w:tcPr>
            <w:tcW w:w="348" w:type="dxa"/>
          </w:tcPr>
          <w:p w14:paraId="770ECC6A"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14</w:t>
            </w:r>
          </w:p>
        </w:tc>
        <w:tc>
          <w:tcPr>
            <w:tcW w:w="1285" w:type="dxa"/>
          </w:tcPr>
          <w:p w14:paraId="0DC504EF" w14:textId="77777777" w:rsidR="004B0FFD" w:rsidRDefault="00461EE5">
            <w:pPr>
              <w:widowControl w:val="0"/>
              <w:spacing w:after="0" w:line="240" w:lineRule="auto"/>
              <w:ind w:left="0" w:right="158" w:hanging="2"/>
              <w:jc w:val="left"/>
              <w:rPr>
                <w:rFonts w:ascii="Tahoma" w:eastAsia="Tahoma" w:hAnsi="Tahoma" w:cs="Tahoma"/>
                <w:sz w:val="19"/>
                <w:szCs w:val="19"/>
              </w:rPr>
            </w:pPr>
            <w:r>
              <w:rPr>
                <w:rFonts w:ascii="Tahoma" w:eastAsia="Tahoma" w:hAnsi="Tahoma" w:cs="Tahoma"/>
                <w:sz w:val="19"/>
                <w:szCs w:val="19"/>
              </w:rPr>
              <w:t>Number of Days/Months</w:t>
            </w:r>
          </w:p>
        </w:tc>
      </w:tr>
      <w:tr w:rsidR="004B0FFD" w14:paraId="3082DC0F" w14:textId="77777777">
        <w:trPr>
          <w:trHeight w:val="3407"/>
        </w:trPr>
        <w:tc>
          <w:tcPr>
            <w:tcW w:w="731" w:type="dxa"/>
          </w:tcPr>
          <w:p w14:paraId="6E30FC70" w14:textId="77777777" w:rsidR="004B0FFD" w:rsidRDefault="004B0FFD">
            <w:pPr>
              <w:widowControl w:val="0"/>
              <w:spacing w:after="0" w:line="240" w:lineRule="auto"/>
              <w:ind w:left="0" w:hanging="2"/>
              <w:jc w:val="left"/>
              <w:rPr>
                <w:rFonts w:ascii="Tahoma" w:eastAsia="Tahoma" w:hAnsi="Tahoma" w:cs="Tahoma"/>
                <w:sz w:val="20"/>
                <w:szCs w:val="20"/>
              </w:rPr>
            </w:pPr>
          </w:p>
        </w:tc>
        <w:tc>
          <w:tcPr>
            <w:tcW w:w="1006" w:type="dxa"/>
          </w:tcPr>
          <w:p w14:paraId="685139C3" w14:textId="77777777" w:rsidR="004B0FFD" w:rsidRDefault="004B0FFD">
            <w:pPr>
              <w:widowControl w:val="0"/>
              <w:spacing w:after="0" w:line="240" w:lineRule="auto"/>
              <w:ind w:left="0" w:hanging="2"/>
              <w:jc w:val="left"/>
              <w:rPr>
                <w:rFonts w:ascii="Tahoma" w:eastAsia="Tahoma" w:hAnsi="Tahoma" w:cs="Tahoma"/>
                <w:sz w:val="20"/>
                <w:szCs w:val="20"/>
              </w:rPr>
            </w:pPr>
          </w:p>
        </w:tc>
        <w:tc>
          <w:tcPr>
            <w:tcW w:w="1294" w:type="dxa"/>
          </w:tcPr>
          <w:p w14:paraId="0F21EF65" w14:textId="77777777" w:rsidR="004B0FFD" w:rsidRDefault="004B0FFD">
            <w:pPr>
              <w:widowControl w:val="0"/>
              <w:spacing w:after="0" w:line="240" w:lineRule="auto"/>
              <w:ind w:left="0" w:hanging="2"/>
              <w:jc w:val="left"/>
              <w:rPr>
                <w:rFonts w:ascii="Tahoma" w:eastAsia="Tahoma" w:hAnsi="Tahoma" w:cs="Tahoma"/>
                <w:sz w:val="20"/>
                <w:szCs w:val="20"/>
              </w:rPr>
            </w:pPr>
          </w:p>
        </w:tc>
        <w:tc>
          <w:tcPr>
            <w:tcW w:w="346" w:type="dxa"/>
          </w:tcPr>
          <w:p w14:paraId="23E9AB58" w14:textId="77777777" w:rsidR="004B0FFD" w:rsidRDefault="004B0FFD">
            <w:pPr>
              <w:widowControl w:val="0"/>
              <w:spacing w:after="0" w:line="240" w:lineRule="auto"/>
              <w:ind w:left="0" w:hanging="2"/>
              <w:jc w:val="left"/>
              <w:rPr>
                <w:rFonts w:ascii="Tahoma" w:eastAsia="Tahoma" w:hAnsi="Tahoma" w:cs="Tahoma"/>
                <w:sz w:val="20"/>
                <w:szCs w:val="20"/>
              </w:rPr>
            </w:pPr>
          </w:p>
        </w:tc>
        <w:tc>
          <w:tcPr>
            <w:tcW w:w="348" w:type="dxa"/>
          </w:tcPr>
          <w:p w14:paraId="565F048B" w14:textId="77777777" w:rsidR="004B0FFD" w:rsidRDefault="004B0FFD">
            <w:pPr>
              <w:widowControl w:val="0"/>
              <w:spacing w:after="0" w:line="240" w:lineRule="auto"/>
              <w:ind w:left="0" w:hanging="2"/>
              <w:jc w:val="left"/>
              <w:rPr>
                <w:rFonts w:ascii="Tahoma" w:eastAsia="Tahoma" w:hAnsi="Tahoma" w:cs="Tahoma"/>
                <w:sz w:val="20"/>
                <w:szCs w:val="20"/>
              </w:rPr>
            </w:pPr>
          </w:p>
        </w:tc>
        <w:tc>
          <w:tcPr>
            <w:tcW w:w="245" w:type="dxa"/>
          </w:tcPr>
          <w:p w14:paraId="163E1D78" w14:textId="77777777" w:rsidR="004B0FFD" w:rsidRDefault="004B0FFD">
            <w:pPr>
              <w:widowControl w:val="0"/>
              <w:spacing w:after="0" w:line="240" w:lineRule="auto"/>
              <w:ind w:left="0" w:hanging="2"/>
              <w:jc w:val="left"/>
              <w:rPr>
                <w:rFonts w:ascii="Tahoma" w:eastAsia="Tahoma" w:hAnsi="Tahoma" w:cs="Tahoma"/>
                <w:sz w:val="20"/>
                <w:szCs w:val="20"/>
              </w:rPr>
            </w:pPr>
          </w:p>
        </w:tc>
        <w:tc>
          <w:tcPr>
            <w:tcW w:w="349" w:type="dxa"/>
          </w:tcPr>
          <w:p w14:paraId="67FD3751" w14:textId="77777777" w:rsidR="004B0FFD" w:rsidRDefault="004B0FFD">
            <w:pPr>
              <w:widowControl w:val="0"/>
              <w:spacing w:after="0" w:line="240" w:lineRule="auto"/>
              <w:ind w:left="0" w:hanging="2"/>
              <w:jc w:val="left"/>
              <w:rPr>
                <w:rFonts w:ascii="Tahoma" w:eastAsia="Tahoma" w:hAnsi="Tahoma" w:cs="Tahoma"/>
                <w:sz w:val="20"/>
                <w:szCs w:val="20"/>
              </w:rPr>
            </w:pPr>
          </w:p>
        </w:tc>
        <w:tc>
          <w:tcPr>
            <w:tcW w:w="243" w:type="dxa"/>
          </w:tcPr>
          <w:p w14:paraId="78401D80" w14:textId="77777777" w:rsidR="004B0FFD" w:rsidRDefault="004B0FFD">
            <w:pPr>
              <w:widowControl w:val="0"/>
              <w:spacing w:after="0" w:line="240" w:lineRule="auto"/>
              <w:ind w:left="0" w:hanging="2"/>
              <w:jc w:val="left"/>
              <w:rPr>
                <w:rFonts w:ascii="Tahoma" w:eastAsia="Tahoma" w:hAnsi="Tahoma" w:cs="Tahoma"/>
                <w:sz w:val="20"/>
                <w:szCs w:val="20"/>
              </w:rPr>
            </w:pPr>
          </w:p>
        </w:tc>
        <w:tc>
          <w:tcPr>
            <w:tcW w:w="243" w:type="dxa"/>
          </w:tcPr>
          <w:p w14:paraId="4EB8BA19" w14:textId="77777777" w:rsidR="004B0FFD" w:rsidRDefault="004B0FFD">
            <w:pPr>
              <w:widowControl w:val="0"/>
              <w:spacing w:after="0" w:line="240" w:lineRule="auto"/>
              <w:ind w:left="0" w:hanging="2"/>
              <w:jc w:val="left"/>
              <w:rPr>
                <w:rFonts w:ascii="Tahoma" w:eastAsia="Tahoma" w:hAnsi="Tahoma" w:cs="Tahoma"/>
                <w:sz w:val="20"/>
                <w:szCs w:val="20"/>
              </w:rPr>
            </w:pPr>
          </w:p>
        </w:tc>
        <w:tc>
          <w:tcPr>
            <w:tcW w:w="243" w:type="dxa"/>
          </w:tcPr>
          <w:p w14:paraId="1FC84200" w14:textId="77777777" w:rsidR="004B0FFD" w:rsidRDefault="004B0FFD">
            <w:pPr>
              <w:widowControl w:val="0"/>
              <w:spacing w:after="0" w:line="240" w:lineRule="auto"/>
              <w:ind w:left="0" w:hanging="2"/>
              <w:jc w:val="left"/>
              <w:rPr>
                <w:rFonts w:ascii="Tahoma" w:eastAsia="Tahoma" w:hAnsi="Tahoma" w:cs="Tahoma"/>
                <w:sz w:val="20"/>
                <w:szCs w:val="20"/>
              </w:rPr>
            </w:pPr>
          </w:p>
        </w:tc>
        <w:tc>
          <w:tcPr>
            <w:tcW w:w="269" w:type="dxa"/>
          </w:tcPr>
          <w:p w14:paraId="6098C992" w14:textId="77777777" w:rsidR="004B0FFD" w:rsidRDefault="004B0FFD">
            <w:pPr>
              <w:widowControl w:val="0"/>
              <w:spacing w:after="0" w:line="240" w:lineRule="auto"/>
              <w:ind w:left="0" w:hanging="2"/>
              <w:jc w:val="left"/>
              <w:rPr>
                <w:rFonts w:ascii="Tahoma" w:eastAsia="Tahoma" w:hAnsi="Tahoma" w:cs="Tahoma"/>
                <w:sz w:val="20"/>
                <w:szCs w:val="20"/>
              </w:rPr>
            </w:pPr>
          </w:p>
        </w:tc>
        <w:tc>
          <w:tcPr>
            <w:tcW w:w="244" w:type="dxa"/>
          </w:tcPr>
          <w:p w14:paraId="6079E27E" w14:textId="77777777" w:rsidR="004B0FFD" w:rsidRDefault="004B0FFD">
            <w:pPr>
              <w:widowControl w:val="0"/>
              <w:spacing w:after="0" w:line="240" w:lineRule="auto"/>
              <w:ind w:left="0" w:hanging="2"/>
              <w:jc w:val="left"/>
              <w:rPr>
                <w:rFonts w:ascii="Tahoma" w:eastAsia="Tahoma" w:hAnsi="Tahoma" w:cs="Tahoma"/>
                <w:sz w:val="20"/>
                <w:szCs w:val="20"/>
              </w:rPr>
            </w:pPr>
          </w:p>
        </w:tc>
        <w:tc>
          <w:tcPr>
            <w:tcW w:w="348" w:type="dxa"/>
          </w:tcPr>
          <w:p w14:paraId="3EF2F0A9" w14:textId="77777777" w:rsidR="004B0FFD" w:rsidRDefault="004B0FFD">
            <w:pPr>
              <w:widowControl w:val="0"/>
              <w:spacing w:after="0" w:line="240" w:lineRule="auto"/>
              <w:ind w:left="0" w:hanging="2"/>
              <w:jc w:val="left"/>
              <w:rPr>
                <w:rFonts w:ascii="Tahoma" w:eastAsia="Tahoma" w:hAnsi="Tahoma" w:cs="Tahoma"/>
                <w:sz w:val="20"/>
                <w:szCs w:val="20"/>
              </w:rPr>
            </w:pPr>
          </w:p>
        </w:tc>
        <w:tc>
          <w:tcPr>
            <w:tcW w:w="348" w:type="dxa"/>
          </w:tcPr>
          <w:p w14:paraId="09076B06" w14:textId="77777777" w:rsidR="004B0FFD" w:rsidRDefault="004B0FFD">
            <w:pPr>
              <w:widowControl w:val="0"/>
              <w:spacing w:after="0" w:line="240" w:lineRule="auto"/>
              <w:ind w:left="0" w:hanging="2"/>
              <w:jc w:val="left"/>
              <w:rPr>
                <w:rFonts w:ascii="Tahoma" w:eastAsia="Tahoma" w:hAnsi="Tahoma" w:cs="Tahoma"/>
                <w:sz w:val="20"/>
                <w:szCs w:val="20"/>
              </w:rPr>
            </w:pPr>
          </w:p>
        </w:tc>
        <w:tc>
          <w:tcPr>
            <w:tcW w:w="350" w:type="dxa"/>
          </w:tcPr>
          <w:p w14:paraId="7CA180AB" w14:textId="77777777" w:rsidR="004B0FFD" w:rsidRDefault="004B0FFD">
            <w:pPr>
              <w:widowControl w:val="0"/>
              <w:spacing w:after="0" w:line="240" w:lineRule="auto"/>
              <w:ind w:left="0" w:hanging="2"/>
              <w:jc w:val="left"/>
              <w:rPr>
                <w:rFonts w:ascii="Tahoma" w:eastAsia="Tahoma" w:hAnsi="Tahoma" w:cs="Tahoma"/>
                <w:sz w:val="20"/>
                <w:szCs w:val="20"/>
              </w:rPr>
            </w:pPr>
          </w:p>
        </w:tc>
        <w:tc>
          <w:tcPr>
            <w:tcW w:w="348" w:type="dxa"/>
          </w:tcPr>
          <w:p w14:paraId="5AD228DD" w14:textId="77777777" w:rsidR="004B0FFD" w:rsidRDefault="004B0FFD">
            <w:pPr>
              <w:widowControl w:val="0"/>
              <w:spacing w:after="0" w:line="240" w:lineRule="auto"/>
              <w:ind w:left="0" w:hanging="2"/>
              <w:jc w:val="left"/>
              <w:rPr>
                <w:rFonts w:ascii="Tahoma" w:eastAsia="Tahoma" w:hAnsi="Tahoma" w:cs="Tahoma"/>
                <w:sz w:val="20"/>
                <w:szCs w:val="20"/>
              </w:rPr>
            </w:pPr>
          </w:p>
        </w:tc>
        <w:tc>
          <w:tcPr>
            <w:tcW w:w="348" w:type="dxa"/>
          </w:tcPr>
          <w:p w14:paraId="4B769328" w14:textId="77777777" w:rsidR="004B0FFD" w:rsidRDefault="004B0FFD">
            <w:pPr>
              <w:widowControl w:val="0"/>
              <w:spacing w:after="0" w:line="240" w:lineRule="auto"/>
              <w:ind w:left="0" w:hanging="2"/>
              <w:jc w:val="left"/>
              <w:rPr>
                <w:rFonts w:ascii="Tahoma" w:eastAsia="Tahoma" w:hAnsi="Tahoma" w:cs="Tahoma"/>
                <w:sz w:val="20"/>
                <w:szCs w:val="20"/>
              </w:rPr>
            </w:pPr>
          </w:p>
        </w:tc>
        <w:tc>
          <w:tcPr>
            <w:tcW w:w="1285" w:type="dxa"/>
          </w:tcPr>
          <w:p w14:paraId="1EF83C73" w14:textId="77777777" w:rsidR="004B0FFD" w:rsidRDefault="004B0FFD">
            <w:pPr>
              <w:widowControl w:val="0"/>
              <w:spacing w:after="0" w:line="240" w:lineRule="auto"/>
              <w:ind w:left="0" w:hanging="2"/>
              <w:jc w:val="left"/>
              <w:rPr>
                <w:rFonts w:ascii="Tahoma" w:eastAsia="Tahoma" w:hAnsi="Tahoma" w:cs="Tahoma"/>
                <w:sz w:val="22"/>
                <w:szCs w:val="22"/>
              </w:rPr>
            </w:pPr>
          </w:p>
          <w:p w14:paraId="3433D63A" w14:textId="77777777" w:rsidR="004B0FFD" w:rsidRDefault="00461EE5">
            <w:pPr>
              <w:widowControl w:val="0"/>
              <w:spacing w:before="184" w:after="0" w:line="240" w:lineRule="auto"/>
              <w:ind w:left="0" w:hanging="2"/>
              <w:jc w:val="left"/>
              <w:rPr>
                <w:rFonts w:ascii="Tahoma" w:eastAsia="Tahoma" w:hAnsi="Tahoma" w:cs="Tahoma"/>
                <w:sz w:val="19"/>
                <w:szCs w:val="19"/>
              </w:rPr>
            </w:pPr>
            <w:r>
              <w:rPr>
                <w:rFonts w:ascii="Tahoma" w:eastAsia="Tahoma" w:hAnsi="Tahoma" w:cs="Tahoma"/>
                <w:sz w:val="19"/>
                <w:szCs w:val="19"/>
              </w:rPr>
              <w:t>Subtotal (1)</w:t>
            </w:r>
          </w:p>
          <w:p w14:paraId="43AE4FBA" w14:textId="77777777" w:rsidR="004B0FFD" w:rsidRDefault="004B0FFD">
            <w:pPr>
              <w:widowControl w:val="0"/>
              <w:spacing w:after="0" w:line="240" w:lineRule="auto"/>
              <w:ind w:left="0" w:hanging="2"/>
              <w:jc w:val="left"/>
              <w:rPr>
                <w:rFonts w:ascii="Tahoma" w:eastAsia="Tahoma" w:hAnsi="Tahoma" w:cs="Tahoma"/>
                <w:sz w:val="22"/>
                <w:szCs w:val="22"/>
              </w:rPr>
            </w:pPr>
          </w:p>
          <w:p w14:paraId="1135788D" w14:textId="77777777" w:rsidR="004B0FFD" w:rsidRDefault="00461EE5">
            <w:pPr>
              <w:widowControl w:val="0"/>
              <w:spacing w:before="189" w:after="0" w:line="240" w:lineRule="auto"/>
              <w:ind w:left="0" w:hanging="2"/>
              <w:jc w:val="left"/>
              <w:rPr>
                <w:rFonts w:ascii="Tahoma" w:eastAsia="Tahoma" w:hAnsi="Tahoma" w:cs="Tahoma"/>
                <w:sz w:val="19"/>
                <w:szCs w:val="19"/>
              </w:rPr>
            </w:pPr>
            <w:r>
              <w:rPr>
                <w:rFonts w:ascii="Tahoma" w:eastAsia="Tahoma" w:hAnsi="Tahoma" w:cs="Tahoma"/>
                <w:sz w:val="19"/>
                <w:szCs w:val="19"/>
              </w:rPr>
              <w:t>Subtotal (2)</w:t>
            </w:r>
          </w:p>
          <w:p w14:paraId="4B5E74DD" w14:textId="77777777" w:rsidR="004B0FFD" w:rsidRDefault="004B0FFD">
            <w:pPr>
              <w:widowControl w:val="0"/>
              <w:spacing w:after="0" w:line="240" w:lineRule="auto"/>
              <w:ind w:left="0" w:hanging="2"/>
              <w:jc w:val="left"/>
              <w:rPr>
                <w:rFonts w:ascii="Tahoma" w:eastAsia="Tahoma" w:hAnsi="Tahoma" w:cs="Tahoma"/>
                <w:sz w:val="22"/>
                <w:szCs w:val="22"/>
              </w:rPr>
            </w:pPr>
          </w:p>
          <w:p w14:paraId="01B6329B" w14:textId="77777777" w:rsidR="004B0FFD" w:rsidRDefault="00461EE5">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(3)</w:t>
            </w:r>
          </w:p>
          <w:p w14:paraId="45C02280" w14:textId="77777777" w:rsidR="004B0FFD" w:rsidRDefault="004B0FFD">
            <w:pPr>
              <w:widowControl w:val="0"/>
              <w:spacing w:after="0" w:line="240" w:lineRule="auto"/>
              <w:ind w:left="0" w:hanging="2"/>
              <w:jc w:val="left"/>
              <w:rPr>
                <w:rFonts w:ascii="Tahoma" w:eastAsia="Tahoma" w:hAnsi="Tahoma" w:cs="Tahoma"/>
                <w:sz w:val="22"/>
                <w:szCs w:val="22"/>
              </w:rPr>
            </w:pPr>
          </w:p>
          <w:p w14:paraId="76F85932" w14:textId="77777777" w:rsidR="004B0FFD" w:rsidRDefault="00461EE5">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(4)</w:t>
            </w:r>
          </w:p>
        </w:tc>
      </w:tr>
    </w:tbl>
    <w:p w14:paraId="2740FFE5" w14:textId="77777777" w:rsidR="004B0FFD" w:rsidRDefault="004B0FFD">
      <w:pPr>
        <w:spacing w:before="2" w:after="120" w:line="240" w:lineRule="auto"/>
        <w:ind w:left="1" w:hanging="3"/>
        <w:rPr>
          <w:rFonts w:ascii="Tahoma" w:eastAsia="Tahoma" w:hAnsi="Tahoma" w:cs="Tahoma"/>
          <w:sz w:val="25"/>
          <w:szCs w:val="25"/>
        </w:rPr>
        <w:sectPr w:rsidR="004B0FFD">
          <w:pgSz w:w="11909" w:h="16834"/>
          <w:pgMar w:top="1280" w:right="1080" w:bottom="1460" w:left="1640" w:header="0" w:footer="1243" w:gutter="0"/>
          <w:cols w:space="720"/>
        </w:sectPr>
      </w:pPr>
    </w:p>
    <w:p w14:paraId="03A5C2DF" w14:textId="77777777" w:rsidR="004B0FFD" w:rsidRDefault="00461EE5">
      <w:pPr>
        <w:tabs>
          <w:tab w:val="left" w:pos="2780"/>
          <w:tab w:val="left" w:pos="3711"/>
        </w:tabs>
        <w:spacing w:before="101"/>
        <w:ind w:left="0" w:hanging="2"/>
        <w:rPr>
          <w:rFonts w:ascii="Tahoma" w:eastAsia="Tahoma" w:hAnsi="Tahoma" w:cs="Tahoma"/>
          <w:sz w:val="20"/>
          <w:szCs w:val="20"/>
        </w:rPr>
      </w:pPr>
      <w:r>
        <w:rPr>
          <w:rFonts w:ascii="Tahoma" w:eastAsia="Tahoma" w:hAnsi="Tahoma" w:cs="Tahoma"/>
          <w:sz w:val="20"/>
          <w:szCs w:val="20"/>
        </w:rPr>
        <w:t>Full-time: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09318DDA" w14:textId="77777777" w:rsidR="004B0FFD" w:rsidRDefault="00461EE5">
      <w:pPr>
        <w:tabs>
          <w:tab w:val="left" w:pos="2780"/>
          <w:tab w:val="left" w:pos="3711"/>
        </w:tabs>
        <w:spacing w:before="9"/>
        <w:ind w:left="0" w:hanging="2"/>
        <w:rPr>
          <w:rFonts w:ascii="Tahoma" w:eastAsia="Tahoma" w:hAnsi="Tahoma" w:cs="Tahoma"/>
          <w:sz w:val="20"/>
          <w:szCs w:val="20"/>
        </w:rPr>
      </w:pPr>
      <w:r>
        <w:rPr>
          <w:rFonts w:ascii="Tahoma" w:eastAsia="Tahoma" w:hAnsi="Tahoma" w:cs="Tahoma"/>
          <w:sz w:val="20"/>
          <w:szCs w:val="20"/>
        </w:rPr>
        <w:t>Reports Due: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4D1B9772" w14:textId="77777777" w:rsidR="004B0FFD" w:rsidRDefault="00461EE5">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Activities Duration: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368DD38C" w14:textId="77777777" w:rsidR="004B0FFD" w:rsidRDefault="00461EE5">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Location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79F9613F" w14:textId="77777777" w:rsidR="004B0FFD" w:rsidRDefault="00461EE5">
      <w:pPr>
        <w:tabs>
          <w:tab w:val="left" w:pos="2696"/>
        </w:tabs>
        <w:spacing w:before="101"/>
        <w:ind w:left="0" w:hanging="2"/>
        <w:rPr>
          <w:rFonts w:ascii="Tahoma" w:eastAsia="Tahoma" w:hAnsi="Tahoma" w:cs="Tahoma"/>
          <w:sz w:val="20"/>
          <w:szCs w:val="20"/>
        </w:rPr>
      </w:pPr>
      <w:r>
        <w:br w:type="column"/>
      </w:r>
      <w:r>
        <w:rPr>
          <w:rFonts w:ascii="Tahoma" w:eastAsia="Tahoma" w:hAnsi="Tahoma" w:cs="Tahoma"/>
          <w:sz w:val="20"/>
          <w:szCs w:val="20"/>
        </w:rPr>
        <w:t xml:space="preserve">Part-time:   </w:t>
      </w:r>
      <w:r>
        <w:rPr>
          <w:rFonts w:ascii="Tahoma" w:eastAsia="Tahoma" w:hAnsi="Tahoma" w:cs="Tahoma"/>
          <w:sz w:val="20"/>
          <w:szCs w:val="20"/>
          <w:u w:val="single"/>
        </w:rPr>
        <w:t xml:space="preserve"> </w:t>
      </w:r>
      <w:r>
        <w:rPr>
          <w:rFonts w:ascii="Tahoma" w:eastAsia="Tahoma" w:hAnsi="Tahoma" w:cs="Tahoma"/>
          <w:sz w:val="20"/>
          <w:szCs w:val="20"/>
          <w:u w:val="single"/>
        </w:rPr>
        <w:tab/>
      </w:r>
    </w:p>
    <w:p w14:paraId="6F14A159" w14:textId="77777777" w:rsidR="004B0FFD" w:rsidRDefault="004B0FFD">
      <w:pPr>
        <w:spacing w:after="120" w:line="240" w:lineRule="auto"/>
        <w:ind w:left="0" w:hanging="2"/>
        <w:rPr>
          <w:rFonts w:ascii="Tahoma" w:eastAsia="Tahoma" w:hAnsi="Tahoma" w:cs="Tahoma"/>
        </w:rPr>
      </w:pPr>
    </w:p>
    <w:p w14:paraId="057ED017" w14:textId="77777777" w:rsidR="004B0FFD" w:rsidRDefault="00461EE5">
      <w:pPr>
        <w:spacing w:before="181"/>
        <w:ind w:left="0" w:hanging="2"/>
        <w:rPr>
          <w:rFonts w:ascii="Tahoma" w:eastAsia="Tahoma" w:hAnsi="Tahoma" w:cs="Tahoma"/>
          <w:sz w:val="20"/>
          <w:szCs w:val="20"/>
        </w:rPr>
      </w:pPr>
      <w:r>
        <w:rPr>
          <w:rFonts w:ascii="Tahoma" w:eastAsia="Tahoma" w:hAnsi="Tahoma" w:cs="Tahoma"/>
          <w:sz w:val="20"/>
          <w:szCs w:val="20"/>
        </w:rPr>
        <w:t>Signature:</w:t>
      </w:r>
    </w:p>
    <w:p w14:paraId="6D01C676" w14:textId="77777777" w:rsidR="004B0FFD" w:rsidRDefault="00461EE5">
      <w:pPr>
        <w:spacing w:before="67"/>
        <w:ind w:left="0" w:hanging="2"/>
        <w:rPr>
          <w:rFonts w:ascii="Tahoma" w:eastAsia="Tahoma" w:hAnsi="Tahoma" w:cs="Tahoma"/>
          <w:sz w:val="20"/>
          <w:szCs w:val="20"/>
        </w:rPr>
      </w:pPr>
      <w:r>
        <w:rPr>
          <w:rFonts w:ascii="Tahoma" w:eastAsia="Tahoma" w:hAnsi="Tahoma" w:cs="Tahoma"/>
          <w:sz w:val="20"/>
          <w:szCs w:val="20"/>
        </w:rPr>
        <w:t>(Authorized representative)</w:t>
      </w:r>
    </w:p>
    <w:p w14:paraId="7827A156" w14:textId="77777777" w:rsidR="004B0FFD" w:rsidRDefault="004B0FFD">
      <w:pPr>
        <w:spacing w:before="8" w:after="120" w:line="240" w:lineRule="auto"/>
        <w:ind w:left="0" w:hanging="2"/>
        <w:rPr>
          <w:rFonts w:ascii="Tahoma" w:eastAsia="Tahoma" w:hAnsi="Tahoma" w:cs="Tahoma"/>
          <w:sz w:val="19"/>
          <w:szCs w:val="19"/>
        </w:rPr>
      </w:pPr>
    </w:p>
    <w:p w14:paraId="236565D7" w14:textId="77777777" w:rsidR="004B0FFD" w:rsidRDefault="00461EE5">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Full Name:</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w:t>
      </w:r>
    </w:p>
    <w:p w14:paraId="0400BDDA" w14:textId="77777777" w:rsidR="004B0FFD" w:rsidRDefault="00461EE5">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 xml:space="preserve"> Title:</w:t>
      </w:r>
      <w:r>
        <w:rPr>
          <w:rFonts w:ascii="Tahoma" w:eastAsia="Tahoma" w:hAnsi="Tahoma" w:cs="Tahoma"/>
          <w:sz w:val="20"/>
          <w:szCs w:val="20"/>
          <w:u w:val="single"/>
        </w:rPr>
        <w:tab/>
      </w:r>
      <w:r>
        <w:rPr>
          <w:rFonts w:ascii="Tahoma" w:eastAsia="Tahoma" w:hAnsi="Tahoma" w:cs="Tahoma"/>
          <w:sz w:val="20"/>
          <w:szCs w:val="20"/>
        </w:rPr>
        <w:t xml:space="preserve"> </w:t>
      </w:r>
    </w:p>
    <w:p w14:paraId="2B801862" w14:textId="77777777" w:rsidR="004B0FFD" w:rsidRDefault="00461EE5">
      <w:pPr>
        <w:tabs>
          <w:tab w:val="left" w:pos="4051"/>
        </w:tabs>
        <w:spacing w:line="237" w:lineRule="auto"/>
        <w:ind w:left="0" w:right="1151" w:hanging="2"/>
        <w:rPr>
          <w:rFonts w:ascii="Tahoma" w:eastAsia="Tahoma" w:hAnsi="Tahoma" w:cs="Tahoma"/>
          <w:sz w:val="20"/>
          <w:szCs w:val="20"/>
        </w:rPr>
        <w:sectPr w:rsidR="004B0FFD">
          <w:type w:val="continuous"/>
          <w:pgSz w:w="11909" w:h="16834"/>
          <w:pgMar w:top="940" w:right="1080" w:bottom="280" w:left="1640" w:header="720" w:footer="720" w:gutter="0"/>
          <w:cols w:num="2" w:space="720" w:equalWidth="0">
            <w:col w:w="4478" w:space="563"/>
            <w:col w:w="4478"/>
          </w:cols>
        </w:sectPr>
      </w:pPr>
      <w:r>
        <w:rPr>
          <w:rFonts w:ascii="Tahoma" w:eastAsia="Tahoma" w:hAnsi="Tahoma" w:cs="Tahoma"/>
          <w:sz w:val="20"/>
          <w:szCs w:val="20"/>
        </w:rPr>
        <w:t>Address</w:t>
      </w:r>
      <w:r>
        <w:rPr>
          <w:rFonts w:ascii="Tahoma" w:eastAsia="Tahoma" w:hAnsi="Tahoma" w:cs="Tahoma"/>
          <w:b/>
          <w:sz w:val="20"/>
          <w:szCs w:val="20"/>
        </w:rPr>
        <w:t>:</w:t>
      </w:r>
      <w:r>
        <w:rPr>
          <w:rFonts w:ascii="Tahoma" w:eastAsia="Tahoma" w:hAnsi="Tahoma" w:cs="Tahoma"/>
          <w:b/>
          <w:sz w:val="20"/>
          <w:szCs w:val="20"/>
          <w:u w:val="single"/>
        </w:rPr>
        <w:t xml:space="preserve"> </w:t>
      </w:r>
      <w:r>
        <w:rPr>
          <w:rFonts w:ascii="Tahoma" w:eastAsia="Tahoma" w:hAnsi="Tahoma" w:cs="Tahoma"/>
          <w:b/>
          <w:sz w:val="20"/>
          <w:szCs w:val="20"/>
          <w:u w:val="single"/>
        </w:rPr>
        <w:tab/>
      </w:r>
    </w:p>
    <w:p w14:paraId="6C342650" w14:textId="77777777" w:rsidR="004B0FFD" w:rsidRDefault="004B0FFD">
      <w:pPr>
        <w:spacing w:after="120" w:line="240" w:lineRule="auto"/>
        <w:ind w:left="0" w:hanging="2"/>
        <w:rPr>
          <w:rFonts w:ascii="Tahoma" w:eastAsia="Tahoma" w:hAnsi="Tahoma" w:cs="Tahoma"/>
          <w:sz w:val="20"/>
          <w:szCs w:val="20"/>
        </w:rPr>
      </w:pPr>
    </w:p>
    <w:p w14:paraId="27AECC8A" w14:textId="77777777" w:rsidR="004B0FFD" w:rsidRDefault="004B0FFD">
      <w:pPr>
        <w:spacing w:after="120" w:line="240" w:lineRule="auto"/>
        <w:ind w:left="0" w:hanging="2"/>
        <w:rPr>
          <w:rFonts w:ascii="Tahoma" w:eastAsia="Tahoma" w:hAnsi="Tahoma" w:cs="Tahoma"/>
          <w:sz w:val="20"/>
          <w:szCs w:val="20"/>
        </w:rPr>
      </w:pPr>
    </w:p>
    <w:p w14:paraId="77E99F2C" w14:textId="77777777" w:rsidR="004B0FFD" w:rsidRDefault="004B0FFD">
      <w:pPr>
        <w:spacing w:after="120" w:line="240" w:lineRule="auto"/>
        <w:ind w:left="0" w:hanging="2"/>
        <w:rPr>
          <w:rFonts w:ascii="Tahoma" w:eastAsia="Tahoma" w:hAnsi="Tahoma" w:cs="Tahoma"/>
          <w:sz w:val="20"/>
          <w:szCs w:val="20"/>
        </w:rPr>
      </w:pPr>
    </w:p>
    <w:p w14:paraId="588C6168" w14:textId="77777777" w:rsidR="004B0FFD" w:rsidRDefault="004B0FFD">
      <w:pPr>
        <w:spacing w:after="120" w:line="240" w:lineRule="auto"/>
        <w:ind w:left="0" w:hanging="2"/>
        <w:rPr>
          <w:rFonts w:ascii="Tahoma" w:eastAsia="Tahoma" w:hAnsi="Tahoma" w:cs="Tahoma"/>
          <w:sz w:val="20"/>
          <w:szCs w:val="20"/>
        </w:rPr>
      </w:pPr>
    </w:p>
    <w:p w14:paraId="1C81A787" w14:textId="77777777" w:rsidR="004B0FFD" w:rsidRDefault="004B0FFD">
      <w:pPr>
        <w:spacing w:after="120" w:line="240" w:lineRule="auto"/>
        <w:ind w:left="0" w:hanging="2"/>
        <w:rPr>
          <w:rFonts w:ascii="Tahoma" w:eastAsia="Tahoma" w:hAnsi="Tahoma" w:cs="Tahoma"/>
          <w:sz w:val="20"/>
          <w:szCs w:val="20"/>
        </w:rPr>
      </w:pPr>
    </w:p>
    <w:p w14:paraId="3504AA3B" w14:textId="77777777" w:rsidR="004B0FFD" w:rsidRDefault="004B0FFD">
      <w:pPr>
        <w:spacing w:after="120" w:line="240" w:lineRule="auto"/>
        <w:ind w:left="0" w:hanging="2"/>
        <w:rPr>
          <w:rFonts w:ascii="Tahoma" w:eastAsia="Tahoma" w:hAnsi="Tahoma" w:cs="Tahoma"/>
          <w:sz w:val="20"/>
          <w:szCs w:val="20"/>
        </w:rPr>
      </w:pPr>
    </w:p>
    <w:p w14:paraId="0F035827" w14:textId="77777777" w:rsidR="004B0FFD" w:rsidRDefault="004B0FFD">
      <w:pPr>
        <w:spacing w:after="120" w:line="240" w:lineRule="auto"/>
        <w:ind w:left="0" w:hanging="2"/>
        <w:rPr>
          <w:rFonts w:ascii="Tahoma" w:eastAsia="Tahoma" w:hAnsi="Tahoma" w:cs="Tahoma"/>
          <w:sz w:val="20"/>
          <w:szCs w:val="20"/>
        </w:rPr>
      </w:pPr>
    </w:p>
    <w:p w14:paraId="0E5984EC" w14:textId="77777777" w:rsidR="004B0FFD" w:rsidRDefault="004B0FFD">
      <w:pPr>
        <w:spacing w:after="120" w:line="240" w:lineRule="auto"/>
        <w:ind w:left="0" w:hanging="2"/>
        <w:rPr>
          <w:rFonts w:ascii="Tahoma" w:eastAsia="Tahoma" w:hAnsi="Tahoma" w:cs="Tahoma"/>
          <w:sz w:val="20"/>
          <w:szCs w:val="20"/>
        </w:rPr>
      </w:pPr>
    </w:p>
    <w:p w14:paraId="1B4D006B" w14:textId="77777777" w:rsidR="004B0FFD" w:rsidRDefault="004B0FFD">
      <w:pPr>
        <w:spacing w:after="120" w:line="240" w:lineRule="auto"/>
        <w:ind w:left="0" w:hanging="2"/>
        <w:rPr>
          <w:rFonts w:ascii="Tahoma" w:eastAsia="Tahoma" w:hAnsi="Tahoma" w:cs="Tahoma"/>
          <w:sz w:val="20"/>
          <w:szCs w:val="20"/>
        </w:rPr>
      </w:pPr>
    </w:p>
    <w:p w14:paraId="7415C290" w14:textId="77777777" w:rsidR="004B0FFD" w:rsidRDefault="004B0FFD">
      <w:pPr>
        <w:spacing w:after="120" w:line="240" w:lineRule="auto"/>
        <w:ind w:left="0" w:hanging="2"/>
        <w:rPr>
          <w:rFonts w:ascii="Tahoma" w:eastAsia="Tahoma" w:hAnsi="Tahoma" w:cs="Tahoma"/>
          <w:sz w:val="20"/>
          <w:szCs w:val="20"/>
        </w:rPr>
      </w:pPr>
    </w:p>
    <w:p w14:paraId="01D60946" w14:textId="77777777" w:rsidR="004B0FFD" w:rsidRDefault="004B0FFD">
      <w:pPr>
        <w:spacing w:after="120" w:line="240" w:lineRule="auto"/>
        <w:ind w:left="0" w:hanging="2"/>
        <w:rPr>
          <w:rFonts w:ascii="Tahoma" w:eastAsia="Tahoma" w:hAnsi="Tahoma" w:cs="Tahoma"/>
          <w:sz w:val="20"/>
          <w:szCs w:val="20"/>
        </w:rPr>
      </w:pPr>
    </w:p>
    <w:p w14:paraId="0B2E78C2" w14:textId="77777777" w:rsidR="004B0FFD" w:rsidRDefault="004B0FFD">
      <w:pPr>
        <w:spacing w:after="120" w:line="240" w:lineRule="auto"/>
        <w:ind w:left="0" w:hanging="2"/>
        <w:rPr>
          <w:rFonts w:ascii="Tahoma" w:eastAsia="Tahoma" w:hAnsi="Tahoma" w:cs="Tahoma"/>
          <w:sz w:val="20"/>
          <w:szCs w:val="20"/>
        </w:rPr>
      </w:pPr>
    </w:p>
    <w:p w14:paraId="10DB520B" w14:textId="77777777" w:rsidR="004B0FFD" w:rsidRDefault="00461EE5">
      <w:pPr>
        <w:tabs>
          <w:tab w:val="left" w:pos="1448"/>
          <w:tab w:val="left" w:pos="8983"/>
        </w:tabs>
        <w:spacing w:before="225"/>
        <w:ind w:left="1" w:hanging="3"/>
        <w:rPr>
          <w:rFonts w:ascii="Tahoma" w:eastAsia="Tahoma" w:hAnsi="Tahoma" w:cs="Tahoma"/>
          <w:sz w:val="20"/>
          <w:szCs w:val="20"/>
        </w:rPr>
      </w:pPr>
      <w:r>
        <w:rPr>
          <w:rFonts w:ascii="Tahoma" w:eastAsia="Tahoma" w:hAnsi="Tahoma" w:cs="Tahoma"/>
          <w:b/>
          <w:sz w:val="26"/>
          <w:szCs w:val="26"/>
        </w:rPr>
        <w:t xml:space="preserve"> </w:t>
      </w:r>
      <w:r>
        <w:rPr>
          <w:rFonts w:ascii="Tahoma" w:eastAsia="Tahoma" w:hAnsi="Tahoma" w:cs="Tahoma"/>
          <w:b/>
          <w:sz w:val="26"/>
          <w:szCs w:val="26"/>
        </w:rPr>
        <w:tab/>
      </w:r>
      <w:r>
        <w:rPr>
          <w:rFonts w:ascii="Tahoma" w:eastAsia="Tahoma" w:hAnsi="Tahoma" w:cs="Tahoma"/>
          <w:b/>
          <w:sz w:val="26"/>
          <w:szCs w:val="26"/>
          <w:u w:val="single"/>
        </w:rPr>
        <w:t>DPWH-CONSL-24(</w:t>
      </w:r>
      <w:r>
        <w:rPr>
          <w:rFonts w:ascii="Tahoma" w:eastAsia="Tahoma" w:hAnsi="Tahoma" w:cs="Tahoma"/>
          <w:sz w:val="26"/>
          <w:szCs w:val="26"/>
          <w:u w:val="single"/>
        </w:rPr>
        <w:t>TPF 8). A</w:t>
      </w:r>
      <w:r>
        <w:rPr>
          <w:rFonts w:ascii="Tahoma" w:eastAsia="Tahoma" w:hAnsi="Tahoma" w:cs="Tahoma"/>
          <w:sz w:val="20"/>
          <w:szCs w:val="20"/>
          <w:u w:val="single"/>
        </w:rPr>
        <w:t xml:space="preserve">CTIVITY </w:t>
      </w:r>
      <w:r>
        <w:rPr>
          <w:rFonts w:ascii="Tahoma" w:eastAsia="Tahoma" w:hAnsi="Tahoma" w:cs="Tahoma"/>
          <w:sz w:val="26"/>
          <w:szCs w:val="26"/>
          <w:u w:val="single"/>
        </w:rPr>
        <w:t>(W</w:t>
      </w:r>
      <w:r>
        <w:rPr>
          <w:rFonts w:ascii="Tahoma" w:eastAsia="Tahoma" w:hAnsi="Tahoma" w:cs="Tahoma"/>
          <w:sz w:val="20"/>
          <w:szCs w:val="20"/>
          <w:u w:val="single"/>
        </w:rPr>
        <w:t>ORK</w:t>
      </w:r>
      <w:r>
        <w:rPr>
          <w:rFonts w:ascii="Tahoma" w:eastAsia="Tahoma" w:hAnsi="Tahoma" w:cs="Tahoma"/>
          <w:sz w:val="26"/>
          <w:szCs w:val="26"/>
          <w:u w:val="single"/>
        </w:rPr>
        <w:t>) S</w:t>
      </w:r>
      <w:r>
        <w:rPr>
          <w:rFonts w:ascii="Tahoma" w:eastAsia="Tahoma" w:hAnsi="Tahoma" w:cs="Tahoma"/>
          <w:sz w:val="20"/>
          <w:szCs w:val="20"/>
          <w:u w:val="single"/>
        </w:rPr>
        <w:t>CHEDULE</w:t>
      </w:r>
    </w:p>
    <w:p w14:paraId="48E736DE" w14:textId="77777777" w:rsidR="004B0FFD" w:rsidRDefault="00461EE5">
      <w:pPr>
        <w:widowControl w:val="0"/>
        <w:numPr>
          <w:ilvl w:val="0"/>
          <w:numId w:val="65"/>
        </w:numPr>
        <w:tabs>
          <w:tab w:val="left" w:pos="568"/>
        </w:tabs>
        <w:spacing w:before="154" w:after="0" w:line="240" w:lineRule="auto"/>
        <w:ind w:left="0" w:hanging="2"/>
        <w:jc w:val="left"/>
        <w:rPr>
          <w:rFonts w:ascii="Tahoma" w:eastAsia="Tahoma" w:hAnsi="Tahoma" w:cs="Tahoma"/>
          <w:sz w:val="20"/>
          <w:szCs w:val="20"/>
        </w:rPr>
      </w:pPr>
      <w:r>
        <w:rPr>
          <w:rFonts w:ascii="Tahoma" w:eastAsia="Tahoma" w:hAnsi="Tahoma" w:cs="Tahoma"/>
          <w:b/>
          <w:sz w:val="20"/>
          <w:szCs w:val="20"/>
        </w:rPr>
        <w:t>Field Investigation and Study Items</w:t>
      </w:r>
    </w:p>
    <w:tbl>
      <w:tblPr>
        <w:tblStyle w:val="Style111"/>
        <w:tblpPr w:leftFromText="180" w:rightFromText="180" w:vertAnchor="text" w:horzAnchor="margin" w:tblpXSpec="right" w:tblpY="297"/>
        <w:tblW w:w="84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20"/>
        <w:gridCol w:w="511"/>
        <w:gridCol w:w="512"/>
        <w:gridCol w:w="511"/>
        <w:gridCol w:w="511"/>
        <w:gridCol w:w="510"/>
        <w:gridCol w:w="510"/>
        <w:gridCol w:w="512"/>
        <w:gridCol w:w="511"/>
        <w:gridCol w:w="510"/>
        <w:gridCol w:w="511"/>
        <w:gridCol w:w="511"/>
        <w:gridCol w:w="511"/>
        <w:gridCol w:w="511"/>
      </w:tblGrid>
      <w:tr w:rsidR="004B0FFD" w14:paraId="52B56CC1" w14:textId="77777777">
        <w:trPr>
          <w:trHeight w:val="431"/>
        </w:trPr>
        <w:tc>
          <w:tcPr>
            <w:tcW w:w="1820" w:type="dxa"/>
          </w:tcPr>
          <w:p w14:paraId="6930CD28" w14:textId="77777777" w:rsidR="004B0FFD" w:rsidRDefault="004B0FFD">
            <w:pPr>
              <w:widowControl w:val="0"/>
              <w:spacing w:after="0" w:line="240" w:lineRule="auto"/>
              <w:ind w:left="0" w:hanging="2"/>
              <w:jc w:val="left"/>
              <w:rPr>
                <w:rFonts w:ascii="Tahoma" w:eastAsia="Tahoma" w:hAnsi="Tahoma" w:cs="Tahoma"/>
                <w:sz w:val="20"/>
                <w:szCs w:val="20"/>
              </w:rPr>
            </w:pPr>
          </w:p>
        </w:tc>
        <w:tc>
          <w:tcPr>
            <w:tcW w:w="6642" w:type="dxa"/>
            <w:gridSpan w:val="13"/>
          </w:tcPr>
          <w:p w14:paraId="103B6C46"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b/>
                <w:i/>
                <w:sz w:val="19"/>
                <w:szCs w:val="19"/>
              </w:rPr>
              <w:t>[1st, 2nd, etc. are months from the start of project.]</w:t>
            </w:r>
          </w:p>
        </w:tc>
      </w:tr>
      <w:tr w:rsidR="004B0FFD" w14:paraId="082149B5" w14:textId="77777777">
        <w:trPr>
          <w:trHeight w:val="430"/>
        </w:trPr>
        <w:tc>
          <w:tcPr>
            <w:tcW w:w="1820" w:type="dxa"/>
          </w:tcPr>
          <w:p w14:paraId="151A1237"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24398340"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1st</w:t>
            </w:r>
          </w:p>
        </w:tc>
        <w:tc>
          <w:tcPr>
            <w:tcW w:w="512" w:type="dxa"/>
          </w:tcPr>
          <w:p w14:paraId="4D6CFBBA"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2nd</w:t>
            </w:r>
          </w:p>
        </w:tc>
        <w:tc>
          <w:tcPr>
            <w:tcW w:w="511" w:type="dxa"/>
          </w:tcPr>
          <w:p w14:paraId="6901E15D"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3rd</w:t>
            </w:r>
          </w:p>
        </w:tc>
        <w:tc>
          <w:tcPr>
            <w:tcW w:w="511" w:type="dxa"/>
          </w:tcPr>
          <w:p w14:paraId="082FA1FA"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4th</w:t>
            </w:r>
          </w:p>
        </w:tc>
        <w:tc>
          <w:tcPr>
            <w:tcW w:w="510" w:type="dxa"/>
          </w:tcPr>
          <w:p w14:paraId="2665AA98"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5th</w:t>
            </w:r>
          </w:p>
        </w:tc>
        <w:tc>
          <w:tcPr>
            <w:tcW w:w="510" w:type="dxa"/>
          </w:tcPr>
          <w:p w14:paraId="254E5A98"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6th</w:t>
            </w:r>
          </w:p>
        </w:tc>
        <w:tc>
          <w:tcPr>
            <w:tcW w:w="512" w:type="dxa"/>
          </w:tcPr>
          <w:p w14:paraId="49F636BC"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7th</w:t>
            </w:r>
          </w:p>
        </w:tc>
        <w:tc>
          <w:tcPr>
            <w:tcW w:w="511" w:type="dxa"/>
          </w:tcPr>
          <w:p w14:paraId="059EA903"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8th</w:t>
            </w:r>
          </w:p>
        </w:tc>
        <w:tc>
          <w:tcPr>
            <w:tcW w:w="510" w:type="dxa"/>
          </w:tcPr>
          <w:p w14:paraId="32C67BFB"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9th</w:t>
            </w:r>
          </w:p>
        </w:tc>
        <w:tc>
          <w:tcPr>
            <w:tcW w:w="511" w:type="dxa"/>
          </w:tcPr>
          <w:p w14:paraId="038F2640"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10th</w:t>
            </w:r>
          </w:p>
        </w:tc>
        <w:tc>
          <w:tcPr>
            <w:tcW w:w="511" w:type="dxa"/>
          </w:tcPr>
          <w:p w14:paraId="25BB2577"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11th</w:t>
            </w:r>
          </w:p>
        </w:tc>
        <w:tc>
          <w:tcPr>
            <w:tcW w:w="511" w:type="dxa"/>
          </w:tcPr>
          <w:p w14:paraId="17991342"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12th</w:t>
            </w:r>
          </w:p>
        </w:tc>
        <w:tc>
          <w:tcPr>
            <w:tcW w:w="511" w:type="dxa"/>
          </w:tcPr>
          <w:p w14:paraId="66849A53" w14:textId="77777777" w:rsidR="004B0FFD" w:rsidRDefault="00461EE5">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13th</w:t>
            </w:r>
          </w:p>
        </w:tc>
      </w:tr>
      <w:tr w:rsidR="004B0FFD" w14:paraId="4FA173BD" w14:textId="77777777">
        <w:trPr>
          <w:trHeight w:val="432"/>
        </w:trPr>
        <w:tc>
          <w:tcPr>
            <w:tcW w:w="1820" w:type="dxa"/>
          </w:tcPr>
          <w:p w14:paraId="00155948" w14:textId="77777777" w:rsidR="004B0FFD" w:rsidRDefault="004B0FFD">
            <w:pPr>
              <w:widowControl w:val="0"/>
              <w:spacing w:before="10" w:after="0" w:line="240" w:lineRule="auto"/>
              <w:ind w:left="0" w:hanging="2"/>
              <w:jc w:val="left"/>
              <w:rPr>
                <w:rFonts w:ascii="Tahoma" w:eastAsia="Tahoma" w:hAnsi="Tahoma" w:cs="Tahoma"/>
                <w:sz w:val="16"/>
                <w:szCs w:val="16"/>
              </w:rPr>
            </w:pPr>
          </w:p>
          <w:p w14:paraId="4E0EDF4B"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Activity (Work)</w:t>
            </w:r>
          </w:p>
        </w:tc>
        <w:tc>
          <w:tcPr>
            <w:tcW w:w="511" w:type="dxa"/>
          </w:tcPr>
          <w:p w14:paraId="2B992CAC"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2" w:type="dxa"/>
          </w:tcPr>
          <w:p w14:paraId="2E537D3B"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53F8037E"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6CAAE86A"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73A31D12"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539F3167"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2" w:type="dxa"/>
          </w:tcPr>
          <w:p w14:paraId="1D370B9F"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63C58603"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2BB30439"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0DB5BE1A"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104A9230"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17D6EB65"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2B113EC2" w14:textId="77777777" w:rsidR="004B0FFD" w:rsidRDefault="004B0FFD">
            <w:pPr>
              <w:widowControl w:val="0"/>
              <w:spacing w:after="0" w:line="240" w:lineRule="auto"/>
              <w:ind w:left="0" w:hanging="2"/>
              <w:jc w:val="left"/>
              <w:rPr>
                <w:rFonts w:ascii="Tahoma" w:eastAsia="Tahoma" w:hAnsi="Tahoma" w:cs="Tahoma"/>
                <w:sz w:val="20"/>
                <w:szCs w:val="20"/>
              </w:rPr>
            </w:pPr>
          </w:p>
        </w:tc>
      </w:tr>
      <w:tr w:rsidR="004B0FFD" w14:paraId="32358284" w14:textId="77777777">
        <w:trPr>
          <w:trHeight w:val="430"/>
        </w:trPr>
        <w:tc>
          <w:tcPr>
            <w:tcW w:w="1820" w:type="dxa"/>
          </w:tcPr>
          <w:p w14:paraId="7FE1FCA3" w14:textId="77777777" w:rsidR="004B0FFD" w:rsidRDefault="004B0FFD">
            <w:pPr>
              <w:widowControl w:val="0"/>
              <w:spacing w:after="0" w:line="240" w:lineRule="auto"/>
              <w:ind w:left="-2" w:firstLine="0"/>
              <w:jc w:val="left"/>
              <w:rPr>
                <w:rFonts w:ascii="Tahoma" w:eastAsia="Tahoma" w:hAnsi="Tahoma" w:cs="Tahoma"/>
                <w:sz w:val="2"/>
                <w:szCs w:val="2"/>
              </w:rPr>
            </w:pPr>
          </w:p>
        </w:tc>
        <w:tc>
          <w:tcPr>
            <w:tcW w:w="511" w:type="dxa"/>
          </w:tcPr>
          <w:p w14:paraId="1BA5F766"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2" w:type="dxa"/>
          </w:tcPr>
          <w:p w14:paraId="4910B309"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20B135D7"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496B3D37"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32184517"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681F6296"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2" w:type="dxa"/>
          </w:tcPr>
          <w:p w14:paraId="17160F87"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445E6B42"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7545AC2C"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0CEB1517"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3194C5A2"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336EAD1F"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37F44CDD" w14:textId="77777777" w:rsidR="004B0FFD" w:rsidRDefault="004B0FFD">
            <w:pPr>
              <w:widowControl w:val="0"/>
              <w:spacing w:after="0" w:line="240" w:lineRule="auto"/>
              <w:ind w:left="0" w:hanging="2"/>
              <w:jc w:val="left"/>
              <w:rPr>
                <w:rFonts w:ascii="Tahoma" w:eastAsia="Tahoma" w:hAnsi="Tahoma" w:cs="Tahoma"/>
                <w:sz w:val="20"/>
                <w:szCs w:val="20"/>
              </w:rPr>
            </w:pPr>
          </w:p>
        </w:tc>
      </w:tr>
      <w:tr w:rsidR="004B0FFD" w14:paraId="2F6235A1" w14:textId="77777777">
        <w:trPr>
          <w:trHeight w:val="430"/>
        </w:trPr>
        <w:tc>
          <w:tcPr>
            <w:tcW w:w="1820" w:type="dxa"/>
          </w:tcPr>
          <w:p w14:paraId="49DCDFB0" w14:textId="77777777" w:rsidR="004B0FFD" w:rsidRDefault="004B0FFD">
            <w:pPr>
              <w:widowControl w:val="0"/>
              <w:spacing w:before="1" w:after="0" w:line="240" w:lineRule="auto"/>
              <w:ind w:left="0" w:hanging="2"/>
              <w:jc w:val="left"/>
              <w:rPr>
                <w:rFonts w:ascii="Tahoma" w:eastAsia="Tahoma" w:hAnsi="Tahoma" w:cs="Tahoma"/>
                <w:sz w:val="18"/>
                <w:szCs w:val="18"/>
              </w:rPr>
            </w:pPr>
          </w:p>
        </w:tc>
        <w:tc>
          <w:tcPr>
            <w:tcW w:w="511" w:type="dxa"/>
          </w:tcPr>
          <w:p w14:paraId="397E45B2"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2" w:type="dxa"/>
          </w:tcPr>
          <w:p w14:paraId="3C448093"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2B05691C"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099E2B9F"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13FC1B13"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49A7771A"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2" w:type="dxa"/>
          </w:tcPr>
          <w:p w14:paraId="3890FA0F"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2CD5F495"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2714B785"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60D1366A"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55217D30"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00CC7DDF"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400588E9" w14:textId="77777777" w:rsidR="004B0FFD" w:rsidRDefault="004B0FFD">
            <w:pPr>
              <w:widowControl w:val="0"/>
              <w:spacing w:after="0" w:line="240" w:lineRule="auto"/>
              <w:ind w:left="0" w:hanging="2"/>
              <w:jc w:val="left"/>
              <w:rPr>
                <w:rFonts w:ascii="Tahoma" w:eastAsia="Tahoma" w:hAnsi="Tahoma" w:cs="Tahoma"/>
                <w:sz w:val="20"/>
                <w:szCs w:val="20"/>
              </w:rPr>
            </w:pPr>
          </w:p>
        </w:tc>
      </w:tr>
      <w:tr w:rsidR="004B0FFD" w14:paraId="6583A2A2" w14:textId="77777777">
        <w:trPr>
          <w:trHeight w:val="430"/>
        </w:trPr>
        <w:tc>
          <w:tcPr>
            <w:tcW w:w="1820" w:type="dxa"/>
          </w:tcPr>
          <w:p w14:paraId="65B01E67" w14:textId="77777777" w:rsidR="004B0FFD" w:rsidRDefault="004B0FFD">
            <w:pPr>
              <w:widowControl w:val="0"/>
              <w:spacing w:before="1" w:after="0" w:line="240" w:lineRule="auto"/>
              <w:ind w:left="0" w:hanging="2"/>
              <w:jc w:val="left"/>
              <w:rPr>
                <w:rFonts w:ascii="Tahoma" w:eastAsia="Tahoma" w:hAnsi="Tahoma" w:cs="Tahoma"/>
                <w:sz w:val="18"/>
                <w:szCs w:val="18"/>
              </w:rPr>
            </w:pPr>
          </w:p>
        </w:tc>
        <w:tc>
          <w:tcPr>
            <w:tcW w:w="511" w:type="dxa"/>
          </w:tcPr>
          <w:p w14:paraId="308B491C"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2" w:type="dxa"/>
          </w:tcPr>
          <w:p w14:paraId="6A807C07"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5E2315F9"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030ECDD9"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69FBAFE2"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779757D4"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2" w:type="dxa"/>
          </w:tcPr>
          <w:p w14:paraId="041151FC"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2782EEAA"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650AB97C"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677AC00F"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6B26DC82"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4CE657FE"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3BCA9359" w14:textId="77777777" w:rsidR="004B0FFD" w:rsidRDefault="004B0FFD">
            <w:pPr>
              <w:widowControl w:val="0"/>
              <w:spacing w:after="0" w:line="240" w:lineRule="auto"/>
              <w:ind w:left="0" w:hanging="2"/>
              <w:jc w:val="left"/>
              <w:rPr>
                <w:rFonts w:ascii="Tahoma" w:eastAsia="Tahoma" w:hAnsi="Tahoma" w:cs="Tahoma"/>
                <w:sz w:val="20"/>
                <w:szCs w:val="20"/>
              </w:rPr>
            </w:pPr>
          </w:p>
        </w:tc>
      </w:tr>
      <w:tr w:rsidR="004B0FFD" w14:paraId="4A52B493" w14:textId="77777777">
        <w:trPr>
          <w:trHeight w:val="430"/>
        </w:trPr>
        <w:tc>
          <w:tcPr>
            <w:tcW w:w="1820" w:type="dxa"/>
          </w:tcPr>
          <w:p w14:paraId="060310E0" w14:textId="77777777" w:rsidR="004B0FFD" w:rsidRDefault="004B0FFD">
            <w:pPr>
              <w:widowControl w:val="0"/>
              <w:spacing w:before="1" w:after="0" w:line="240" w:lineRule="auto"/>
              <w:ind w:left="0" w:hanging="2"/>
              <w:jc w:val="left"/>
              <w:rPr>
                <w:rFonts w:ascii="Tahoma" w:eastAsia="Tahoma" w:hAnsi="Tahoma" w:cs="Tahoma"/>
                <w:sz w:val="18"/>
                <w:szCs w:val="18"/>
              </w:rPr>
            </w:pPr>
          </w:p>
          <w:p w14:paraId="3EAB03B1" w14:textId="77777777" w:rsidR="004B0FFD" w:rsidRDefault="004B0FFD">
            <w:pPr>
              <w:widowControl w:val="0"/>
              <w:spacing w:before="1" w:after="0" w:line="240" w:lineRule="auto"/>
              <w:ind w:leftChars="0" w:left="0" w:firstLineChars="0" w:firstLine="0"/>
              <w:jc w:val="left"/>
              <w:rPr>
                <w:rFonts w:ascii="Tahoma" w:eastAsia="Tahoma" w:hAnsi="Tahoma" w:cs="Tahoma"/>
                <w:sz w:val="18"/>
                <w:szCs w:val="18"/>
              </w:rPr>
            </w:pPr>
          </w:p>
        </w:tc>
        <w:tc>
          <w:tcPr>
            <w:tcW w:w="511" w:type="dxa"/>
          </w:tcPr>
          <w:p w14:paraId="41B97E7C"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2" w:type="dxa"/>
          </w:tcPr>
          <w:p w14:paraId="04362514"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2C39356D"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29C3632D"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47C08140"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3F2B4E2A"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2" w:type="dxa"/>
          </w:tcPr>
          <w:p w14:paraId="7B6279E5"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0BEB41D4"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0" w:type="dxa"/>
          </w:tcPr>
          <w:p w14:paraId="5B490A67"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1C20E797"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35613AFD"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6E20B90D" w14:textId="77777777" w:rsidR="004B0FFD" w:rsidRDefault="004B0FFD">
            <w:pPr>
              <w:widowControl w:val="0"/>
              <w:spacing w:after="0" w:line="240" w:lineRule="auto"/>
              <w:ind w:left="0" w:hanging="2"/>
              <w:jc w:val="left"/>
              <w:rPr>
                <w:rFonts w:ascii="Tahoma" w:eastAsia="Tahoma" w:hAnsi="Tahoma" w:cs="Tahoma"/>
                <w:sz w:val="20"/>
                <w:szCs w:val="20"/>
              </w:rPr>
            </w:pPr>
          </w:p>
        </w:tc>
        <w:tc>
          <w:tcPr>
            <w:tcW w:w="511" w:type="dxa"/>
          </w:tcPr>
          <w:p w14:paraId="786809F3" w14:textId="77777777" w:rsidR="004B0FFD" w:rsidRDefault="004B0FFD">
            <w:pPr>
              <w:widowControl w:val="0"/>
              <w:spacing w:after="0" w:line="240" w:lineRule="auto"/>
              <w:ind w:left="0" w:hanging="2"/>
              <w:jc w:val="left"/>
              <w:rPr>
                <w:rFonts w:ascii="Tahoma" w:eastAsia="Tahoma" w:hAnsi="Tahoma" w:cs="Tahoma"/>
                <w:sz w:val="20"/>
                <w:szCs w:val="20"/>
              </w:rPr>
            </w:pPr>
          </w:p>
        </w:tc>
      </w:tr>
    </w:tbl>
    <w:p w14:paraId="61E64AA2" w14:textId="77777777" w:rsidR="004B0FFD" w:rsidRDefault="004B0FF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5ACA23E2" w14:textId="77777777" w:rsidR="004B0FFD" w:rsidRDefault="004B0FF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17CF78AF" w14:textId="77777777" w:rsidR="004B0FFD" w:rsidRDefault="004B0FF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0D55946A" w14:textId="77777777" w:rsidR="004B0FFD" w:rsidRDefault="004B0FF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272B5AE2" w14:textId="77777777" w:rsidR="004B0FFD" w:rsidRDefault="004B0FF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454A68AB" w14:textId="77777777" w:rsidR="004B0FFD" w:rsidRDefault="004B0FF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529E366C" w14:textId="77777777" w:rsidR="004B0FFD" w:rsidRDefault="004B0FF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1A9A9FF5" w14:textId="77777777" w:rsidR="004B0FFD" w:rsidRDefault="004B0FF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38F741DC" w14:textId="77777777" w:rsidR="004B0FFD" w:rsidRDefault="004B0FFD">
      <w:pPr>
        <w:widowControl w:val="0"/>
        <w:tabs>
          <w:tab w:val="left" w:pos="568"/>
        </w:tabs>
        <w:spacing w:before="154" w:after="0" w:line="240" w:lineRule="auto"/>
        <w:ind w:leftChars="0" w:left="0" w:firstLineChars="0" w:firstLine="0"/>
        <w:jc w:val="left"/>
        <w:rPr>
          <w:rFonts w:ascii="Tahoma" w:eastAsia="Tahoma" w:hAnsi="Tahoma" w:cs="Tahoma"/>
          <w:sz w:val="20"/>
          <w:szCs w:val="20"/>
        </w:rPr>
      </w:pPr>
    </w:p>
    <w:tbl>
      <w:tblPr>
        <w:tblStyle w:val="Style112"/>
        <w:tblpPr w:leftFromText="180" w:rightFromText="180" w:vertAnchor="text" w:horzAnchor="page" w:tblpX="2249" w:tblpY="859"/>
        <w:tblW w:w="64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450"/>
        <w:gridCol w:w="992"/>
      </w:tblGrid>
      <w:tr w:rsidR="004B0FFD" w14:paraId="1531CCFD" w14:textId="77777777">
        <w:trPr>
          <w:trHeight w:val="428"/>
        </w:trPr>
        <w:tc>
          <w:tcPr>
            <w:tcW w:w="5450" w:type="dxa"/>
          </w:tcPr>
          <w:p w14:paraId="00A6762F" w14:textId="77777777" w:rsidR="004B0FFD" w:rsidRDefault="00461EE5">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sz w:val="19"/>
                <w:szCs w:val="19"/>
              </w:rPr>
              <w:t>Deliverables/Reports</w:t>
            </w:r>
          </w:p>
          <w:p w14:paraId="0D1093B6" w14:textId="77777777" w:rsidR="004B0FFD" w:rsidRDefault="00461EE5">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i/>
                <w:sz w:val="19"/>
                <w:szCs w:val="19"/>
                <w:u w:val="single"/>
              </w:rPr>
              <w:t>Example</w:t>
            </w:r>
          </w:p>
        </w:tc>
        <w:tc>
          <w:tcPr>
            <w:tcW w:w="992" w:type="dxa"/>
          </w:tcPr>
          <w:p w14:paraId="4FFF6E28" w14:textId="77777777" w:rsidR="004B0FFD" w:rsidRDefault="00461EE5">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Date</w:t>
            </w:r>
          </w:p>
        </w:tc>
      </w:tr>
      <w:tr w:rsidR="004B0FFD" w14:paraId="6FCCE4A6" w14:textId="77777777">
        <w:trPr>
          <w:trHeight w:val="430"/>
        </w:trPr>
        <w:tc>
          <w:tcPr>
            <w:tcW w:w="5450" w:type="dxa"/>
            <w:vAlign w:val="center"/>
          </w:tcPr>
          <w:p w14:paraId="3291B69D" w14:textId="77777777" w:rsidR="004B0FFD" w:rsidRDefault="00461EE5">
            <w:pPr>
              <w:pStyle w:val="ListParagraph"/>
              <w:widowControl w:val="0"/>
              <w:numPr>
                <w:ilvl w:val="3"/>
                <w:numId w:val="58"/>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Inception Report</w:t>
            </w:r>
          </w:p>
        </w:tc>
        <w:tc>
          <w:tcPr>
            <w:tcW w:w="992" w:type="dxa"/>
          </w:tcPr>
          <w:p w14:paraId="1B17816D" w14:textId="77777777" w:rsidR="004B0FFD" w:rsidRDefault="004B0FFD">
            <w:pPr>
              <w:widowControl w:val="0"/>
              <w:spacing w:after="0" w:line="240" w:lineRule="auto"/>
              <w:ind w:left="0" w:hanging="2"/>
              <w:jc w:val="left"/>
              <w:rPr>
                <w:rFonts w:ascii="Tahoma" w:eastAsia="Tahoma" w:hAnsi="Tahoma" w:cs="Tahoma"/>
                <w:sz w:val="18"/>
                <w:szCs w:val="18"/>
              </w:rPr>
            </w:pPr>
          </w:p>
        </w:tc>
      </w:tr>
      <w:tr w:rsidR="004B0FFD" w14:paraId="5B643717" w14:textId="77777777">
        <w:trPr>
          <w:trHeight w:val="324"/>
        </w:trPr>
        <w:tc>
          <w:tcPr>
            <w:tcW w:w="5450" w:type="dxa"/>
            <w:vAlign w:val="center"/>
          </w:tcPr>
          <w:p w14:paraId="226C9B09" w14:textId="77777777" w:rsidR="004B0FFD" w:rsidRDefault="004B0FFD">
            <w:pPr>
              <w:widowControl w:val="0"/>
              <w:spacing w:before="9" w:after="0" w:line="240" w:lineRule="auto"/>
              <w:ind w:left="0" w:hanging="2"/>
              <w:jc w:val="left"/>
              <w:rPr>
                <w:rFonts w:ascii="Tahoma" w:eastAsia="Tahoma" w:hAnsi="Tahoma" w:cs="Tahoma"/>
                <w:iCs/>
                <w:sz w:val="20"/>
                <w:szCs w:val="20"/>
              </w:rPr>
            </w:pPr>
          </w:p>
          <w:p w14:paraId="3B845CF2" w14:textId="77777777" w:rsidR="004B0FFD" w:rsidRDefault="00461EE5">
            <w:pPr>
              <w:pStyle w:val="ListParagraph"/>
              <w:widowControl w:val="0"/>
              <w:numPr>
                <w:ilvl w:val="3"/>
                <w:numId w:val="58"/>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Interim Report</w:t>
            </w:r>
          </w:p>
        </w:tc>
        <w:tc>
          <w:tcPr>
            <w:tcW w:w="992" w:type="dxa"/>
          </w:tcPr>
          <w:p w14:paraId="5FEE7DFD" w14:textId="77777777" w:rsidR="004B0FFD" w:rsidRDefault="004B0FFD">
            <w:pPr>
              <w:widowControl w:val="0"/>
              <w:spacing w:after="0" w:line="240" w:lineRule="auto"/>
              <w:ind w:left="0" w:hanging="2"/>
              <w:jc w:val="left"/>
              <w:rPr>
                <w:rFonts w:ascii="Tahoma" w:eastAsia="Tahoma" w:hAnsi="Tahoma" w:cs="Tahoma"/>
                <w:sz w:val="18"/>
                <w:szCs w:val="18"/>
              </w:rPr>
            </w:pPr>
          </w:p>
        </w:tc>
      </w:tr>
      <w:tr w:rsidR="004B0FFD" w14:paraId="15E6FC50" w14:textId="77777777">
        <w:trPr>
          <w:trHeight w:val="450"/>
        </w:trPr>
        <w:tc>
          <w:tcPr>
            <w:tcW w:w="5450" w:type="dxa"/>
            <w:vAlign w:val="center"/>
          </w:tcPr>
          <w:p w14:paraId="2EA24194" w14:textId="77777777" w:rsidR="004B0FFD" w:rsidRDefault="00461EE5">
            <w:pPr>
              <w:pStyle w:val="ListParagraph"/>
              <w:widowControl w:val="0"/>
              <w:numPr>
                <w:ilvl w:val="3"/>
                <w:numId w:val="58"/>
              </w:numPr>
              <w:tabs>
                <w:tab w:val="left" w:pos="396"/>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Monthly Progress Reports</w:t>
            </w:r>
          </w:p>
          <w:p w14:paraId="21BA848A" w14:textId="77777777" w:rsidR="004B0FFD" w:rsidRDefault="00461EE5">
            <w:pPr>
              <w:pStyle w:val="ListParagraph"/>
              <w:widowControl w:val="0"/>
              <w:numPr>
                <w:ilvl w:val="1"/>
                <w:numId w:val="54"/>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First</w:t>
            </w:r>
          </w:p>
          <w:p w14:paraId="0B7B5756" w14:textId="77777777" w:rsidR="004B0FFD" w:rsidRDefault="00461EE5">
            <w:pPr>
              <w:pStyle w:val="ListParagraph"/>
              <w:widowControl w:val="0"/>
              <w:numPr>
                <w:ilvl w:val="1"/>
                <w:numId w:val="54"/>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Second</w:t>
            </w:r>
          </w:p>
          <w:p w14:paraId="15D2305F" w14:textId="77777777" w:rsidR="004B0FFD" w:rsidRDefault="00461EE5">
            <w:pPr>
              <w:widowControl w:val="0"/>
              <w:tabs>
                <w:tab w:val="left" w:pos="396"/>
              </w:tabs>
              <w:spacing w:after="0" w:line="240" w:lineRule="auto"/>
              <w:ind w:leftChars="0" w:left="461" w:firstLineChars="0" w:firstLine="0"/>
              <w:jc w:val="left"/>
              <w:rPr>
                <w:rFonts w:ascii="Tahoma" w:eastAsia="Tahoma" w:hAnsi="Tahoma" w:cs="Tahoma"/>
                <w:iCs/>
                <w:sz w:val="20"/>
                <w:szCs w:val="20"/>
              </w:rPr>
            </w:pPr>
            <w:r>
              <w:rPr>
                <w:rFonts w:ascii="Tahoma" w:eastAsia="Tahoma" w:hAnsi="Tahoma" w:cs="Tahoma"/>
                <w:iCs/>
                <w:sz w:val="20"/>
                <w:szCs w:val="20"/>
              </w:rPr>
              <w:t>… (n)</w:t>
            </w:r>
          </w:p>
        </w:tc>
        <w:tc>
          <w:tcPr>
            <w:tcW w:w="992" w:type="dxa"/>
          </w:tcPr>
          <w:p w14:paraId="3B9673D8" w14:textId="77777777" w:rsidR="004B0FFD" w:rsidRDefault="004B0FFD">
            <w:pPr>
              <w:widowControl w:val="0"/>
              <w:spacing w:after="0" w:line="240" w:lineRule="auto"/>
              <w:ind w:left="0" w:hanging="2"/>
              <w:jc w:val="left"/>
              <w:rPr>
                <w:rFonts w:ascii="Tahoma" w:eastAsia="Tahoma" w:hAnsi="Tahoma" w:cs="Tahoma"/>
                <w:sz w:val="18"/>
                <w:szCs w:val="18"/>
              </w:rPr>
            </w:pPr>
          </w:p>
        </w:tc>
      </w:tr>
      <w:tr w:rsidR="004B0FFD" w14:paraId="59566808" w14:textId="77777777">
        <w:trPr>
          <w:trHeight w:val="432"/>
        </w:trPr>
        <w:tc>
          <w:tcPr>
            <w:tcW w:w="5450" w:type="dxa"/>
            <w:vAlign w:val="center"/>
          </w:tcPr>
          <w:p w14:paraId="596A508B" w14:textId="77777777" w:rsidR="004B0FFD" w:rsidRDefault="00461EE5">
            <w:pPr>
              <w:pStyle w:val="ListParagraph"/>
              <w:widowControl w:val="0"/>
              <w:numPr>
                <w:ilvl w:val="3"/>
                <w:numId w:val="58"/>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Draft Final Report</w:t>
            </w:r>
          </w:p>
        </w:tc>
        <w:tc>
          <w:tcPr>
            <w:tcW w:w="992" w:type="dxa"/>
          </w:tcPr>
          <w:p w14:paraId="5EA0C946" w14:textId="77777777" w:rsidR="004B0FFD" w:rsidRDefault="004B0FFD">
            <w:pPr>
              <w:widowControl w:val="0"/>
              <w:spacing w:after="0" w:line="240" w:lineRule="auto"/>
              <w:ind w:left="0" w:hanging="2"/>
              <w:jc w:val="left"/>
              <w:rPr>
                <w:rFonts w:ascii="Tahoma" w:eastAsia="Tahoma" w:hAnsi="Tahoma" w:cs="Tahoma"/>
                <w:sz w:val="18"/>
                <w:szCs w:val="18"/>
              </w:rPr>
            </w:pPr>
          </w:p>
        </w:tc>
      </w:tr>
      <w:tr w:rsidR="004B0FFD" w14:paraId="5B9F20C8" w14:textId="77777777">
        <w:trPr>
          <w:trHeight w:val="430"/>
        </w:trPr>
        <w:tc>
          <w:tcPr>
            <w:tcW w:w="5450" w:type="dxa"/>
            <w:vAlign w:val="center"/>
          </w:tcPr>
          <w:p w14:paraId="62E1E06F" w14:textId="77777777" w:rsidR="004B0FFD" w:rsidRDefault="00461EE5">
            <w:pPr>
              <w:pStyle w:val="ListParagraph"/>
              <w:widowControl w:val="0"/>
              <w:numPr>
                <w:ilvl w:val="3"/>
                <w:numId w:val="58"/>
              </w:numPr>
              <w:tabs>
                <w:tab w:val="left" w:pos="457"/>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Final Report</w:t>
            </w:r>
          </w:p>
        </w:tc>
        <w:tc>
          <w:tcPr>
            <w:tcW w:w="992" w:type="dxa"/>
          </w:tcPr>
          <w:p w14:paraId="0E6BE0E3" w14:textId="77777777" w:rsidR="004B0FFD" w:rsidRDefault="004B0FFD">
            <w:pPr>
              <w:widowControl w:val="0"/>
              <w:spacing w:after="0" w:line="240" w:lineRule="auto"/>
              <w:ind w:left="0" w:hanging="2"/>
              <w:jc w:val="left"/>
              <w:rPr>
                <w:rFonts w:ascii="Tahoma" w:eastAsia="Tahoma" w:hAnsi="Tahoma" w:cs="Tahoma"/>
                <w:sz w:val="18"/>
                <w:szCs w:val="18"/>
              </w:rPr>
            </w:pPr>
          </w:p>
        </w:tc>
      </w:tr>
    </w:tbl>
    <w:p w14:paraId="02B97AF7" w14:textId="77777777" w:rsidR="004B0FFD" w:rsidRDefault="00461EE5">
      <w:pPr>
        <w:widowControl w:val="0"/>
        <w:numPr>
          <w:ilvl w:val="0"/>
          <w:numId w:val="65"/>
        </w:numPr>
        <w:tabs>
          <w:tab w:val="left" w:pos="568"/>
        </w:tabs>
        <w:spacing w:before="154" w:after="0" w:line="240" w:lineRule="auto"/>
        <w:ind w:left="0" w:hanging="2"/>
        <w:jc w:val="left"/>
        <w:rPr>
          <w:rFonts w:ascii="Tahoma" w:eastAsia="Tahoma" w:hAnsi="Tahoma" w:cs="Tahoma"/>
          <w:sz w:val="20"/>
          <w:szCs w:val="20"/>
        </w:rPr>
        <w:sectPr w:rsidR="004B0FFD">
          <w:type w:val="continuous"/>
          <w:pgSz w:w="11909" w:h="16834"/>
          <w:pgMar w:top="940" w:right="1080" w:bottom="280" w:left="1640" w:header="720" w:footer="0" w:gutter="0"/>
          <w:cols w:space="720"/>
        </w:sectPr>
      </w:pPr>
      <w:r>
        <w:rPr>
          <w:rFonts w:ascii="Tahoma" w:eastAsia="Tahoma" w:hAnsi="Tahoma" w:cs="Tahoma"/>
          <w:b/>
          <w:sz w:val="20"/>
          <w:szCs w:val="20"/>
        </w:rPr>
        <w:t xml:space="preserve"> Completion and Submission of Deliverables/Reports</w:t>
      </w:r>
    </w:p>
    <w:p w14:paraId="20AF1532" w14:textId="77777777" w:rsidR="004B0FFD" w:rsidRDefault="00461EE5">
      <w:pPr>
        <w:tabs>
          <w:tab w:val="left" w:pos="1057"/>
          <w:tab w:val="left" w:pos="8983"/>
        </w:tabs>
        <w:spacing w:before="242"/>
        <w:ind w:left="1" w:hanging="3"/>
        <w:jc w:val="center"/>
        <w:rPr>
          <w:rFonts w:ascii="Tahoma" w:eastAsia="Tahoma" w:hAnsi="Tahoma" w:cs="Tahoma"/>
          <w:sz w:val="20"/>
          <w:szCs w:val="20"/>
        </w:rPr>
      </w:pPr>
      <w:r>
        <w:rPr>
          <w:rFonts w:ascii="Tahoma" w:eastAsia="Tahoma" w:hAnsi="Tahoma" w:cs="Tahoma"/>
          <w:b/>
          <w:sz w:val="26"/>
          <w:szCs w:val="26"/>
          <w:u w:val="single"/>
        </w:rPr>
        <w:t xml:space="preserve">DPWH-CONSL-08 </w:t>
      </w:r>
      <w:r>
        <w:rPr>
          <w:rFonts w:ascii="Tahoma" w:eastAsia="Tahoma" w:hAnsi="Tahoma" w:cs="Tahoma"/>
          <w:sz w:val="26"/>
          <w:szCs w:val="26"/>
          <w:u w:val="single"/>
        </w:rPr>
        <w:t>JOINT V</w:t>
      </w:r>
      <w:r>
        <w:rPr>
          <w:rFonts w:ascii="Tahoma" w:eastAsia="Tahoma" w:hAnsi="Tahoma" w:cs="Tahoma"/>
          <w:sz w:val="20"/>
          <w:szCs w:val="20"/>
          <w:u w:val="single"/>
        </w:rPr>
        <w:t xml:space="preserve">ENTURE OR </w:t>
      </w:r>
      <w:r>
        <w:rPr>
          <w:rFonts w:ascii="Tahoma" w:eastAsia="Tahoma" w:hAnsi="Tahoma" w:cs="Tahoma"/>
          <w:sz w:val="26"/>
          <w:szCs w:val="26"/>
          <w:u w:val="single"/>
        </w:rPr>
        <w:t>A</w:t>
      </w:r>
      <w:r>
        <w:rPr>
          <w:rFonts w:ascii="Tahoma" w:eastAsia="Tahoma" w:hAnsi="Tahoma" w:cs="Tahoma"/>
          <w:sz w:val="20"/>
          <w:szCs w:val="20"/>
          <w:u w:val="single"/>
        </w:rPr>
        <w:t xml:space="preserve">SSOCIATION </w:t>
      </w:r>
      <w:r>
        <w:rPr>
          <w:rFonts w:ascii="Tahoma" w:eastAsia="Tahoma" w:hAnsi="Tahoma" w:cs="Tahoma"/>
          <w:sz w:val="26"/>
          <w:szCs w:val="26"/>
          <w:u w:val="single"/>
        </w:rPr>
        <w:t>A</w:t>
      </w:r>
      <w:r>
        <w:rPr>
          <w:rFonts w:ascii="Tahoma" w:eastAsia="Tahoma" w:hAnsi="Tahoma" w:cs="Tahoma"/>
          <w:sz w:val="20"/>
          <w:szCs w:val="20"/>
          <w:u w:val="single"/>
        </w:rPr>
        <w:t>GREEMENT</w:t>
      </w:r>
    </w:p>
    <w:p w14:paraId="77CCF33C" w14:textId="77777777" w:rsidR="004B0FFD" w:rsidRDefault="00461EE5">
      <w:pPr>
        <w:spacing w:before="92"/>
        <w:ind w:left="0" w:hanging="2"/>
        <w:rPr>
          <w:rFonts w:ascii="Tahoma" w:eastAsia="Tahoma" w:hAnsi="Tahoma" w:cs="Tahoma"/>
          <w:sz w:val="20"/>
          <w:szCs w:val="20"/>
        </w:rPr>
      </w:pPr>
      <w:r>
        <w:rPr>
          <w:rFonts w:ascii="Tahoma" w:eastAsia="Tahoma" w:hAnsi="Tahoma" w:cs="Tahoma"/>
          <w:sz w:val="20"/>
          <w:szCs w:val="20"/>
        </w:rPr>
        <w:t>KNOW ALL MEN BY THESE PRESENTS:</w:t>
      </w:r>
    </w:p>
    <w:p w14:paraId="0C9C2E00" w14:textId="77777777" w:rsidR="004B0FFD" w:rsidRDefault="004B0FFD">
      <w:pPr>
        <w:spacing w:before="6" w:after="120" w:line="240" w:lineRule="auto"/>
        <w:ind w:left="0" w:hanging="2"/>
        <w:rPr>
          <w:rFonts w:ascii="Tahoma" w:eastAsia="Tahoma" w:hAnsi="Tahoma" w:cs="Tahoma"/>
          <w:sz w:val="21"/>
          <w:szCs w:val="21"/>
        </w:rPr>
      </w:pPr>
    </w:p>
    <w:p w14:paraId="5E9D6A60" w14:textId="77777777" w:rsidR="004B0FFD" w:rsidRDefault="00461EE5">
      <w:pPr>
        <w:spacing w:line="246" w:lineRule="auto"/>
        <w:ind w:left="0" w:right="250" w:hanging="2"/>
        <w:rPr>
          <w:rFonts w:ascii="Tahoma" w:eastAsia="Tahoma" w:hAnsi="Tahoma" w:cs="Tahoma"/>
          <w:sz w:val="20"/>
          <w:szCs w:val="20"/>
        </w:rPr>
      </w:pPr>
      <w:r>
        <w:rPr>
          <w:rFonts w:ascii="Tahoma" w:eastAsia="Tahoma" w:hAnsi="Tahoma" w:cs="Tahoma"/>
          <w:sz w:val="20"/>
          <w:szCs w:val="20"/>
        </w:rPr>
        <w:t>That this JOINT VENTURE AGREEMENT exclusively for the abovementioned Contract is entered into by and between:</w:t>
      </w:r>
    </w:p>
    <w:p w14:paraId="5806BD70" w14:textId="77777777" w:rsidR="004B0FFD" w:rsidRDefault="00461EE5">
      <w:pPr>
        <w:tabs>
          <w:tab w:val="left" w:pos="6361"/>
        </w:tabs>
        <w:spacing w:line="246" w:lineRule="auto"/>
        <w:ind w:left="0" w:right="569" w:hanging="2"/>
        <w:rPr>
          <w:rFonts w:ascii="Tahoma" w:eastAsia="Tahoma" w:hAnsi="Tahoma" w:cs="Tahoma"/>
          <w:sz w:val="20"/>
          <w:szCs w:val="20"/>
        </w:rPr>
      </w:pPr>
      <w:r>
        <w:rPr>
          <w:rFonts w:ascii="Tahoma" w:eastAsia="Tahoma" w:hAnsi="Tahoma" w:cs="Tahoma"/>
          <w:i/>
          <w:sz w:val="20"/>
          <w:szCs w:val="20"/>
        </w:rPr>
        <w:t xml:space="preserve">[insert name and address of Consultant A],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14:paraId="159E665B" w14:textId="77777777" w:rsidR="004B0FFD" w:rsidRDefault="004B0FFD">
      <w:pPr>
        <w:spacing w:before="8" w:after="120" w:line="240" w:lineRule="auto"/>
        <w:rPr>
          <w:rFonts w:ascii="Tahoma" w:eastAsia="Tahoma" w:hAnsi="Tahoma" w:cs="Tahoma"/>
          <w:sz w:val="12"/>
          <w:szCs w:val="12"/>
        </w:rPr>
      </w:pPr>
    </w:p>
    <w:p w14:paraId="78C95D6A" w14:textId="77777777" w:rsidR="004B0FFD" w:rsidRDefault="00461EE5">
      <w:pPr>
        <w:spacing w:before="92"/>
        <w:ind w:left="0" w:right="79" w:hanging="2"/>
        <w:jc w:val="center"/>
        <w:rPr>
          <w:rFonts w:ascii="Tahoma" w:eastAsia="Tahoma" w:hAnsi="Tahoma" w:cs="Tahoma"/>
          <w:sz w:val="20"/>
          <w:szCs w:val="20"/>
        </w:rPr>
      </w:pPr>
      <w:r>
        <w:rPr>
          <w:rFonts w:ascii="Tahoma" w:eastAsia="Tahoma" w:hAnsi="Tahoma" w:cs="Tahoma"/>
          <w:sz w:val="20"/>
          <w:szCs w:val="20"/>
        </w:rPr>
        <w:t>-and-</w:t>
      </w:r>
    </w:p>
    <w:p w14:paraId="601199BA" w14:textId="77777777" w:rsidR="004B0FFD" w:rsidRDefault="00461EE5">
      <w:pPr>
        <w:tabs>
          <w:tab w:val="left" w:pos="6360"/>
        </w:tabs>
        <w:spacing w:line="246" w:lineRule="auto"/>
        <w:ind w:left="0" w:right="649" w:hanging="2"/>
        <w:rPr>
          <w:rFonts w:ascii="Tahoma" w:eastAsia="Tahoma" w:hAnsi="Tahoma" w:cs="Tahoma"/>
          <w:sz w:val="20"/>
          <w:szCs w:val="20"/>
        </w:rPr>
      </w:pPr>
      <w:r>
        <w:rPr>
          <w:rFonts w:ascii="Tahoma" w:eastAsia="Tahoma" w:hAnsi="Tahoma" w:cs="Tahoma"/>
          <w:i/>
          <w:sz w:val="20"/>
          <w:szCs w:val="20"/>
        </w:rPr>
        <w:t xml:space="preserve">[insert name and address of Consultant B],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14:paraId="1E4355E8" w14:textId="77777777" w:rsidR="004B0FFD" w:rsidRDefault="004B0FFD">
      <w:pPr>
        <w:spacing w:before="9" w:after="120" w:line="240" w:lineRule="auto"/>
        <w:rPr>
          <w:rFonts w:ascii="Tahoma" w:eastAsia="Tahoma" w:hAnsi="Tahoma" w:cs="Tahoma"/>
          <w:sz w:val="12"/>
          <w:szCs w:val="12"/>
        </w:rPr>
      </w:pPr>
    </w:p>
    <w:p w14:paraId="184356E3" w14:textId="77777777" w:rsidR="004B0FFD" w:rsidRDefault="00461EE5">
      <w:pPr>
        <w:spacing w:before="92" w:line="246" w:lineRule="auto"/>
        <w:ind w:left="0" w:right="116" w:hanging="2"/>
        <w:rPr>
          <w:rFonts w:ascii="Tahoma" w:eastAsia="Tahoma" w:hAnsi="Tahoma" w:cs="Tahoma"/>
          <w:sz w:val="20"/>
          <w:szCs w:val="20"/>
        </w:rPr>
      </w:pPr>
      <w:r>
        <w:rPr>
          <w:rFonts w:ascii="Tahoma" w:eastAsia="Tahoma" w:hAnsi="Tahoma" w:cs="Tahoma"/>
          <w:sz w:val="20"/>
          <w:szCs w:val="20"/>
        </w:rPr>
        <w:t xml:space="preserve">That the Parties hereby enter into this Joint Venture Agreement for the abovementioned Contract of the </w:t>
      </w:r>
      <w:r>
        <w:rPr>
          <w:rFonts w:ascii="Tahoma" w:eastAsia="Tahoma" w:hAnsi="Tahoma" w:cs="Tahoma"/>
          <w:i/>
          <w:sz w:val="20"/>
          <w:szCs w:val="20"/>
        </w:rPr>
        <w:t>[insert Name of the Procuring Entity]</w:t>
      </w:r>
      <w:r>
        <w:rPr>
          <w:rFonts w:ascii="Tahoma" w:eastAsia="Tahoma" w:hAnsi="Tahoma" w:cs="Tahoma"/>
          <w:sz w:val="20"/>
          <w:szCs w:val="20"/>
        </w:rPr>
        <w:t>, by joining together their resources, equipment, and other facilities and services needed to participate in the Eligibility Screening, Bidding and Undertaking of the said Contract;</w:t>
      </w:r>
    </w:p>
    <w:p w14:paraId="6A68FF61"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That the nationalities and shares of each Party to this Agreement is as follows:</w:t>
      </w:r>
    </w:p>
    <w:p w14:paraId="591A1FED" w14:textId="77777777" w:rsidR="004B0FFD" w:rsidRDefault="004B0FFD">
      <w:pPr>
        <w:spacing w:before="10" w:after="1" w:line="240" w:lineRule="auto"/>
        <w:ind w:left="0" w:hanging="2"/>
        <w:rPr>
          <w:rFonts w:ascii="Tahoma" w:eastAsia="Tahoma" w:hAnsi="Tahoma" w:cs="Tahoma"/>
          <w:sz w:val="19"/>
          <w:szCs w:val="19"/>
        </w:rPr>
      </w:pPr>
    </w:p>
    <w:tbl>
      <w:tblPr>
        <w:tblStyle w:val="Style113"/>
        <w:tblW w:w="5694" w:type="dxa"/>
        <w:tblInd w:w="206" w:type="dxa"/>
        <w:tblLayout w:type="fixed"/>
        <w:tblLook w:val="04A0" w:firstRow="1" w:lastRow="0" w:firstColumn="1" w:lastColumn="0" w:noHBand="0" w:noVBand="1"/>
      </w:tblPr>
      <w:tblGrid>
        <w:gridCol w:w="1957"/>
        <w:gridCol w:w="2613"/>
        <w:gridCol w:w="1124"/>
      </w:tblGrid>
      <w:tr w:rsidR="004B0FFD" w14:paraId="72478F54" w14:textId="77777777">
        <w:trPr>
          <w:trHeight w:val="227"/>
        </w:trPr>
        <w:tc>
          <w:tcPr>
            <w:tcW w:w="1957" w:type="dxa"/>
          </w:tcPr>
          <w:p w14:paraId="5A47B252" w14:textId="77777777" w:rsidR="004B0FFD" w:rsidRDefault="004B0FFD">
            <w:pPr>
              <w:widowControl w:val="0"/>
              <w:spacing w:after="0" w:line="240" w:lineRule="auto"/>
              <w:ind w:left="0" w:hanging="2"/>
              <w:jc w:val="left"/>
              <w:rPr>
                <w:rFonts w:ascii="Tahoma" w:eastAsia="Tahoma" w:hAnsi="Tahoma" w:cs="Tahoma"/>
                <w:sz w:val="16"/>
                <w:szCs w:val="16"/>
              </w:rPr>
            </w:pPr>
          </w:p>
        </w:tc>
        <w:tc>
          <w:tcPr>
            <w:tcW w:w="2613" w:type="dxa"/>
          </w:tcPr>
          <w:p w14:paraId="0B90CADC" w14:textId="77777777" w:rsidR="004B0FFD" w:rsidRDefault="00461EE5">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Nationality</w:t>
            </w:r>
          </w:p>
        </w:tc>
        <w:tc>
          <w:tcPr>
            <w:tcW w:w="1124" w:type="dxa"/>
          </w:tcPr>
          <w:p w14:paraId="4CC30FF2" w14:textId="77777777" w:rsidR="004B0FFD" w:rsidRDefault="00461EE5">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Share</w:t>
            </w:r>
          </w:p>
        </w:tc>
      </w:tr>
      <w:tr w:rsidR="004B0FFD" w14:paraId="38F5914B" w14:textId="77777777">
        <w:trPr>
          <w:trHeight w:val="231"/>
        </w:trPr>
        <w:tc>
          <w:tcPr>
            <w:tcW w:w="1957" w:type="dxa"/>
          </w:tcPr>
          <w:p w14:paraId="3E52703E" w14:textId="77777777" w:rsidR="004B0FFD" w:rsidRDefault="00461EE5">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A</w:t>
            </w:r>
          </w:p>
        </w:tc>
        <w:tc>
          <w:tcPr>
            <w:tcW w:w="2613" w:type="dxa"/>
          </w:tcPr>
          <w:p w14:paraId="7BA8D58F" w14:textId="77777777" w:rsidR="004B0FFD" w:rsidRDefault="00461EE5">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14:paraId="1715C364" w14:textId="77777777" w:rsidR="004B0FFD" w:rsidRDefault="00461EE5">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r w:rsidR="004B0FFD" w14:paraId="1ABA068A" w14:textId="77777777">
        <w:trPr>
          <w:trHeight w:val="224"/>
        </w:trPr>
        <w:tc>
          <w:tcPr>
            <w:tcW w:w="1957" w:type="dxa"/>
          </w:tcPr>
          <w:p w14:paraId="3FD3CC67" w14:textId="77777777" w:rsidR="004B0FFD" w:rsidRDefault="00461EE5">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B</w:t>
            </w:r>
          </w:p>
        </w:tc>
        <w:tc>
          <w:tcPr>
            <w:tcW w:w="2613" w:type="dxa"/>
          </w:tcPr>
          <w:p w14:paraId="3B55634F" w14:textId="77777777" w:rsidR="004B0FFD" w:rsidRDefault="00461EE5">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14:paraId="55CFAA03" w14:textId="77777777" w:rsidR="004B0FFD" w:rsidRDefault="00461EE5">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bl>
    <w:p w14:paraId="6D99A09D" w14:textId="77777777" w:rsidR="004B0FFD" w:rsidRDefault="004B0FFD">
      <w:pPr>
        <w:spacing w:before="6" w:after="120" w:line="240" w:lineRule="auto"/>
        <w:ind w:left="0" w:hanging="2"/>
        <w:rPr>
          <w:rFonts w:ascii="Tahoma" w:eastAsia="Tahoma" w:hAnsi="Tahoma" w:cs="Tahoma"/>
        </w:rPr>
      </w:pPr>
    </w:p>
    <w:p w14:paraId="39B3A7FD" w14:textId="77777777" w:rsidR="004B0FFD" w:rsidRDefault="00461EE5">
      <w:pPr>
        <w:spacing w:line="246" w:lineRule="auto"/>
        <w:ind w:left="0" w:right="250" w:hanging="2"/>
        <w:rPr>
          <w:rFonts w:ascii="Tahoma" w:eastAsia="Tahoma" w:hAnsi="Tahoma" w:cs="Tahoma"/>
          <w:sz w:val="20"/>
          <w:szCs w:val="20"/>
        </w:rPr>
      </w:pPr>
      <w:r>
        <w:rPr>
          <w:rFonts w:ascii="Tahoma" w:eastAsia="Tahoma" w:hAnsi="Tahoma" w:cs="Tahoma"/>
          <w:sz w:val="20"/>
          <w:szCs w:val="20"/>
        </w:rPr>
        <w:t xml:space="preserve">That the Parties agree that </w:t>
      </w:r>
      <w:r>
        <w:rPr>
          <w:rFonts w:ascii="Tahoma" w:eastAsia="Tahoma" w:hAnsi="Tahoma" w:cs="Tahoma"/>
          <w:i/>
          <w:sz w:val="20"/>
          <w:szCs w:val="20"/>
        </w:rPr>
        <w:t xml:space="preserve">[insert name] </w:t>
      </w:r>
      <w:r>
        <w:rPr>
          <w:rFonts w:ascii="Tahoma" w:eastAsia="Tahoma" w:hAnsi="Tahoma" w:cs="Tahoma"/>
          <w:sz w:val="20"/>
          <w:szCs w:val="20"/>
        </w:rPr>
        <w:t xml:space="preserve">and/or </w:t>
      </w:r>
      <w:r>
        <w:rPr>
          <w:rFonts w:ascii="Tahoma" w:eastAsia="Tahoma" w:hAnsi="Tahoma" w:cs="Tahoma"/>
          <w:i/>
          <w:sz w:val="20"/>
          <w:szCs w:val="20"/>
        </w:rPr>
        <w:t xml:space="preserve">[insert name] </w:t>
      </w:r>
      <w:r>
        <w:rPr>
          <w:rFonts w:ascii="Tahoma" w:eastAsia="Tahoma" w:hAnsi="Tahoma" w:cs="Tahoma"/>
          <w:sz w:val="20"/>
          <w:szCs w:val="20"/>
        </w:rPr>
        <w:t>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14:paraId="3C405F9D" w14:textId="77777777" w:rsidR="004B0FFD" w:rsidRDefault="004B0FFD">
      <w:pPr>
        <w:spacing w:after="120" w:line="240" w:lineRule="auto"/>
        <w:ind w:left="0" w:hanging="2"/>
        <w:rPr>
          <w:rFonts w:ascii="Tahoma" w:eastAsia="Tahoma" w:hAnsi="Tahoma" w:cs="Tahoma"/>
          <w:sz w:val="21"/>
          <w:szCs w:val="21"/>
        </w:rPr>
      </w:pPr>
    </w:p>
    <w:p w14:paraId="0CA0E78D" w14:textId="77777777" w:rsidR="004B0FFD" w:rsidRDefault="00461EE5">
      <w:pPr>
        <w:spacing w:line="249" w:lineRule="auto"/>
        <w:ind w:left="0" w:hanging="2"/>
        <w:rPr>
          <w:rFonts w:ascii="Tahoma" w:eastAsia="Tahoma" w:hAnsi="Tahoma" w:cs="Tahoma"/>
          <w:sz w:val="20"/>
          <w:szCs w:val="20"/>
        </w:rPr>
      </w:pPr>
      <w:r>
        <w:rPr>
          <w:rFonts w:ascii="Tahoma" w:eastAsia="Tahoma" w:hAnsi="Tahoma" w:cs="Tahoma"/>
          <w:sz w:val="20"/>
          <w:szCs w:val="20"/>
        </w:rPr>
        <w:t>That this Joint Venture Agreement shall remain in effect only for the above stated Contract until terminated by both Parties;</w:t>
      </w:r>
    </w:p>
    <w:p w14:paraId="13DFB3B7" w14:textId="77777777" w:rsidR="004B0FFD" w:rsidRDefault="004B0FFD">
      <w:pPr>
        <w:spacing w:before="2" w:after="120" w:line="240" w:lineRule="auto"/>
        <w:ind w:left="0" w:hanging="2"/>
        <w:rPr>
          <w:rFonts w:ascii="Tahoma" w:eastAsia="Tahoma" w:hAnsi="Tahoma" w:cs="Tahoma"/>
          <w:sz w:val="20"/>
          <w:szCs w:val="20"/>
        </w:rPr>
      </w:pPr>
    </w:p>
    <w:p w14:paraId="07FE1C65" w14:textId="77777777" w:rsidR="004B0FFD" w:rsidRDefault="00461EE5">
      <w:pPr>
        <w:tabs>
          <w:tab w:val="left" w:pos="1356"/>
          <w:tab w:val="left" w:pos="2953"/>
          <w:tab w:val="left" w:pos="5345"/>
        </w:tabs>
        <w:ind w:left="0" w:hanging="2"/>
        <w:rPr>
          <w:rFonts w:ascii="Tahoma" w:eastAsia="Tahoma" w:hAnsi="Tahoma" w:cs="Tahoma"/>
          <w:sz w:val="20"/>
          <w:szCs w:val="20"/>
        </w:rPr>
      </w:pPr>
      <w:r>
        <w:rPr>
          <w:rFonts w:ascii="Tahoma" w:eastAsia="Tahoma" w:hAnsi="Tahoma" w:cs="Tahoma"/>
          <w:sz w:val="20"/>
          <w:szCs w:val="20"/>
        </w:rPr>
        <w:t>Done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rPr>
        <w:t>, in the year of our Lord</w:t>
      </w:r>
      <w:r>
        <w:rPr>
          <w:rFonts w:ascii="Tahoma" w:eastAsia="Tahoma" w:hAnsi="Tahoma" w:cs="Tahoma"/>
          <w:sz w:val="20"/>
          <w:szCs w:val="20"/>
          <w:u w:val="single"/>
        </w:rPr>
        <w:tab/>
      </w:r>
      <w:r>
        <w:rPr>
          <w:rFonts w:ascii="Tahoma" w:eastAsia="Tahoma" w:hAnsi="Tahoma" w:cs="Tahoma"/>
          <w:sz w:val="20"/>
          <w:szCs w:val="20"/>
        </w:rPr>
        <w:t>.</w:t>
      </w:r>
    </w:p>
    <w:p w14:paraId="3A9408E9" w14:textId="77777777" w:rsidR="004B0FFD" w:rsidRDefault="004B0FFD">
      <w:pPr>
        <w:tabs>
          <w:tab w:val="left" w:pos="5654"/>
        </w:tabs>
        <w:spacing w:before="92"/>
        <w:ind w:left="0" w:hanging="2"/>
        <w:rPr>
          <w:rFonts w:ascii="Tahoma" w:eastAsia="Tahoma" w:hAnsi="Tahoma" w:cs="Tahoma"/>
          <w:sz w:val="20"/>
          <w:szCs w:val="20"/>
        </w:rPr>
      </w:pPr>
    </w:p>
    <w:p w14:paraId="5C26B1A7" w14:textId="77777777" w:rsidR="004B0FFD" w:rsidRDefault="004B0FFD">
      <w:pPr>
        <w:tabs>
          <w:tab w:val="left" w:pos="5654"/>
        </w:tabs>
        <w:spacing w:before="92"/>
        <w:ind w:left="0" w:hanging="2"/>
        <w:rPr>
          <w:rFonts w:ascii="Tahoma" w:eastAsia="Tahoma" w:hAnsi="Tahoma" w:cs="Tahoma"/>
          <w:sz w:val="20"/>
          <w:szCs w:val="20"/>
        </w:rPr>
      </w:pPr>
    </w:p>
    <w:p w14:paraId="537A39CB" w14:textId="77777777" w:rsidR="004B0FFD" w:rsidRDefault="00461EE5">
      <w:pPr>
        <w:tabs>
          <w:tab w:val="left" w:pos="5654"/>
        </w:tabs>
        <w:spacing w:before="92"/>
        <w:ind w:left="0" w:hanging="2"/>
        <w:rPr>
          <w:rFonts w:ascii="Tahoma" w:eastAsia="Tahoma" w:hAnsi="Tahoma" w:cs="Tahoma"/>
          <w:sz w:val="20"/>
          <w:szCs w:val="20"/>
        </w:rPr>
      </w:pPr>
      <w:r>
        <w:rPr>
          <w:rFonts w:ascii="Tahoma" w:eastAsia="Tahoma" w:hAnsi="Tahoma" w:cs="Tahoma"/>
          <w:sz w:val="20"/>
          <w:szCs w:val="20"/>
        </w:rPr>
        <w:t>Authorized Representative</w:t>
      </w:r>
      <w:r>
        <w:rPr>
          <w:rFonts w:ascii="Tahoma" w:eastAsia="Tahoma" w:hAnsi="Tahoma" w:cs="Tahoma"/>
          <w:sz w:val="20"/>
          <w:szCs w:val="20"/>
        </w:rPr>
        <w:tab/>
        <w:t>Authorized Representative</w:t>
      </w:r>
    </w:p>
    <w:p w14:paraId="130810B1" w14:textId="77777777" w:rsidR="004B0FFD" w:rsidRDefault="00461EE5">
      <w:pPr>
        <w:tabs>
          <w:tab w:val="left" w:pos="5653"/>
        </w:tabs>
        <w:ind w:left="0" w:hanging="2"/>
        <w:jc w:val="left"/>
        <w:rPr>
          <w:rFonts w:ascii="Tahoma" w:eastAsia="Tahoma" w:hAnsi="Tahoma" w:cs="Tahoma"/>
          <w:sz w:val="20"/>
          <w:szCs w:val="20"/>
        </w:rPr>
        <w:sectPr w:rsidR="004B0FFD">
          <w:pgSz w:w="11909" w:h="16834"/>
          <w:pgMar w:top="1500" w:right="1080" w:bottom="1460" w:left="1640" w:header="0" w:footer="0" w:gutter="0"/>
          <w:cols w:space="720"/>
        </w:sectPr>
      </w:pPr>
      <w:r>
        <w:rPr>
          <w:rFonts w:ascii="Tahoma" w:eastAsia="Tahoma" w:hAnsi="Tahoma" w:cs="Tahoma"/>
          <w:sz w:val="20"/>
          <w:szCs w:val="20"/>
          <w:u w:val="single"/>
        </w:rPr>
        <w:t xml:space="preserve">               Firm A              </w:t>
      </w:r>
      <w:r>
        <w:rPr>
          <w:rFonts w:ascii="Tahoma" w:eastAsia="Tahoma" w:hAnsi="Tahoma" w:cs="Tahoma"/>
          <w:sz w:val="20"/>
          <w:szCs w:val="20"/>
        </w:rPr>
        <w:t xml:space="preserve">   </w:t>
      </w:r>
      <w:r>
        <w:rPr>
          <w:rFonts w:ascii="Tahoma" w:eastAsia="Tahoma" w:hAnsi="Tahoma" w:cs="Tahoma"/>
          <w:sz w:val="20"/>
          <w:szCs w:val="20"/>
        </w:rPr>
        <w:tab/>
      </w:r>
      <w:r>
        <w:rPr>
          <w:rFonts w:ascii="Tahoma" w:eastAsia="Tahoma" w:hAnsi="Tahoma" w:cs="Tahoma"/>
          <w:sz w:val="20"/>
          <w:szCs w:val="20"/>
          <w:u w:val="single"/>
        </w:rPr>
        <w:t xml:space="preserve">             Firm B                      _</w:t>
      </w:r>
    </w:p>
    <w:p w14:paraId="37751804" w14:textId="77777777" w:rsidR="004B0FFD" w:rsidRDefault="00461EE5">
      <w:pPr>
        <w:spacing w:before="108" w:line="242" w:lineRule="auto"/>
        <w:ind w:left="1" w:right="1084" w:hanging="3"/>
        <w:rPr>
          <w:rFonts w:ascii="Tahoma" w:eastAsia="Tahoma" w:hAnsi="Tahoma" w:cs="Tahoma"/>
          <w:sz w:val="26"/>
          <w:szCs w:val="26"/>
        </w:rPr>
      </w:pPr>
      <w:r>
        <w:rPr>
          <w:rFonts w:ascii="Tahoma" w:eastAsia="Tahoma" w:hAnsi="Tahoma" w:cs="Tahoma"/>
          <w:b/>
          <w:sz w:val="26"/>
          <w:szCs w:val="26"/>
        </w:rPr>
        <w:t>DPWH-CONSL-08A AFFIDAVIT OF POTENTIAL JOINT VENTURE PARTNERS</w:t>
      </w:r>
    </w:p>
    <w:p w14:paraId="22271065" w14:textId="77777777" w:rsidR="004B0FFD" w:rsidRDefault="00461EE5">
      <w:pPr>
        <w:spacing w:before="1"/>
        <w:ind w:left="0" w:hanging="2"/>
        <w:rPr>
          <w:rFonts w:ascii="Tahoma" w:eastAsia="Tahoma" w:hAnsi="Tahoma" w:cs="Tahoma"/>
          <w:sz w:val="20"/>
          <w:szCs w:val="20"/>
        </w:rPr>
      </w:pPr>
      <w:r>
        <w:rPr>
          <w:rFonts w:ascii="Tahoma" w:eastAsia="Tahoma" w:hAnsi="Tahoma" w:cs="Tahoma"/>
          <w:sz w:val="20"/>
          <w:szCs w:val="20"/>
        </w:rPr>
        <w:t>After having been duly sworn to in accordance with law, we hereby depose and state:</w:t>
      </w:r>
    </w:p>
    <w:p w14:paraId="4FACBC58" w14:textId="77777777" w:rsidR="004B0FFD" w:rsidRDefault="00461EE5">
      <w:pPr>
        <w:widowControl w:val="0"/>
        <w:numPr>
          <w:ilvl w:val="0"/>
          <w:numId w:val="66"/>
        </w:numPr>
        <w:tabs>
          <w:tab w:val="left" w:pos="913"/>
        </w:tabs>
        <w:spacing w:after="0" w:line="285" w:lineRule="auto"/>
        <w:ind w:left="540" w:right="905" w:hangingChars="271" w:hanging="542"/>
        <w:rPr>
          <w:rFonts w:ascii="Tahoma" w:eastAsia="Tahoma" w:hAnsi="Tahoma" w:cs="Tahoma"/>
          <w:sz w:val="20"/>
          <w:szCs w:val="20"/>
        </w:rPr>
      </w:pPr>
      <w:r>
        <w:rPr>
          <w:rFonts w:ascii="Tahoma" w:eastAsia="Tahoma" w:hAnsi="Tahoma" w:cs="Tahoma"/>
          <w:sz w:val="20"/>
          <w:szCs w:val="20"/>
        </w:rPr>
        <w:t>That we, the below-listed Potential Joint Venture Partners, wish to jointly participate in the Eligibility Check, Bidding and Undertaking of the hereunder stated Contract of the Department of Public Works and Highways (DPWH)</w:t>
      </w:r>
    </w:p>
    <w:p w14:paraId="30C26B04" w14:textId="77777777" w:rsidR="004B0FFD" w:rsidRDefault="004B0FFD">
      <w:pPr>
        <w:spacing w:before="2" w:after="120" w:line="240" w:lineRule="auto"/>
        <w:ind w:left="0" w:hanging="2"/>
        <w:rPr>
          <w:rFonts w:ascii="Tahoma" w:eastAsia="Tahoma" w:hAnsi="Tahoma" w:cs="Tahoma"/>
          <w:sz w:val="23"/>
          <w:szCs w:val="23"/>
        </w:rPr>
      </w:pPr>
    </w:p>
    <w:p w14:paraId="2D903346" w14:textId="77777777" w:rsidR="004B0FFD" w:rsidRDefault="00461EE5">
      <w:pPr>
        <w:ind w:left="0" w:right="549" w:hanging="2"/>
        <w:jc w:val="center"/>
        <w:rPr>
          <w:rFonts w:ascii="Tahoma" w:eastAsia="Tahoma" w:hAnsi="Tahoma" w:cs="Tahoma"/>
          <w:sz w:val="20"/>
          <w:szCs w:val="20"/>
        </w:rPr>
      </w:pPr>
      <w:r>
        <w:rPr>
          <w:rFonts w:ascii="Tahoma" w:eastAsia="Tahoma" w:hAnsi="Tahoma" w:cs="Tahoma"/>
          <w:b/>
          <w:sz w:val="20"/>
          <w:szCs w:val="20"/>
        </w:rPr>
        <w:t>NAME OF PROJECT</w:t>
      </w:r>
    </w:p>
    <w:p w14:paraId="100BCE76" w14:textId="77777777" w:rsidR="004B0FFD" w:rsidRDefault="00461EE5">
      <w:pPr>
        <w:widowControl w:val="0"/>
        <w:numPr>
          <w:ilvl w:val="1"/>
          <w:numId w:val="66"/>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14:paraId="2FFC4A07" w14:textId="77777777" w:rsidR="004B0FFD" w:rsidRDefault="00461EE5">
      <w:pPr>
        <w:tabs>
          <w:tab w:val="left" w:pos="3025"/>
          <w:tab w:val="left" w:pos="7417"/>
        </w:tabs>
        <w:spacing w:before="39"/>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 </w:t>
      </w:r>
      <w:r>
        <w:rPr>
          <w:rFonts w:ascii="Tahoma" w:eastAsia="Tahoma" w:hAnsi="Tahoma" w:cs="Tahoma"/>
          <w:sz w:val="20"/>
          <w:szCs w:val="20"/>
          <w:u w:val="single"/>
        </w:rPr>
        <w:t xml:space="preserve"> </w:t>
      </w:r>
      <w:r>
        <w:rPr>
          <w:rFonts w:ascii="Tahoma" w:eastAsia="Tahoma" w:hAnsi="Tahoma" w:cs="Tahoma"/>
          <w:sz w:val="20"/>
          <w:szCs w:val="20"/>
          <w:u w:val="single"/>
        </w:rPr>
        <w:tab/>
      </w:r>
    </w:p>
    <w:p w14:paraId="7CB0BB1E" w14:textId="77777777" w:rsidR="004B0FFD" w:rsidRDefault="004B0FFD">
      <w:pPr>
        <w:spacing w:after="120" w:line="240" w:lineRule="auto"/>
        <w:ind w:left="0" w:hanging="2"/>
        <w:rPr>
          <w:rFonts w:ascii="Tahoma" w:eastAsia="Tahoma" w:hAnsi="Tahoma" w:cs="Tahoma"/>
        </w:rPr>
      </w:pPr>
    </w:p>
    <w:p w14:paraId="2307602B" w14:textId="33CE5061" w:rsidR="004B0FFD" w:rsidRDefault="00461EE5">
      <w:pPr>
        <w:widowControl w:val="0"/>
        <w:numPr>
          <w:ilvl w:val="1"/>
          <w:numId w:val="66"/>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of legal </w:t>
      </w:r>
      <w:r w:rsidR="004D47AE">
        <w:rPr>
          <w:rFonts w:ascii="Tahoma" w:eastAsia="Tahoma" w:hAnsi="Tahoma" w:cs="Tahoma"/>
          <w:sz w:val="20"/>
          <w:szCs w:val="20"/>
        </w:rPr>
        <w:t>age,</w:t>
      </w:r>
      <w:r w:rsidR="004D47AE">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14:paraId="6D01053F" w14:textId="77777777" w:rsidR="004B0FFD" w:rsidRDefault="00461EE5">
      <w:pPr>
        <w:tabs>
          <w:tab w:val="left" w:pos="3098"/>
          <w:tab w:val="left" w:pos="7490"/>
        </w:tabs>
        <w:spacing w:before="41"/>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w:t>
      </w:r>
      <w:r>
        <w:rPr>
          <w:rFonts w:ascii="Tahoma" w:eastAsia="Tahoma" w:hAnsi="Tahoma" w:cs="Tahoma"/>
          <w:sz w:val="20"/>
          <w:szCs w:val="20"/>
          <w:u w:val="single"/>
        </w:rPr>
        <w:tab/>
      </w:r>
      <w:r>
        <w:rPr>
          <w:rFonts w:ascii="Tahoma" w:eastAsia="Tahoma" w:hAnsi="Tahoma" w:cs="Tahoma"/>
          <w:sz w:val="20"/>
          <w:szCs w:val="20"/>
        </w:rPr>
        <w:t>;</w:t>
      </w:r>
    </w:p>
    <w:p w14:paraId="5B33217E" w14:textId="77777777" w:rsidR="004B0FFD" w:rsidRDefault="004B0FFD">
      <w:pPr>
        <w:spacing w:before="4" w:after="120" w:line="240" w:lineRule="auto"/>
        <w:ind w:left="0" w:hanging="2"/>
        <w:rPr>
          <w:rFonts w:ascii="Tahoma" w:eastAsia="Tahoma" w:hAnsi="Tahoma" w:cs="Tahoma"/>
          <w:sz w:val="19"/>
          <w:szCs w:val="19"/>
        </w:rPr>
      </w:pPr>
    </w:p>
    <w:p w14:paraId="5398D648" w14:textId="77777777" w:rsidR="004B0FFD" w:rsidRDefault="00461EE5">
      <w:pPr>
        <w:widowControl w:val="0"/>
        <w:numPr>
          <w:ilvl w:val="0"/>
          <w:numId w:val="66"/>
        </w:numPr>
        <w:tabs>
          <w:tab w:val="left" w:pos="913"/>
        </w:tabs>
        <w:spacing w:before="101" w:after="0" w:line="240" w:lineRule="auto"/>
        <w:ind w:left="540" w:hangingChars="271" w:hanging="542"/>
        <w:rPr>
          <w:rFonts w:ascii="Tahoma" w:eastAsia="Tahoma" w:hAnsi="Tahoma" w:cs="Tahoma"/>
          <w:sz w:val="20"/>
          <w:szCs w:val="20"/>
        </w:rPr>
      </w:pPr>
      <w:r>
        <w:rPr>
          <w:rFonts w:ascii="Tahoma" w:eastAsia="Tahoma" w:hAnsi="Tahoma" w:cs="Tahoma"/>
          <w:sz w:val="20"/>
          <w:szCs w:val="20"/>
        </w:rPr>
        <w:t>That the share and nationality of each Party are as follows:</w:t>
      </w:r>
    </w:p>
    <w:p w14:paraId="29617D7F" w14:textId="77777777" w:rsidR="004B0FFD" w:rsidRDefault="004B0FFD">
      <w:pPr>
        <w:spacing w:before="9" w:after="1" w:line="240" w:lineRule="auto"/>
        <w:ind w:left="0" w:hanging="2"/>
        <w:rPr>
          <w:rFonts w:ascii="Tahoma" w:eastAsia="Tahoma" w:hAnsi="Tahoma" w:cs="Tahoma"/>
          <w:sz w:val="23"/>
          <w:szCs w:val="23"/>
        </w:rPr>
      </w:pPr>
    </w:p>
    <w:tbl>
      <w:tblPr>
        <w:tblStyle w:val="Style114"/>
        <w:tblW w:w="7853"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7"/>
        <w:gridCol w:w="1521"/>
        <w:gridCol w:w="1585"/>
      </w:tblGrid>
      <w:tr w:rsidR="004B0FFD" w14:paraId="3F37A94E" w14:textId="77777777">
        <w:trPr>
          <w:trHeight w:val="284"/>
        </w:trPr>
        <w:tc>
          <w:tcPr>
            <w:tcW w:w="4747" w:type="dxa"/>
          </w:tcPr>
          <w:p w14:paraId="1C1835D9" w14:textId="77777777" w:rsidR="004B0FFD" w:rsidRDefault="00461EE5">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Company Name</w:t>
            </w:r>
          </w:p>
        </w:tc>
        <w:tc>
          <w:tcPr>
            <w:tcW w:w="1521" w:type="dxa"/>
          </w:tcPr>
          <w:p w14:paraId="67D68EF6" w14:textId="77777777" w:rsidR="004B0FFD" w:rsidRDefault="00461EE5">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Nationality</w:t>
            </w:r>
          </w:p>
        </w:tc>
        <w:tc>
          <w:tcPr>
            <w:tcW w:w="1585" w:type="dxa"/>
          </w:tcPr>
          <w:p w14:paraId="2D3757FF" w14:textId="77777777" w:rsidR="004B0FFD" w:rsidRDefault="00461EE5">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Share</w:t>
            </w:r>
          </w:p>
        </w:tc>
      </w:tr>
      <w:tr w:rsidR="004B0FFD" w14:paraId="7ECCFD98" w14:textId="77777777">
        <w:trPr>
          <w:trHeight w:val="285"/>
        </w:trPr>
        <w:tc>
          <w:tcPr>
            <w:tcW w:w="4747" w:type="dxa"/>
          </w:tcPr>
          <w:p w14:paraId="5566DCBE" w14:textId="77777777" w:rsidR="004B0FFD" w:rsidRDefault="004B0FFD">
            <w:pPr>
              <w:widowControl w:val="0"/>
              <w:spacing w:after="0" w:line="240" w:lineRule="auto"/>
              <w:ind w:left="0" w:hanging="2"/>
              <w:jc w:val="left"/>
              <w:rPr>
                <w:rFonts w:ascii="Tahoma" w:eastAsia="Tahoma" w:hAnsi="Tahoma" w:cs="Tahoma"/>
                <w:sz w:val="20"/>
                <w:szCs w:val="20"/>
              </w:rPr>
            </w:pPr>
          </w:p>
        </w:tc>
        <w:tc>
          <w:tcPr>
            <w:tcW w:w="1521" w:type="dxa"/>
          </w:tcPr>
          <w:p w14:paraId="662F42D5" w14:textId="77777777" w:rsidR="004B0FFD" w:rsidRDefault="004B0FFD">
            <w:pPr>
              <w:widowControl w:val="0"/>
              <w:spacing w:after="0" w:line="240" w:lineRule="auto"/>
              <w:ind w:left="0" w:hanging="2"/>
              <w:jc w:val="left"/>
              <w:rPr>
                <w:rFonts w:ascii="Tahoma" w:eastAsia="Tahoma" w:hAnsi="Tahoma" w:cs="Tahoma"/>
                <w:sz w:val="20"/>
                <w:szCs w:val="20"/>
              </w:rPr>
            </w:pPr>
          </w:p>
        </w:tc>
        <w:tc>
          <w:tcPr>
            <w:tcW w:w="1585" w:type="dxa"/>
          </w:tcPr>
          <w:p w14:paraId="3E23CF1A" w14:textId="77777777" w:rsidR="004B0FFD" w:rsidRDefault="004B0FFD">
            <w:pPr>
              <w:widowControl w:val="0"/>
              <w:spacing w:after="0" w:line="240" w:lineRule="auto"/>
              <w:ind w:left="0" w:hanging="2"/>
              <w:jc w:val="left"/>
              <w:rPr>
                <w:rFonts w:ascii="Tahoma" w:eastAsia="Tahoma" w:hAnsi="Tahoma" w:cs="Tahoma"/>
                <w:sz w:val="20"/>
                <w:szCs w:val="20"/>
              </w:rPr>
            </w:pPr>
          </w:p>
        </w:tc>
      </w:tr>
      <w:tr w:rsidR="004B0FFD" w14:paraId="37E6EDE8" w14:textId="77777777">
        <w:trPr>
          <w:trHeight w:val="287"/>
        </w:trPr>
        <w:tc>
          <w:tcPr>
            <w:tcW w:w="4747" w:type="dxa"/>
          </w:tcPr>
          <w:p w14:paraId="1929B8AA" w14:textId="77777777" w:rsidR="004B0FFD" w:rsidRDefault="004B0FFD">
            <w:pPr>
              <w:widowControl w:val="0"/>
              <w:spacing w:after="0" w:line="240" w:lineRule="auto"/>
              <w:ind w:left="0" w:hanging="2"/>
              <w:jc w:val="left"/>
              <w:rPr>
                <w:rFonts w:ascii="Tahoma" w:eastAsia="Tahoma" w:hAnsi="Tahoma" w:cs="Tahoma"/>
                <w:sz w:val="20"/>
                <w:szCs w:val="20"/>
              </w:rPr>
            </w:pPr>
          </w:p>
        </w:tc>
        <w:tc>
          <w:tcPr>
            <w:tcW w:w="1521" w:type="dxa"/>
          </w:tcPr>
          <w:p w14:paraId="709E22C1" w14:textId="77777777" w:rsidR="004B0FFD" w:rsidRDefault="004B0FFD">
            <w:pPr>
              <w:widowControl w:val="0"/>
              <w:spacing w:after="0" w:line="240" w:lineRule="auto"/>
              <w:ind w:left="0" w:hanging="2"/>
              <w:jc w:val="left"/>
              <w:rPr>
                <w:rFonts w:ascii="Tahoma" w:eastAsia="Tahoma" w:hAnsi="Tahoma" w:cs="Tahoma"/>
                <w:sz w:val="20"/>
                <w:szCs w:val="20"/>
              </w:rPr>
            </w:pPr>
          </w:p>
        </w:tc>
        <w:tc>
          <w:tcPr>
            <w:tcW w:w="1585" w:type="dxa"/>
          </w:tcPr>
          <w:p w14:paraId="7DA82D83" w14:textId="77777777" w:rsidR="004B0FFD" w:rsidRDefault="004B0FFD">
            <w:pPr>
              <w:widowControl w:val="0"/>
              <w:spacing w:after="0" w:line="240" w:lineRule="auto"/>
              <w:ind w:left="0" w:hanging="2"/>
              <w:jc w:val="left"/>
              <w:rPr>
                <w:rFonts w:ascii="Tahoma" w:eastAsia="Tahoma" w:hAnsi="Tahoma" w:cs="Tahoma"/>
                <w:sz w:val="20"/>
                <w:szCs w:val="20"/>
              </w:rPr>
            </w:pPr>
          </w:p>
        </w:tc>
      </w:tr>
    </w:tbl>
    <w:p w14:paraId="3141A5BD" w14:textId="77777777" w:rsidR="004B0FFD" w:rsidRDefault="004B0FFD">
      <w:pPr>
        <w:spacing w:before="1" w:after="120" w:line="240" w:lineRule="auto"/>
        <w:ind w:left="0" w:hanging="2"/>
        <w:rPr>
          <w:rFonts w:ascii="Tahoma" w:eastAsia="Tahoma" w:hAnsi="Tahoma" w:cs="Tahoma"/>
        </w:rPr>
      </w:pPr>
    </w:p>
    <w:p w14:paraId="3E800FF0" w14:textId="77777777" w:rsidR="004B0FFD" w:rsidRDefault="00461EE5">
      <w:pPr>
        <w:widowControl w:val="0"/>
        <w:numPr>
          <w:ilvl w:val="0"/>
          <w:numId w:val="66"/>
        </w:numPr>
        <w:tabs>
          <w:tab w:val="left" w:pos="913"/>
        </w:tabs>
        <w:spacing w:after="0" w:line="285" w:lineRule="auto"/>
        <w:ind w:left="540" w:right="1128" w:hangingChars="271" w:hanging="542"/>
        <w:rPr>
          <w:rFonts w:ascii="Tahoma" w:eastAsia="Tahoma" w:hAnsi="Tahoma" w:cs="Tahoma"/>
          <w:sz w:val="20"/>
          <w:szCs w:val="20"/>
        </w:rPr>
      </w:pPr>
      <w:r>
        <w:rPr>
          <w:rFonts w:ascii="Tahoma" w:eastAsia="Tahoma" w:hAnsi="Tahoma" w:cs="Tahoma"/>
          <w:sz w:val="20"/>
          <w:szCs w:val="20"/>
        </w:rPr>
        <w:t>That we acknowledge that each Potential Joint Venture Partner shall submit all the legal eligibility documents prescribed under Republic Act 9184, its 2016 Revised Implementing Rules and Regulations and such other lawful order/s by the DPWH;</w:t>
      </w:r>
    </w:p>
    <w:p w14:paraId="51F04094" w14:textId="77777777" w:rsidR="004B0FFD" w:rsidRDefault="004B0FFD">
      <w:pPr>
        <w:spacing w:before="7" w:after="120" w:line="240" w:lineRule="auto"/>
        <w:ind w:left="0" w:hanging="2"/>
        <w:rPr>
          <w:rFonts w:ascii="Tahoma" w:eastAsia="Tahoma" w:hAnsi="Tahoma" w:cs="Tahoma"/>
          <w:sz w:val="23"/>
          <w:szCs w:val="23"/>
        </w:rPr>
      </w:pPr>
    </w:p>
    <w:p w14:paraId="08EA582B" w14:textId="77777777" w:rsidR="004B0FFD" w:rsidRDefault="00461EE5">
      <w:pPr>
        <w:widowControl w:val="0"/>
        <w:numPr>
          <w:ilvl w:val="0"/>
          <w:numId w:val="66"/>
        </w:numPr>
        <w:tabs>
          <w:tab w:val="left" w:pos="913"/>
        </w:tabs>
        <w:spacing w:after="0" w:line="285" w:lineRule="auto"/>
        <w:ind w:left="540" w:right="1368" w:hangingChars="271" w:hanging="542"/>
        <w:rPr>
          <w:rFonts w:ascii="Tahoma" w:eastAsia="Tahoma" w:hAnsi="Tahoma" w:cs="Tahoma"/>
          <w:sz w:val="20"/>
          <w:szCs w:val="20"/>
        </w:rPr>
      </w:pPr>
      <w:r>
        <w:rPr>
          <w:rFonts w:ascii="Tahoma" w:eastAsia="Tahoma" w:hAnsi="Tahoma" w:cs="Tahoma"/>
          <w:sz w:val="20"/>
          <w:szCs w:val="20"/>
        </w:rPr>
        <w:t>That we hereby undertake to enter into and abide by the provisions of the Joint Venture Agreement in the instance that the bid is successful;</w:t>
      </w:r>
    </w:p>
    <w:p w14:paraId="21451A67" w14:textId="77777777" w:rsidR="004B0FFD" w:rsidRDefault="004B0FFD">
      <w:pPr>
        <w:spacing w:before="8" w:after="120" w:line="240" w:lineRule="auto"/>
        <w:ind w:left="0" w:hanging="2"/>
        <w:rPr>
          <w:rFonts w:ascii="Tahoma" w:eastAsia="Tahoma" w:hAnsi="Tahoma" w:cs="Tahoma"/>
          <w:sz w:val="23"/>
          <w:szCs w:val="23"/>
        </w:rPr>
      </w:pPr>
    </w:p>
    <w:p w14:paraId="73129E68" w14:textId="77777777" w:rsidR="004B0FFD" w:rsidRDefault="00461EE5">
      <w:pPr>
        <w:widowControl w:val="0"/>
        <w:numPr>
          <w:ilvl w:val="0"/>
          <w:numId w:val="66"/>
        </w:numPr>
        <w:tabs>
          <w:tab w:val="left" w:pos="913"/>
          <w:tab w:val="left" w:pos="5241"/>
          <w:tab w:val="left" w:pos="7017"/>
        </w:tabs>
        <w:spacing w:after="0" w:line="285" w:lineRule="auto"/>
        <w:ind w:left="540" w:right="866" w:hangingChars="271" w:hanging="542"/>
        <w:rPr>
          <w:rFonts w:ascii="Tahoma" w:eastAsia="Tahoma" w:hAnsi="Tahoma" w:cs="Tahoma"/>
          <w:sz w:val="20"/>
          <w:szCs w:val="20"/>
        </w:rPr>
      </w:pPr>
      <w:r>
        <w:rPr>
          <w:rFonts w:ascii="Tahoma" w:eastAsia="Tahoma" w:hAnsi="Tahoma" w:cs="Tahoma"/>
          <w:sz w:val="20"/>
          <w:szCs w:val="20"/>
        </w:rPr>
        <w:t>That the Parties agree that</w:t>
      </w:r>
      <w:r>
        <w:rPr>
          <w:rFonts w:ascii="Tahoma" w:eastAsia="Tahoma" w:hAnsi="Tahoma" w:cs="Tahoma"/>
          <w:sz w:val="20"/>
          <w:szCs w:val="20"/>
          <w:u w:val="single"/>
        </w:rPr>
        <w:tab/>
      </w:r>
      <w:r>
        <w:rPr>
          <w:rFonts w:ascii="Tahoma" w:eastAsia="Tahoma" w:hAnsi="Tahoma" w:cs="Tahoma"/>
          <w:sz w:val="20"/>
          <w:szCs w:val="20"/>
        </w:rPr>
        <w:t>of</w:t>
      </w:r>
      <w:r>
        <w:rPr>
          <w:rFonts w:ascii="Tahoma" w:eastAsia="Tahoma" w:hAnsi="Tahoma" w:cs="Tahoma"/>
          <w:sz w:val="20"/>
          <w:szCs w:val="20"/>
          <w:u w:val="single"/>
        </w:rPr>
        <w:tab/>
      </w:r>
      <w:r>
        <w:rPr>
          <w:rFonts w:ascii="Tahoma" w:eastAsia="Tahoma" w:hAnsi="Tahoma" w:cs="Tahoma"/>
          <w:sz w:val="20"/>
          <w:szCs w:val="20"/>
        </w:rPr>
        <w:t>shall be the 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w:t>
      </w:r>
    </w:p>
    <w:p w14:paraId="2C53F671" w14:textId="77777777" w:rsidR="004B0FFD" w:rsidRDefault="004B0FFD">
      <w:pPr>
        <w:spacing w:before="2" w:after="120" w:line="240" w:lineRule="auto"/>
        <w:ind w:left="0" w:hanging="2"/>
        <w:rPr>
          <w:rFonts w:ascii="Tahoma" w:eastAsia="Tahoma" w:hAnsi="Tahoma" w:cs="Tahoma"/>
          <w:sz w:val="20"/>
          <w:szCs w:val="20"/>
        </w:rPr>
      </w:pPr>
    </w:p>
    <w:p w14:paraId="2C220DDE" w14:textId="77777777" w:rsidR="004B0FFD" w:rsidRDefault="00461EE5">
      <w:pPr>
        <w:widowControl w:val="0"/>
        <w:numPr>
          <w:ilvl w:val="0"/>
          <w:numId w:val="66"/>
        </w:numPr>
        <w:tabs>
          <w:tab w:val="left" w:pos="913"/>
        </w:tabs>
        <w:spacing w:after="0" w:line="285" w:lineRule="auto"/>
        <w:ind w:left="540" w:right="1015" w:hangingChars="271" w:hanging="542"/>
        <w:rPr>
          <w:rFonts w:ascii="Tahoma" w:eastAsia="Tahoma" w:hAnsi="Tahoma" w:cs="Tahoma"/>
          <w:sz w:val="20"/>
          <w:szCs w:val="20"/>
        </w:rPr>
      </w:pPr>
      <w:r>
        <w:rPr>
          <w:rFonts w:ascii="Tahoma" w:eastAsia="Tahoma" w:hAnsi="Tahoma" w:cs="Tahoma"/>
          <w:sz w:val="20"/>
          <w:szCs w:val="20"/>
        </w:rPr>
        <w:t>That failure of the parties herein to enter into a JV in the event of a contract award shall be a lawful ground for the forfeiture of the bid security and the imposition of the proper penalty/ies under the law;</w:t>
      </w:r>
    </w:p>
    <w:p w14:paraId="317AB5B2" w14:textId="77777777" w:rsidR="004B0FFD" w:rsidRDefault="004B0FFD">
      <w:pPr>
        <w:widowControl w:val="0"/>
        <w:tabs>
          <w:tab w:val="left" w:pos="913"/>
        </w:tabs>
        <w:spacing w:after="0" w:line="285" w:lineRule="auto"/>
        <w:ind w:leftChars="0" w:left="0" w:right="1015" w:firstLineChars="0" w:firstLine="0"/>
        <w:rPr>
          <w:rFonts w:ascii="Tahoma" w:eastAsia="Tahoma" w:hAnsi="Tahoma" w:cs="Tahoma"/>
          <w:sz w:val="20"/>
          <w:szCs w:val="20"/>
        </w:rPr>
      </w:pPr>
    </w:p>
    <w:p w14:paraId="4B994268" w14:textId="77777777" w:rsidR="004B0FFD" w:rsidRDefault="00461EE5">
      <w:pPr>
        <w:widowControl w:val="0"/>
        <w:numPr>
          <w:ilvl w:val="0"/>
          <w:numId w:val="66"/>
        </w:numPr>
        <w:tabs>
          <w:tab w:val="left" w:pos="913"/>
        </w:tabs>
        <w:spacing w:before="83" w:after="0" w:line="280" w:lineRule="auto"/>
        <w:ind w:left="540" w:right="876" w:hangingChars="271" w:hanging="542"/>
        <w:rPr>
          <w:rFonts w:ascii="Tahoma" w:eastAsia="Tahoma" w:hAnsi="Tahoma" w:cs="Tahoma"/>
          <w:sz w:val="20"/>
          <w:szCs w:val="20"/>
        </w:rPr>
      </w:pPr>
      <w:r>
        <w:rPr>
          <w:rFonts w:ascii="Tahoma" w:eastAsia="Tahoma" w:hAnsi="Tahoma" w:cs="Tahoma"/>
          <w:sz w:val="20"/>
          <w:szCs w:val="20"/>
        </w:rPr>
        <w:t>That we are executing this affidavit to attest to the truth of the foregoing for purpose of participating in the bidding for the above-stated project.</w:t>
      </w:r>
    </w:p>
    <w:p w14:paraId="51957A54" w14:textId="77777777" w:rsidR="004B0FFD" w:rsidRDefault="004B0FFD">
      <w:pPr>
        <w:spacing w:before="2" w:after="120" w:line="240" w:lineRule="auto"/>
        <w:ind w:left="0" w:hanging="2"/>
        <w:rPr>
          <w:rFonts w:ascii="Tahoma" w:eastAsia="Tahoma" w:hAnsi="Tahoma" w:cs="Tahoma"/>
        </w:rPr>
      </w:pPr>
    </w:p>
    <w:p w14:paraId="6E82CD97" w14:textId="77777777" w:rsidR="004B0FFD" w:rsidRDefault="004B0FFD">
      <w:pPr>
        <w:spacing w:before="2" w:after="120" w:line="240" w:lineRule="auto"/>
        <w:ind w:left="0" w:hanging="2"/>
        <w:rPr>
          <w:rFonts w:ascii="Tahoma" w:eastAsia="Tahoma" w:hAnsi="Tahoma" w:cs="Tahoma"/>
        </w:rPr>
      </w:pPr>
    </w:p>
    <w:p w14:paraId="2B161B55" w14:textId="77777777" w:rsidR="004B0FFD" w:rsidRDefault="00461EE5">
      <w:pPr>
        <w:tabs>
          <w:tab w:val="left" w:pos="7172"/>
        </w:tabs>
        <w:ind w:left="0" w:hanging="2"/>
        <w:rPr>
          <w:rFonts w:ascii="Tahoma" w:eastAsia="Tahoma" w:hAnsi="Tahoma" w:cs="Tahoma"/>
          <w:sz w:val="20"/>
          <w:szCs w:val="20"/>
        </w:rPr>
      </w:pPr>
      <w:r>
        <w:rPr>
          <w:rFonts w:ascii="Tahoma" w:eastAsia="Tahoma" w:hAnsi="Tahoma" w:cs="Tahoma"/>
          <w:sz w:val="20"/>
          <w:szCs w:val="20"/>
        </w:rPr>
        <w:t xml:space="preserve">IN WITNESS WHEREOF, we have hereunto set our hands this </w:t>
      </w:r>
      <w:r>
        <w:rPr>
          <w:rFonts w:ascii="Tahoma" w:eastAsia="Tahoma" w:hAnsi="Tahoma" w:cs="Tahoma"/>
          <w:sz w:val="20"/>
          <w:szCs w:val="20"/>
          <w:u w:val="single"/>
        </w:rPr>
        <w:tab/>
        <w:t xml:space="preserve"> </w:t>
      </w:r>
      <w:r>
        <w:rPr>
          <w:rFonts w:ascii="Tahoma" w:eastAsia="Tahoma" w:hAnsi="Tahoma" w:cs="Tahoma"/>
          <w:sz w:val="20"/>
          <w:szCs w:val="20"/>
        </w:rPr>
        <w:t xml:space="preserve">   at ______________</w:t>
      </w:r>
    </w:p>
    <w:p w14:paraId="0A2360ED" w14:textId="77777777" w:rsidR="004B0FFD" w:rsidRDefault="00461EE5">
      <w:pPr>
        <w:tabs>
          <w:tab w:val="left" w:pos="7172"/>
        </w:tabs>
        <w:ind w:left="0" w:hanging="2"/>
        <w:rPr>
          <w:rFonts w:ascii="Tahoma" w:eastAsia="Tahoma" w:hAnsi="Tahoma" w:cs="Tahoma"/>
          <w:sz w:val="20"/>
          <w:szCs w:val="20"/>
        </w:rPr>
      </w:pPr>
      <w:r>
        <w:rPr>
          <w:noProof/>
          <w:lang w:val="fil-PH" w:eastAsia="fil-PH"/>
        </w:rPr>
        <mc:AlternateContent>
          <mc:Choice Requires="wps">
            <w:drawing>
              <wp:anchor distT="0" distB="0" distL="0" distR="0" simplePos="0" relativeHeight="251655680" behindDoc="0" locked="0" layoutInCell="1" allowOverlap="1" wp14:anchorId="50B8B4A4" wp14:editId="58F6D7B6">
                <wp:simplePos x="0" y="0"/>
                <wp:positionH relativeFrom="column">
                  <wp:posOffset>209550</wp:posOffset>
                </wp:positionH>
                <wp:positionV relativeFrom="paragraph">
                  <wp:posOffset>311785</wp:posOffset>
                </wp:positionV>
                <wp:extent cx="1579245" cy="12700"/>
                <wp:effectExtent l="0" t="0" r="0" b="0"/>
                <wp:wrapTopAndBottom/>
                <wp:docPr id="59" name="Freeform: Shape 59"/>
                <wp:cNvGraphicFramePr/>
                <a:graphic xmlns:a="http://schemas.openxmlformats.org/drawingml/2006/main">
                  <a:graphicData uri="http://schemas.microsoft.com/office/word/2010/wordprocessingShape">
                    <wps:wsp>
                      <wps:cNvSpPr/>
                      <wps:spPr>
                        <a:xfrm>
                          <a:off x="0" y="0"/>
                          <a:ext cx="1579245" cy="12700"/>
                        </a:xfrm>
                        <a:custGeom>
                          <a:avLst/>
                          <a:gdLst/>
                          <a:ahLst/>
                          <a:cxnLst/>
                          <a:rect l="l" t="t" r="r" b="b"/>
                          <a:pathLst>
                            <a:path w="2487" h="120000" extrusionOk="0">
                              <a:moveTo>
                                <a:pt x="0" y="0"/>
                              </a:moveTo>
                              <a:lnTo>
                                <a:pt x="248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59" o:spid="_x0000_s1026" o:spt="100" style="position:absolute;left:0pt;margin-left:16.5pt;margin-top:24.55pt;height:1pt;width:124.35pt;mso-wrap-distance-bottom:0pt;mso-wrap-distance-top:0pt;z-index:251673600;v-text-anchor:middle;mso-width-relative:page;mso-height-relative:page;" filled="f" stroked="t" coordsize="2487,120000" o:gfxdata="UEsDBAoAAAAAAIdO4kAAAAAAAAAAAAAAAAAEAAAAZHJzL1BLAwQUAAAACACHTuJAkmy4a9gAAAAI&#10;AQAADwAAAGRycy9kb3ducmV2LnhtbE2PzU7DMBCE70i8g7VIXBC13Z+0hDgVQsABiQOliKsbL06E&#10;vY5iNylvjznBcTSjmW+q7ck7NuIQu0AK5EwAQ2qC6cgq2L89Xm+AxaTJaBcIFXxjhG19flbp0oSJ&#10;XnHcJctyCcVSK2hT6kvOY9Oi13EWeqTsfYbB65TlYLkZ9JTLveNzIQrudUd5odU93rfYfO2OXsE7&#10;L56dXd6Jp48XLFYPV1bwcVLq8kKKW2AJT+kvDL/4GR3qzHQIRzKROQWLRb6SFCxvJLDszzdyDeyg&#10;YCUl8Lri/w/UP1BLAwQUAAAACACHTuJAt0cVUH0CAABOBQAADgAAAGRycy9lMm9Eb2MueG1srVTb&#10;btswDH0fsH8Q9L44CZK1CeIUQ7MMA4o1QLsPUCQ5FqbbKDmXvx8pJ23WvfRhfrBJkyLP4UWLu6Oz&#10;bK8hmeBrPhoMOdNeBmX8ruY/n9efbjlLWXglbPC65ied+N3y44fFIc71OLTBKg0Mg/g0P8SatznH&#10;eVUl2Won0iBE7dHYBHAiowq7SoE4YHRnq/Fw+Lk6BFARgtQp4d9Vb+TniPCegKFpjNSrIDunfe6j&#10;grYiI6XUmpj4sqBtGi3zY9MknZmtOTLN5Y1JUN7Su1ouxHwHIrZGniGI90B4w8kJ4zHpS6iVyIJ1&#10;YP4J5YyEkEKTBzK4qidSKoIsRsM3tXlqRdSFC5Y6xZeip/8XVv7Yb4AZVfPpjDMvHHZ8DVpT/+as&#10;AGBowTIdYpqj91PcwFlLKBLnYwOOvsiGHUtpTy+l1cfMJP4cTW9m48mUM4m20fhmWEpfvR6WXcrf&#10;dCiBxP4h5b4z6iKJ9iLJo7+IgP2lztrS2cwZdhZKZ7d9Z6PIdI7QkcgONR9Pbm84awnFEB+c/mOG&#10;jrbh8RfBJl8X9vo5lFP5DSWE/Gq1/tqrj3zhjo69GQXKvVychYIH5WvGPqyNtYWy9YRyNh1TsQQu&#10;WIODjaKL2KTkdwVgCtYoOkIYE+y29xbYXtCQl4fYY4q/3CKkvBKp7f2KqS8ShM6rkrvVQn31iuVT&#10;xDnwuP+cwDitOLMarwuSimcWxr7HE0FYj1hoevp5IWkb1AnHLkW5NojqQaS8EYCLN8J8uIxI9Hcn&#10;ALPb7x6nfTaaUDnytQLXyvZaEV62ASdBZpyFXrnPZeepWj586XJoDA1YgdWDOSu4ZqVy5yuB9vha&#10;L16v1+Dy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JJsuGvYAAAACAEAAA8AAAAAAAAAAQAgAAAA&#10;IgAAAGRycy9kb3ducmV2LnhtbFBLAQIUABQAAAAIAIdO4kC3RxVQfQIAAE4FAAAOAAAAAAAAAAEA&#10;IAAAACcBAABkcnMvZTJvRG9jLnhtbFBLBQYAAAAABgAGAFkBAAAWBgAAAAA=&#10;" path="m0,0l248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fil-PH" w:eastAsia="fil-PH"/>
        </w:rPr>
        <mc:AlternateContent>
          <mc:Choice Requires="wps">
            <w:drawing>
              <wp:anchor distT="0" distB="0" distL="0" distR="0" simplePos="0" relativeHeight="251651584" behindDoc="0" locked="0" layoutInCell="1" allowOverlap="1" wp14:anchorId="10BE4826" wp14:editId="6EE283E9">
                <wp:simplePos x="0" y="0"/>
                <wp:positionH relativeFrom="column">
                  <wp:posOffset>3444240</wp:posOffset>
                </wp:positionH>
                <wp:positionV relativeFrom="paragraph">
                  <wp:posOffset>365760</wp:posOffset>
                </wp:positionV>
                <wp:extent cx="1577340" cy="12700"/>
                <wp:effectExtent l="0" t="0" r="0" b="0"/>
                <wp:wrapTopAndBottom/>
                <wp:docPr id="69" name="Freeform: Shape 69"/>
                <wp:cNvGraphicFramePr/>
                <a:graphic xmlns:a="http://schemas.openxmlformats.org/drawingml/2006/main">
                  <a:graphicData uri="http://schemas.microsoft.com/office/word/2010/wordprocessingShape">
                    <wps:wsp>
                      <wps:cNvSpPr/>
                      <wps:spPr>
                        <a:xfrm>
                          <a:off x="0" y="0"/>
                          <a:ext cx="1577340" cy="12700"/>
                        </a:xfrm>
                        <a:custGeom>
                          <a:avLst/>
                          <a:gdLst/>
                          <a:ahLst/>
                          <a:cxnLst/>
                          <a:rect l="l" t="t" r="r" b="b"/>
                          <a:pathLst>
                            <a:path w="2484" h="120000" extrusionOk="0">
                              <a:moveTo>
                                <a:pt x="0" y="0"/>
                              </a:moveTo>
                              <a:lnTo>
                                <a:pt x="248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69" o:spid="_x0000_s1026" o:spt="100" style="position:absolute;left:0pt;margin-left:271.2pt;margin-top:28.8pt;height:1pt;width:124.2pt;mso-wrap-distance-bottom:0pt;mso-wrap-distance-top:0pt;z-index:251669504;v-text-anchor:middle;mso-width-relative:page;mso-height-relative:page;" filled="f" stroked="t" coordsize="2484,120000" o:gfxdata="UEsDBAoAAAAAAIdO4kAAAAAAAAAAAAAAAAAEAAAAZHJzL1BLAwQUAAAACACHTuJA8iw9fdcAAAAJ&#10;AQAADwAAAGRycy9kb3ducmV2LnhtbE2PzU7DMBCE70i8g7VI3KjdEBIa4lQICZC40SK4uvE2CbXX&#10;IXZ/eHuWE9x2d0az39TLk3figFMcAmmYzxQIpDbYgToNb+vHq1sQMRmyxgVCDd8YYdmcn9WmsuFI&#10;r3hYpU5wCMXKaOhTGispY9ujN3EWRiTWtmHyJvE6ddJO5sjh3slMqUJ6MxB/6M2IDz22u9Xea/hw&#10;+edaWdqq+6/rl3L3/J49ea/15cVc3YFIeEp/ZvjFZ3RomGkT9mSjcBpu8ixnKw9lAYIN5UJxlw0f&#10;FgXIppb/GzQ/UEsDBBQAAAAIAIdO4kDWGlA/fgIAAE4FAAAOAAAAZHJzL2Uyb0RvYy54bWytVNuO&#10;GjEMfa/Uf4jy3h2g7A0xrKqlVJVWXaTdfoBJMkzU3JpkuPx97QzsUvrCQ3kY7Iljn3Nsz/RhZw3b&#10;qJi0dzUfXg04U054qd265j9fF5/uOEsZnATjnar5XiX+MPv4YboNEzXyrTdSRYZJXJpsQ83bnMOk&#10;qpJolYV05YNyeNj4aCGjG9eVjLDF7NZUo8Hgptr6KEP0QqWEb+f9IT9kjJck9E2jhZp70Vnlcp81&#10;KgMZKaVWh8RnBW3TKJGfmyapzEzNkWkuTyyC9oqe1WwKk3WE0GpxgACXQDjjZEE7LPqWag4ZWBf1&#10;P6msFtEn3+Qr4W3VEymKIIvh4EyblxaCKlxQ6hTeRE//L634sVlGpmXNb+45c2Cx44uoFPVvwgoA&#10;hico0zakCUa/hGU8eAlN4rxroqV/ZMN2Rdr9m7Rql5nAl8Pr29vPY1Rd4NlwdDso0lfvl0WX8jfl&#10;SyLYPKXcd0YeLWiPlti5oxmxv9RZUzqbOcPOxtLZVd/ZAJnuEToy2bbmo/HdmLOWUAzwh9O/y7Gj&#10;bXj+RbAp1vqNevXlVj6jhJDfT407jeozH7ljYH+MBtWeTQ9GwYP2KWPnF9qYQtk4Qnl/PbpGsQAX&#10;rMHBRtMGbFJy6wIweaMlXSGMKa5XjyayDdCQlx+xxxJ/hYWY8hxS28eVo16k6DsnS+1WgfzqJMv7&#10;gHPgcP85gbFKcmYUfi7IKpEZtLkkEkEYh1hoevp5IWvl5R7HLgWx0IjqCVJeQsTFG2I9XEYk+ruD&#10;iNXNd4fTfj8ckxz51ImnzurUASdaj5MgMs5C7zzmsvOklvNfuuwbTQNWYPVgDg6uWVHu8EmgPT71&#10;S9T7Z3D2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IsPX3XAAAACQEAAA8AAAAAAAAAAQAgAAAA&#10;IgAAAGRycy9kb3ducmV2LnhtbFBLAQIUABQAAAAIAIdO4kDWGlA/fgIAAE4FAAAOAAAAAAAAAAEA&#10;IAAAACYBAABkcnMvZTJvRG9jLnhtbFBLBQYAAAAABgAGAFkBAAAWBgAAAAA=&#10;" path="m0,0l2484,0e">
                <v:fill on="f" focussize="0,0"/>
                <v:stroke color="#000000" joinstyle="round"/>
                <v:imagedata o:title=""/>
                <o:lock v:ext="edit" aspectratio="f"/>
                <v:textbox inset="7.1988188976378pt,7.1988188976378pt,7.1988188976378pt,7.1988188976378pt"/>
                <w10:wrap type="topAndBottom"/>
              </v:shape>
            </w:pict>
          </mc:Fallback>
        </mc:AlternateContent>
      </w:r>
      <w:r>
        <w:rPr>
          <w:rFonts w:ascii="Tahoma" w:eastAsia="Tahoma" w:hAnsi="Tahoma" w:cs="Tahoma"/>
          <w:sz w:val="20"/>
          <w:szCs w:val="20"/>
        </w:rPr>
        <w:t xml:space="preserve">                  (Partner A)                                                              (Partner B)</w:t>
      </w:r>
    </w:p>
    <w:p w14:paraId="0A4A1DCC" w14:textId="77777777" w:rsidR="004B0FFD" w:rsidRDefault="004B0FFD">
      <w:pPr>
        <w:spacing w:after="120" w:line="240" w:lineRule="auto"/>
        <w:ind w:left="1" w:hanging="3"/>
        <w:rPr>
          <w:rFonts w:ascii="Tahoma" w:eastAsia="Tahoma" w:hAnsi="Tahoma" w:cs="Tahoma"/>
          <w:sz w:val="28"/>
          <w:szCs w:val="28"/>
        </w:rPr>
      </w:pPr>
    </w:p>
    <w:p w14:paraId="5865C957" w14:textId="77777777" w:rsidR="004B0FFD" w:rsidRDefault="00461EE5">
      <w:pPr>
        <w:ind w:left="0" w:right="674" w:hanging="2"/>
        <w:jc w:val="center"/>
        <w:rPr>
          <w:rFonts w:ascii="Tahoma" w:eastAsia="Tahoma" w:hAnsi="Tahoma" w:cs="Tahoma"/>
          <w:sz w:val="20"/>
          <w:szCs w:val="20"/>
        </w:rPr>
      </w:pPr>
      <w:r>
        <w:rPr>
          <w:rFonts w:ascii="Tahoma" w:eastAsia="Tahoma" w:hAnsi="Tahoma" w:cs="Tahoma"/>
          <w:sz w:val="20"/>
          <w:szCs w:val="20"/>
        </w:rPr>
        <w:t>Witnesses:</w:t>
      </w:r>
    </w:p>
    <w:p w14:paraId="53E9EB37" w14:textId="77777777" w:rsidR="004B0FFD" w:rsidRDefault="00461EE5">
      <w:pPr>
        <w:spacing w:before="1" w:after="120" w:line="240" w:lineRule="auto"/>
        <w:ind w:left="0" w:hanging="2"/>
        <w:rPr>
          <w:rFonts w:ascii="Tahoma" w:eastAsia="Tahoma" w:hAnsi="Tahoma" w:cs="Tahoma"/>
          <w:sz w:val="26"/>
          <w:szCs w:val="26"/>
        </w:rPr>
      </w:pPr>
      <w:r>
        <w:rPr>
          <w:noProof/>
          <w:lang w:val="fil-PH" w:eastAsia="fil-PH"/>
        </w:rPr>
        <mc:AlternateContent>
          <mc:Choice Requires="wps">
            <w:drawing>
              <wp:anchor distT="0" distB="0" distL="0" distR="0" simplePos="0" relativeHeight="251663872" behindDoc="0" locked="0" layoutInCell="1" allowOverlap="1" wp14:anchorId="02EB84FF" wp14:editId="2059EE26">
                <wp:simplePos x="0" y="0"/>
                <wp:positionH relativeFrom="column">
                  <wp:posOffset>342900</wp:posOffset>
                </wp:positionH>
                <wp:positionV relativeFrom="paragraph">
                  <wp:posOffset>215900</wp:posOffset>
                </wp:positionV>
                <wp:extent cx="1864995" cy="12700"/>
                <wp:effectExtent l="0" t="0" r="0" b="0"/>
                <wp:wrapTopAndBottom/>
                <wp:docPr id="29" name="Freeform: Shape 29"/>
                <wp:cNvGraphicFramePr/>
                <a:graphic xmlns:a="http://schemas.openxmlformats.org/drawingml/2006/main">
                  <a:graphicData uri="http://schemas.microsoft.com/office/word/2010/wordprocessingShape">
                    <wps:wsp>
                      <wps:cNvSpPr/>
                      <wps:spPr>
                        <a:xfrm>
                          <a:off x="4413503" y="3779365"/>
                          <a:ext cx="1864995" cy="1270"/>
                        </a:xfrm>
                        <a:custGeom>
                          <a:avLst/>
                          <a:gdLst/>
                          <a:ahLst/>
                          <a:cxnLst/>
                          <a:rect l="l" t="t" r="r" b="b"/>
                          <a:pathLst>
                            <a:path w="2937" h="120000" extrusionOk="0">
                              <a:moveTo>
                                <a:pt x="0" y="0"/>
                              </a:moveTo>
                              <a:lnTo>
                                <a:pt x="293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29" o:spid="_x0000_s1026" o:spt="100" style="position:absolute;left:0pt;margin-left:27pt;margin-top:17pt;height:1pt;width:146.85pt;mso-wrap-distance-bottom:0pt;mso-wrap-distance-top:0pt;z-index:251680768;v-text-anchor:middle;mso-width-relative:page;mso-height-relative:page;" filled="f" stroked="t" coordsize="2937,120000" o:gfxdata="UEsDBAoAAAAAAIdO4kAAAAAAAAAAAAAAAAAEAAAAZHJzL1BLAwQUAAAACACHTuJAMbcZrtkAAAAI&#10;AQAADwAAAGRycy9kb3ducmV2LnhtbE2PzU7DMBCE70i8g7VI3KhdGlIIcXoAISGhChFaieM2XpII&#10;ex3F7k/eHvcEp93VjGa/KVcnZ8WBxtB71jCfKRDEjTc9txo2ny839yBCRDZoPZOGiQKsqsuLEgvj&#10;j/xBhzq2IoVwKFBDF+NQSBmajhyGmR+Ik/btR4cxnWMrzYjHFO6svFUqlw57Th86HOipo+an3jsN&#10;79vt9DDhppu+6vWzDfnrm1tnWl9fzdUjiEin+GeGM35Chyox7fyeTRBWw12WqkQNi/NM+iJbLkHs&#10;0pIrkFUp/xeofgFQSwMEFAAAAAgAh07iQGudAhOMAgAAWQUAAA4AAABkcnMvZTJvRG9jLnhtbK1U&#10;yW7bMBC9F+g/ELzXsrzEsWE5KOK6KBA0AZJ+AE1SFlGKZEnKy993hrRjJb3kUB3kGfNp5r1ZuLw7&#10;tprspQ/KmoqWgyEl0nArlNlV9NfL5sstJSEyI5i2Rlb0JAO9W33+tDy4hRzZxmohPYEgJiwOrqJN&#10;jG5RFIE3smVhYJ00cFhb37IIrt8VwrMDRG91MRoOb4qD9cJ5y2UI8O86H9JzRP+RgLauFZdry7tW&#10;mpijeqlZBEmhUS7QVWJb15LHx7oOMhJdUVAa0xuSgL3Fd7FassXOM9cofqbAPkLhnaaWKQNJX0Ot&#10;WWSk8+qfUK3i3gZbxwG3bZGFpIqAinL4rjbPDXMyaYFSB/da9PD/wvKf+ydPlKjoaE6JYS10fOOl&#10;xP4tSCJA4ATKdHBhAehn9+TPXgATNR9r3+IvqCHHik4m5Xg6HFNyquh4NpuPb6a5zPIYCQdAeXsz&#10;mc+nlHBAlKNZ6kJxjcO7EL9Lm2Ky/UOIuUniYrHmYvGjuZgeWo1N1qnJkRJosk9N3ubsjkX8Domi&#10;SQ4oeTyjpEESQ3hgEY7Rd7gYj79xOBDb2r18semriOoABawvlK+n2vRROXIPmI9BJOZeLc9G4gN2&#10;X7GxG6V1kqwNspxPR1grBrtWw4yD2TroVzC7RDBYrQR+ghyD323vtSd7hvOeHlQPKd7AnA9xzUKT&#10;cekoF8nbzoiUu5FMfDOCxJODkTBwFVAk00pBiZZwc6CVkJEp/REkkNAGuOAg5dFBa2vFCSYwOL5R&#10;wOqBhfjEPOxgCflgL0Hon455yK5/GBj8eTnBcsS+4/vOtu8wwxsLk8AjzEJ27mNaf6yWsV+7aGuF&#10;A5ZoZTJnBzYuVe58O+BK9/2Eut6Iq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xtxmu2QAAAAgB&#10;AAAPAAAAAAAAAAEAIAAAACIAAABkcnMvZG93bnJldi54bWxQSwECFAAUAAAACACHTuJAa50CE4wC&#10;AABZBQAADgAAAAAAAAABACAAAAAoAQAAZHJzL2Uyb0RvYy54bWxQSwUGAAAAAAYABgBZAQAAJgYA&#10;AAAA&#10;" path="m0,0l293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fil-PH" w:eastAsia="fil-PH"/>
        </w:rPr>
        <mc:AlternateContent>
          <mc:Choice Requires="wps">
            <w:drawing>
              <wp:anchor distT="0" distB="0" distL="0" distR="0" simplePos="0" relativeHeight="251664896" behindDoc="0" locked="0" layoutInCell="1" allowOverlap="1" wp14:anchorId="3511F489" wp14:editId="0CDEF640">
                <wp:simplePos x="0" y="0"/>
                <wp:positionH relativeFrom="column">
                  <wp:posOffset>3276600</wp:posOffset>
                </wp:positionH>
                <wp:positionV relativeFrom="paragraph">
                  <wp:posOffset>215900</wp:posOffset>
                </wp:positionV>
                <wp:extent cx="2009140" cy="12700"/>
                <wp:effectExtent l="0" t="0" r="0" b="0"/>
                <wp:wrapTopAndBottom/>
                <wp:docPr id="30" name="Freeform: Shape 30"/>
                <wp:cNvGraphicFramePr/>
                <a:graphic xmlns:a="http://schemas.openxmlformats.org/drawingml/2006/main">
                  <a:graphicData uri="http://schemas.microsoft.com/office/word/2010/wordprocessingShape">
                    <wps:wsp>
                      <wps:cNvSpPr/>
                      <wps:spPr>
                        <a:xfrm>
                          <a:off x="4341430" y="3779365"/>
                          <a:ext cx="2009140" cy="1270"/>
                        </a:xfrm>
                        <a:custGeom>
                          <a:avLst/>
                          <a:gdLst/>
                          <a:ahLst/>
                          <a:cxnLst/>
                          <a:rect l="l" t="t" r="r" b="b"/>
                          <a:pathLst>
                            <a:path w="3164" h="120000" extrusionOk="0">
                              <a:moveTo>
                                <a:pt x="0" y="0"/>
                              </a:moveTo>
                              <a:lnTo>
                                <a:pt x="316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30" o:spid="_x0000_s1026" o:spt="100" style="position:absolute;left:0pt;margin-left:258pt;margin-top:17pt;height:1pt;width:158.2pt;mso-wrap-distance-bottom:0pt;mso-wrap-distance-top:0pt;z-index:251681792;v-text-anchor:middle;mso-width-relative:page;mso-height-relative:page;" filled="f" stroked="t" coordsize="3164,120000" o:gfxdata="UEsDBAoAAAAAAIdO4kAAAAAAAAAAAAAAAAAEAAAAZHJzL1BLAwQUAAAACACHTuJAQMt91NgAAAAJ&#10;AQAADwAAAGRycy9kb3ducmV2LnhtbE2PP0/DMBDFdyS+g3VILKi105aShjgdijogsVBYurnxkUTY&#10;58h2/8Cn55hgOt29p3e/V68v3okTxjQE0lBMFQikNtiBOg3vb9tJCSJlQ9a4QKjhCxOsm+ur2lQ2&#10;nOkVT7vcCQ6hVBkNfc5jJWVqe/QmTcOIxNpHiN5kXmMnbTRnDvdOzpRaSm8G4g+9GXHTY/u5O3oN&#10;W6leyoenzXd2d5FWcj+usHzW+vamUI8gMl7ynxl+8RkdGmY6hCPZJJyG+2LJXbKG+YInG8r5bAHi&#10;wAcWZFPL/w2aH1BLAwQUAAAACACHTuJATRdbW4kCAABZBQAADgAAAGRycy9lMm9Eb2MueG1srVTL&#10;btswELwX6D8QvDeyHCdpDMtBEddFgaAxkPQDaIqyhFIkS1J+/H1nSTtx00sO1UHeNVezM/vg7G7f&#10;a7ZVPnTWVLy8GHGmjLR1ZzYV//m8/PSZsxCFqYW2RlX8oAK/m3/8MNu5qRrb1upaeQYQE6Y7V/E2&#10;RjctiiBb1YtwYZ0yOGys70WE6zdF7cUO6L0uxqPRdbGzvnbeShUC/l3kQ35E9O8BtE3TSbWwcuiV&#10;iRnVKy0iJIW2c4HPE9umUTI+Nk1QkemKQ2lMbySBvaZ3MZ+J6cYL13bySEG8h8IbTb3oDJK+QC1E&#10;FGzw3T9QfSe9DbaJF9L2RRaSKgIV5ehNbZ5a4VTSglIH91L08P9g5Y/tyrOurvglSmJEj44vvVLU&#10;vylLBBhOUKadC1NEP7mVP3oBJmneN76nX6hh+4pPLiflhNAOAL25ub28vsplVvvIJAIwBbflBAES&#10;EeX4JsEXrzhyCPGbsglTbB9CzE2qT5ZoT5bcm5Pp0Wpqsk5NjpyhyT41eZ2zOxHpOyJKJtuBXXk9&#10;4awlEiM8WIR99AMtxuMvGg6K7e1WPdv0VSR1WdeJ8uupNudRGRnyToH5GCIp93x2NBIf2OeKjV12&#10;WifJ2hDL26vxFWolsGsNZhxm79CvYDaJYLC6q+kT4hj8Zn2vPdsKmvf0kHqk+CvM+RAXIrQ5Lh3l&#10;Ink7mDrlbpWov5qaxYPDSBhcBZzI9KrmTCvcHGSlyCg6/Z5IkNAGXGiQ8uiQtbb1ARMYnFx2YPUg&#10;QlwJjx0skQ97CaG/B+GRXX83GHxMDpUjnjv+3FmfO8LI1mISZMQsZOc+pvWnahn7ZYi26WjAEq1M&#10;5uhg41LljrcDrfS5n6Jeb8T5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DLfdTYAAAACQEAAA8A&#10;AAAAAAAAAQAgAAAAIgAAAGRycy9kb3ducmV2LnhtbFBLAQIUABQAAAAIAIdO4kBNF1tbiQIAAFkF&#10;AAAOAAAAAAAAAAEAIAAAACcBAABkcnMvZTJvRG9jLnhtbFBLBQYAAAAABgAGAFkBAAAiBgAAAAA=&#10;" path="m0,0l3164,0e">
                <v:fill on="f" focussize="0,0"/>
                <v:stroke color="#000000" joinstyle="round"/>
                <v:imagedata o:title=""/>
                <o:lock v:ext="edit" aspectratio="f"/>
                <v:textbox inset="7.1988188976378pt,7.1988188976378pt,7.1988188976378pt,7.1988188976378pt"/>
                <w10:wrap type="topAndBottom"/>
              </v:shape>
            </w:pict>
          </mc:Fallback>
        </mc:AlternateContent>
      </w:r>
    </w:p>
    <w:p w14:paraId="4FF18A4D" w14:textId="77777777" w:rsidR="004B0FFD" w:rsidRDefault="004B0FFD">
      <w:pPr>
        <w:spacing w:after="120" w:line="240" w:lineRule="auto"/>
        <w:ind w:left="0" w:hanging="2"/>
        <w:rPr>
          <w:rFonts w:ascii="Tahoma" w:eastAsia="Tahoma" w:hAnsi="Tahoma" w:cs="Tahoma"/>
        </w:rPr>
      </w:pPr>
    </w:p>
    <w:p w14:paraId="00538657" w14:textId="77777777" w:rsidR="004B0FFD" w:rsidRDefault="004B0FFD">
      <w:pPr>
        <w:spacing w:before="9" w:after="120" w:line="240" w:lineRule="auto"/>
        <w:ind w:left="0" w:hanging="2"/>
        <w:rPr>
          <w:rFonts w:ascii="Tahoma" w:eastAsia="Tahoma" w:hAnsi="Tahoma" w:cs="Tahoma"/>
          <w:sz w:val="19"/>
          <w:szCs w:val="19"/>
        </w:rPr>
      </w:pPr>
    </w:p>
    <w:p w14:paraId="1F556D55" w14:textId="77777777" w:rsidR="004B0FFD" w:rsidRDefault="00461EE5">
      <w:pPr>
        <w:tabs>
          <w:tab w:val="left" w:pos="4935"/>
          <w:tab w:val="left" w:pos="6858"/>
          <w:tab w:val="left" w:pos="7107"/>
          <w:tab w:val="left" w:pos="7798"/>
        </w:tabs>
        <w:spacing w:line="285" w:lineRule="auto"/>
        <w:ind w:left="0" w:right="1016" w:hanging="2"/>
        <w:rPr>
          <w:rFonts w:ascii="Tahoma" w:eastAsia="Tahoma" w:hAnsi="Tahoma" w:cs="Tahoma"/>
          <w:sz w:val="20"/>
          <w:szCs w:val="20"/>
        </w:rPr>
      </w:pPr>
      <w:r>
        <w:rPr>
          <w:rFonts w:ascii="Tahoma" w:eastAsia="Tahoma" w:hAnsi="Tahoma" w:cs="Tahoma"/>
          <w:sz w:val="20"/>
          <w:szCs w:val="20"/>
        </w:rPr>
        <w:t>SUBSCRIBED AND SWORN to before me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20</w:t>
      </w:r>
      <w:r>
        <w:rPr>
          <w:rFonts w:ascii="Tahoma" w:eastAsia="Tahoma" w:hAnsi="Tahoma" w:cs="Tahoma"/>
          <w:sz w:val="20"/>
          <w:szCs w:val="20"/>
          <w:u w:val="single"/>
        </w:rPr>
        <w:tab/>
      </w:r>
      <w:r>
        <w:rPr>
          <w:rFonts w:ascii="Tahoma" w:eastAsia="Tahoma" w:hAnsi="Tahoma" w:cs="Tahoma"/>
          <w:sz w:val="20"/>
          <w:szCs w:val="20"/>
        </w:rPr>
        <w:t>, affiant exhibited to me his/her Community Tax Certificate No.</w:t>
      </w:r>
      <w:r>
        <w:rPr>
          <w:rFonts w:ascii="Tahoma" w:eastAsia="Tahoma" w:hAnsi="Tahoma" w:cs="Tahoma"/>
          <w:sz w:val="20"/>
          <w:szCs w:val="20"/>
          <w:u w:val="single"/>
        </w:rPr>
        <w:tab/>
      </w:r>
      <w:r>
        <w:rPr>
          <w:rFonts w:ascii="Tahoma" w:eastAsia="Tahoma" w:hAnsi="Tahoma" w:cs="Tahoma"/>
          <w:sz w:val="20"/>
          <w:szCs w:val="20"/>
        </w:rPr>
        <w:t>issued on</w:t>
      </w:r>
    </w:p>
    <w:p w14:paraId="2B50126D" w14:textId="77777777" w:rsidR="004B0FFD" w:rsidRDefault="00461EE5">
      <w:pPr>
        <w:tabs>
          <w:tab w:val="left" w:pos="2154"/>
          <w:tab w:val="left" w:pos="4838"/>
        </w:tabs>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at</w:t>
      </w:r>
      <w:r>
        <w:rPr>
          <w:rFonts w:ascii="Tahoma" w:eastAsia="Tahoma" w:hAnsi="Tahoma" w:cs="Tahoma"/>
          <w:sz w:val="20"/>
          <w:szCs w:val="20"/>
          <w:u w:val="single"/>
        </w:rPr>
        <w:tab/>
      </w:r>
      <w:r>
        <w:rPr>
          <w:rFonts w:ascii="Tahoma" w:eastAsia="Tahoma" w:hAnsi="Tahoma" w:cs="Tahoma"/>
          <w:sz w:val="20"/>
          <w:szCs w:val="20"/>
        </w:rPr>
        <w:t>, Philippines.</w:t>
      </w:r>
    </w:p>
    <w:p w14:paraId="39DF9878" w14:textId="77777777" w:rsidR="004B0FFD" w:rsidRDefault="004B0FFD">
      <w:pPr>
        <w:spacing w:after="120" w:line="240" w:lineRule="auto"/>
        <w:ind w:left="0" w:hanging="2"/>
        <w:rPr>
          <w:rFonts w:ascii="Tahoma" w:eastAsia="Tahoma" w:hAnsi="Tahoma" w:cs="Tahoma"/>
          <w:sz w:val="20"/>
          <w:szCs w:val="20"/>
        </w:rPr>
      </w:pPr>
    </w:p>
    <w:p w14:paraId="51E90843" w14:textId="77777777" w:rsidR="004B0FFD" w:rsidRDefault="004B0FFD">
      <w:pPr>
        <w:spacing w:before="9" w:after="120" w:line="240" w:lineRule="auto"/>
        <w:ind w:left="0" w:hanging="2"/>
        <w:rPr>
          <w:rFonts w:ascii="Tahoma" w:eastAsia="Tahoma" w:hAnsi="Tahoma" w:cs="Tahoma"/>
          <w:sz w:val="23"/>
          <w:szCs w:val="23"/>
        </w:rPr>
      </w:pPr>
    </w:p>
    <w:p w14:paraId="73EED5EB" w14:textId="77777777" w:rsidR="004B0FFD" w:rsidRDefault="00461EE5">
      <w:pPr>
        <w:tabs>
          <w:tab w:val="left" w:pos="8239"/>
        </w:tabs>
        <w:spacing w:before="100" w:line="283" w:lineRule="auto"/>
        <w:ind w:left="0" w:right="1276" w:hanging="2"/>
        <w:jc w:val="right"/>
        <w:rPr>
          <w:rFonts w:ascii="Tahoma" w:eastAsia="Tahoma" w:hAnsi="Tahoma" w:cs="Tahoma"/>
          <w:sz w:val="20"/>
          <w:szCs w:val="20"/>
        </w:rPr>
      </w:pPr>
      <w:r>
        <w:rPr>
          <w:rFonts w:ascii="Tahoma" w:eastAsia="Tahoma" w:hAnsi="Tahoma" w:cs="Tahoma"/>
          <w:sz w:val="20"/>
          <w:szCs w:val="20"/>
        </w:rPr>
        <w:t xml:space="preserve">Notary Public Until 31 </w:t>
      </w:r>
      <w:r>
        <w:rPr>
          <w:rFonts w:ascii="Tahoma" w:eastAsia="Tahoma" w:hAnsi="Tahoma" w:cs="Tahoma"/>
          <w:sz w:val="20"/>
          <w:szCs w:val="20"/>
          <w:u w:val="single"/>
        </w:rPr>
        <w:t xml:space="preserve"> </w:t>
      </w:r>
      <w:r>
        <w:rPr>
          <w:rFonts w:ascii="Tahoma" w:eastAsia="Tahoma" w:hAnsi="Tahoma" w:cs="Tahoma"/>
          <w:sz w:val="20"/>
          <w:szCs w:val="20"/>
          <w:u w:val="single"/>
        </w:rPr>
        <w:tab/>
      </w:r>
    </w:p>
    <w:p w14:paraId="2C918192" w14:textId="77777777" w:rsidR="004B0FFD" w:rsidRDefault="00461EE5">
      <w:pPr>
        <w:tabs>
          <w:tab w:val="left" w:pos="8406"/>
        </w:tabs>
        <w:spacing w:before="2"/>
        <w:ind w:left="0" w:hanging="2"/>
        <w:rPr>
          <w:rFonts w:ascii="Tahoma" w:eastAsia="Tahoma" w:hAnsi="Tahoma" w:cs="Tahoma"/>
          <w:sz w:val="20"/>
          <w:szCs w:val="20"/>
        </w:rPr>
      </w:pPr>
      <w:r>
        <w:rPr>
          <w:rFonts w:ascii="Tahoma" w:eastAsia="Tahoma" w:hAnsi="Tahoma" w:cs="Tahoma"/>
          <w:sz w:val="20"/>
          <w:szCs w:val="20"/>
        </w:rPr>
        <w:t xml:space="preserve">PTR No:   </w:t>
      </w:r>
      <w:r>
        <w:rPr>
          <w:rFonts w:ascii="Tahoma" w:eastAsia="Tahoma" w:hAnsi="Tahoma" w:cs="Tahoma"/>
          <w:sz w:val="20"/>
          <w:szCs w:val="20"/>
          <w:u w:val="single"/>
        </w:rPr>
        <w:t xml:space="preserve"> </w:t>
      </w:r>
      <w:r>
        <w:rPr>
          <w:rFonts w:ascii="Tahoma" w:eastAsia="Tahoma" w:hAnsi="Tahoma" w:cs="Tahoma"/>
          <w:sz w:val="20"/>
          <w:szCs w:val="20"/>
          <w:u w:val="single"/>
        </w:rPr>
        <w:tab/>
      </w:r>
    </w:p>
    <w:p w14:paraId="652498C6" w14:textId="77777777" w:rsidR="004B0FFD" w:rsidRDefault="00461EE5">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at: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w:t>
      </w:r>
    </w:p>
    <w:p w14:paraId="4805E2DC" w14:textId="77777777" w:rsidR="004B0FFD" w:rsidRDefault="00461EE5">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on: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p>
    <w:p w14:paraId="24DCE039" w14:textId="77777777" w:rsidR="004B0FFD" w:rsidRDefault="00461EE5">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TIN No.:   </w:t>
      </w:r>
      <w:r>
        <w:rPr>
          <w:rFonts w:ascii="Tahoma" w:eastAsia="Tahoma" w:hAnsi="Tahoma" w:cs="Tahoma"/>
          <w:sz w:val="20"/>
          <w:szCs w:val="20"/>
          <w:u w:val="single"/>
        </w:rPr>
        <w:t xml:space="preserve"> </w:t>
      </w:r>
      <w:r>
        <w:rPr>
          <w:rFonts w:ascii="Tahoma" w:eastAsia="Tahoma" w:hAnsi="Tahoma" w:cs="Tahoma"/>
          <w:sz w:val="20"/>
          <w:szCs w:val="20"/>
          <w:u w:val="single"/>
        </w:rPr>
        <w:tab/>
      </w:r>
    </w:p>
    <w:p w14:paraId="4892BD6D" w14:textId="77777777" w:rsidR="004B0FFD" w:rsidRDefault="004B0FFD">
      <w:pPr>
        <w:spacing w:before="1" w:after="120" w:line="240" w:lineRule="auto"/>
        <w:rPr>
          <w:rFonts w:ascii="Tahoma" w:eastAsia="Tahoma" w:hAnsi="Tahoma" w:cs="Tahoma"/>
          <w:sz w:val="15"/>
          <w:szCs w:val="15"/>
        </w:rPr>
      </w:pPr>
    </w:p>
    <w:p w14:paraId="4079ECD1" w14:textId="77777777" w:rsidR="004B0FFD" w:rsidRDefault="00461EE5">
      <w:pPr>
        <w:tabs>
          <w:tab w:val="left" w:pos="1877"/>
          <w:tab w:val="left" w:pos="1911"/>
        </w:tabs>
        <w:spacing w:before="101" w:line="285" w:lineRule="auto"/>
        <w:ind w:left="0" w:right="7542" w:hanging="2"/>
        <w:rPr>
          <w:rFonts w:ascii="Tahoma" w:eastAsia="Tahoma" w:hAnsi="Tahoma" w:cs="Tahoma"/>
          <w:sz w:val="20"/>
          <w:szCs w:val="20"/>
        </w:rPr>
        <w:sectPr w:rsidR="004B0FFD">
          <w:pgSz w:w="11909" w:h="16834"/>
          <w:pgMar w:top="1280" w:right="1080" w:bottom="1460" w:left="1640" w:header="0" w:footer="0" w:gutter="0"/>
          <w:cols w:space="720"/>
        </w:sectPr>
      </w:pPr>
      <w:r>
        <w:rPr>
          <w:rFonts w:ascii="Tahoma" w:eastAsia="Tahoma" w:hAnsi="Tahoma" w:cs="Tahoma"/>
          <w:sz w:val="20"/>
          <w:szCs w:val="20"/>
        </w:rPr>
        <w:t xml:space="preserve">Doc.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Page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Book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Series of</w:t>
      </w:r>
      <w:r>
        <w:rPr>
          <w:rFonts w:ascii="Tahoma" w:eastAsia="Tahoma" w:hAnsi="Tahoma" w:cs="Tahoma"/>
          <w:sz w:val="20"/>
          <w:szCs w:val="20"/>
          <w:u w:val="single"/>
        </w:rPr>
        <w:tab/>
      </w:r>
      <w:r>
        <w:rPr>
          <w:rFonts w:ascii="Tahoma" w:eastAsia="Tahoma" w:hAnsi="Tahoma" w:cs="Tahoma"/>
          <w:sz w:val="20"/>
          <w:szCs w:val="20"/>
        </w:rPr>
        <w:t>.</w:t>
      </w:r>
    </w:p>
    <w:p w14:paraId="207EEF2F" w14:textId="77777777" w:rsidR="004B0FFD" w:rsidRDefault="004B0FFD">
      <w:pPr>
        <w:spacing w:before="6" w:after="120" w:line="240" w:lineRule="auto"/>
        <w:rPr>
          <w:rFonts w:ascii="Tahoma" w:eastAsia="Tahoma" w:hAnsi="Tahoma" w:cs="Tahoma"/>
          <w:sz w:val="15"/>
          <w:szCs w:val="15"/>
        </w:rPr>
      </w:pPr>
    </w:p>
    <w:p w14:paraId="40AAAF12" w14:textId="77777777" w:rsidR="004B0FFD" w:rsidRDefault="00461EE5">
      <w:pPr>
        <w:numPr>
          <w:ilvl w:val="0"/>
          <w:numId w:val="67"/>
        </w:numPr>
        <w:tabs>
          <w:tab w:val="left" w:pos="720"/>
        </w:tabs>
        <w:spacing w:before="101" w:line="240" w:lineRule="auto"/>
        <w:ind w:left="1" w:right="526" w:hanging="3"/>
        <w:jc w:val="center"/>
        <w:rPr>
          <w:rFonts w:ascii="Tahoma" w:eastAsia="Tahoma" w:hAnsi="Tahoma" w:cs="Tahoma"/>
          <w:b/>
          <w:sz w:val="28"/>
          <w:szCs w:val="28"/>
        </w:rPr>
      </w:pPr>
      <w:r>
        <w:rPr>
          <w:rFonts w:ascii="Tahoma" w:eastAsia="Tahoma" w:hAnsi="Tahoma" w:cs="Tahoma"/>
          <w:b/>
          <w:sz w:val="28"/>
          <w:szCs w:val="28"/>
        </w:rPr>
        <w:t>DPWH-CONSL-18 BID-SECURING DECLARATION</w:t>
      </w:r>
    </w:p>
    <w:p w14:paraId="6F0B2CF0" w14:textId="77777777" w:rsidR="004B0FFD" w:rsidRDefault="00461EE5">
      <w:pPr>
        <w:spacing w:before="121" w:after="19"/>
        <w:ind w:left="0" w:right="519" w:hanging="2"/>
        <w:jc w:val="center"/>
        <w:rPr>
          <w:rFonts w:ascii="Tahoma" w:eastAsia="Tahoma" w:hAnsi="Tahoma" w:cs="Tahoma"/>
          <w:sz w:val="20"/>
          <w:szCs w:val="20"/>
        </w:rPr>
      </w:pPr>
      <w:r>
        <w:rPr>
          <w:rFonts w:ascii="Tahoma" w:eastAsia="Tahoma" w:hAnsi="Tahoma" w:cs="Tahoma"/>
          <w:b/>
          <w:sz w:val="20"/>
          <w:szCs w:val="20"/>
        </w:rPr>
        <w:t>[</w:t>
      </w:r>
      <w:r>
        <w:rPr>
          <w:rFonts w:ascii="Tahoma" w:eastAsia="Tahoma" w:hAnsi="Tahoma" w:cs="Tahoma"/>
          <w:b/>
          <w:sz w:val="17"/>
          <w:szCs w:val="17"/>
        </w:rPr>
        <w:t>SHALL BE SUBMITTED WITH THE BID IF BIDDER OPTS TO PROVIDE THIS FORM OF BID SECURITY</w:t>
      </w:r>
      <w:r>
        <w:rPr>
          <w:rFonts w:ascii="Tahoma" w:eastAsia="Tahoma" w:hAnsi="Tahoma" w:cs="Tahoma"/>
          <w:b/>
          <w:sz w:val="20"/>
          <w:szCs w:val="20"/>
        </w:rPr>
        <w:t>]</w:t>
      </w:r>
    </w:p>
    <w:p w14:paraId="1AC7E681" w14:textId="77777777" w:rsidR="004B0FFD" w:rsidRDefault="004B0FFD">
      <w:pPr>
        <w:spacing w:after="120" w:line="240" w:lineRule="auto"/>
        <w:ind w:left="-2" w:firstLine="0"/>
        <w:rPr>
          <w:rFonts w:ascii="Tahoma" w:eastAsia="Tahoma" w:hAnsi="Tahoma" w:cs="Tahoma"/>
          <w:sz w:val="2"/>
          <w:szCs w:val="2"/>
        </w:rPr>
      </w:pPr>
    </w:p>
    <w:p w14:paraId="01E2AB53" w14:textId="77777777" w:rsidR="004B0FFD" w:rsidRDefault="004B0FFD">
      <w:pPr>
        <w:spacing w:before="10" w:after="120" w:line="240" w:lineRule="auto"/>
        <w:ind w:left="0" w:hanging="2"/>
        <w:rPr>
          <w:rFonts w:ascii="Tahoma" w:eastAsia="Tahoma" w:hAnsi="Tahoma" w:cs="Tahoma"/>
        </w:rPr>
      </w:pPr>
    </w:p>
    <w:p w14:paraId="6FD33510" w14:textId="77777777" w:rsidR="004B0FFD" w:rsidRDefault="00461EE5">
      <w:pPr>
        <w:numPr>
          <w:ilvl w:val="0"/>
          <w:numId w:val="67"/>
        </w:numPr>
        <w:tabs>
          <w:tab w:val="left" w:pos="720"/>
          <w:tab w:val="left" w:pos="8858"/>
        </w:tabs>
        <w:spacing w:before="85" w:line="240" w:lineRule="auto"/>
        <w:ind w:left="1" w:hanging="3"/>
        <w:rPr>
          <w:rFonts w:ascii="Tahoma" w:eastAsia="Tahoma" w:hAnsi="Tahoma" w:cs="Tahoma"/>
          <w:b/>
          <w:sz w:val="28"/>
          <w:szCs w:val="28"/>
        </w:rPr>
      </w:pPr>
      <w:r>
        <w:rPr>
          <w:rFonts w:ascii="Tahoma" w:eastAsia="Tahoma" w:hAnsi="Tahoma" w:cs="Tahoma"/>
          <w:sz w:val="28"/>
          <w:szCs w:val="28"/>
          <w:shd w:val="clear" w:color="auto" w:fill="DBE4EF"/>
        </w:rPr>
        <w:t xml:space="preserve">  </w:t>
      </w:r>
      <w:r>
        <w:rPr>
          <w:rFonts w:ascii="Tahoma" w:eastAsia="Tahoma" w:hAnsi="Tahoma" w:cs="Tahoma"/>
          <w:b/>
          <w:sz w:val="28"/>
          <w:szCs w:val="28"/>
          <w:shd w:val="clear" w:color="auto" w:fill="DBE4EF"/>
        </w:rPr>
        <w:t>Bid‐Securing Declaration</w:t>
      </w:r>
      <w:r>
        <w:rPr>
          <w:rFonts w:ascii="Tahoma" w:eastAsia="Tahoma" w:hAnsi="Tahoma" w:cs="Tahoma"/>
          <w:b/>
          <w:sz w:val="28"/>
          <w:szCs w:val="28"/>
          <w:shd w:val="clear" w:color="auto" w:fill="DBE4EF"/>
        </w:rPr>
        <w:tab/>
      </w:r>
    </w:p>
    <w:p w14:paraId="14A7A393" w14:textId="77777777" w:rsidR="004B0FFD" w:rsidRDefault="00461EE5">
      <w:pPr>
        <w:tabs>
          <w:tab w:val="left" w:pos="3523"/>
        </w:tabs>
        <w:spacing w:before="215" w:line="246" w:lineRule="auto"/>
        <w:ind w:left="0" w:right="5573" w:hanging="2"/>
        <w:rPr>
          <w:rFonts w:ascii="Tahoma" w:eastAsia="Tahoma" w:hAnsi="Tahoma" w:cs="Tahoma"/>
          <w:sz w:val="20"/>
          <w:szCs w:val="20"/>
        </w:rPr>
      </w:pPr>
      <w:r>
        <w:rPr>
          <w:rFonts w:ascii="Tahoma" w:eastAsia="Tahoma" w:hAnsi="Tahoma" w:cs="Tahoma"/>
          <w:b/>
          <w:sz w:val="20"/>
          <w:szCs w:val="20"/>
        </w:rPr>
        <w:t>(REPUBLIC OF THE PHILIPPINES) CITY OF</w:t>
      </w:r>
      <w:r>
        <w:rPr>
          <w:rFonts w:ascii="Tahoma" w:eastAsia="Tahoma" w:hAnsi="Tahoma" w:cs="Tahoma"/>
          <w:b/>
          <w:sz w:val="20"/>
          <w:szCs w:val="20"/>
          <w:u w:val="single"/>
        </w:rPr>
        <w:tab/>
      </w:r>
      <w:r>
        <w:rPr>
          <w:rFonts w:ascii="Tahoma" w:eastAsia="Tahoma" w:hAnsi="Tahoma" w:cs="Tahoma"/>
          <w:b/>
          <w:sz w:val="20"/>
          <w:szCs w:val="20"/>
        </w:rPr>
        <w:t>) S.S.</w:t>
      </w:r>
    </w:p>
    <w:p w14:paraId="7E3AF313" w14:textId="77777777" w:rsidR="004B0FFD" w:rsidRDefault="00461EE5">
      <w:pPr>
        <w:tabs>
          <w:tab w:val="right" w:pos="4231"/>
        </w:tabs>
        <w:ind w:left="0" w:hanging="2"/>
        <w:rPr>
          <w:rFonts w:ascii="Tahoma" w:eastAsia="Tahoma" w:hAnsi="Tahoma" w:cs="Tahoma"/>
          <w:sz w:val="20"/>
          <w:szCs w:val="20"/>
        </w:rPr>
      </w:pPr>
      <w:r>
        <w:rPr>
          <w:rFonts w:ascii="Tahoma" w:eastAsia="Tahoma" w:hAnsi="Tahoma" w:cs="Tahoma"/>
          <w:b/>
          <w:sz w:val="20"/>
          <w:szCs w:val="20"/>
        </w:rPr>
        <w:t>x</w:t>
      </w:r>
      <w:r>
        <w:rPr>
          <w:rFonts w:ascii="Tahoma" w:eastAsia="Tahoma" w:hAnsi="Tahoma" w:cs="Tahoma"/>
          <w:b/>
          <w:sz w:val="20"/>
          <w:szCs w:val="20"/>
        </w:rPr>
        <w:tab/>
        <w:t>x</w:t>
      </w:r>
    </w:p>
    <w:p w14:paraId="368C1458" w14:textId="77777777" w:rsidR="004B0FFD" w:rsidRDefault="00461EE5">
      <w:pPr>
        <w:ind w:left="0" w:hanging="2"/>
        <w:rPr>
          <w:rFonts w:ascii="Tahoma" w:eastAsia="Tahoma" w:hAnsi="Tahoma" w:cs="Tahoma"/>
          <w:sz w:val="20"/>
          <w:szCs w:val="20"/>
        </w:rPr>
      </w:pPr>
      <w:r>
        <w:rPr>
          <w:rFonts w:ascii="Tahoma" w:eastAsia="Tahoma" w:hAnsi="Tahoma" w:cs="Tahoma"/>
          <w:b/>
          <w:sz w:val="20"/>
          <w:szCs w:val="20"/>
        </w:rPr>
        <w:t xml:space="preserve">Request for Expression of Interest </w:t>
      </w:r>
      <w:r>
        <w:rPr>
          <w:rFonts w:ascii="Tahoma" w:eastAsia="Tahoma" w:hAnsi="Tahoma" w:cs="Tahoma"/>
          <w:i/>
          <w:sz w:val="20"/>
          <w:szCs w:val="20"/>
        </w:rPr>
        <w:t>[PhilGEPS Reference No.]</w:t>
      </w:r>
    </w:p>
    <w:p w14:paraId="36F531EF" w14:textId="77777777" w:rsidR="004B0FFD" w:rsidRDefault="00461EE5">
      <w:pPr>
        <w:spacing w:before="119"/>
        <w:ind w:left="0" w:hanging="2"/>
        <w:rPr>
          <w:rFonts w:ascii="Tahoma" w:eastAsia="Tahoma" w:hAnsi="Tahoma" w:cs="Tahoma"/>
          <w:sz w:val="20"/>
          <w:szCs w:val="20"/>
        </w:rPr>
      </w:pPr>
      <w:r>
        <w:rPr>
          <w:rFonts w:ascii="Tahoma" w:eastAsia="Tahoma" w:hAnsi="Tahoma" w:cs="Tahoma"/>
          <w:sz w:val="20"/>
          <w:szCs w:val="20"/>
        </w:rPr>
        <w:t>Contract ID and Project Title:</w:t>
      </w:r>
    </w:p>
    <w:p w14:paraId="77897FFA" w14:textId="77777777" w:rsidR="004B0FFD" w:rsidRDefault="004B0FFD">
      <w:pPr>
        <w:spacing w:before="1" w:after="120" w:line="240" w:lineRule="auto"/>
        <w:ind w:left="0" w:hanging="2"/>
        <w:rPr>
          <w:rFonts w:ascii="Tahoma" w:eastAsia="Tahoma" w:hAnsi="Tahoma" w:cs="Tahoma"/>
          <w:sz w:val="19"/>
          <w:szCs w:val="19"/>
        </w:rPr>
      </w:pPr>
    </w:p>
    <w:p w14:paraId="70FF9812"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 xml:space="preserve">To: </w:t>
      </w:r>
      <w:r>
        <w:rPr>
          <w:rFonts w:ascii="Tahoma" w:eastAsia="Tahoma" w:hAnsi="Tahoma" w:cs="Tahoma"/>
          <w:i/>
          <w:sz w:val="20"/>
          <w:szCs w:val="20"/>
        </w:rPr>
        <w:t>[Insert name and address of the Procuring Entity]</w:t>
      </w:r>
    </w:p>
    <w:p w14:paraId="1879ED4B" w14:textId="77777777" w:rsidR="004B0FFD" w:rsidRDefault="004B0FFD">
      <w:pPr>
        <w:spacing w:after="120" w:line="240" w:lineRule="auto"/>
        <w:ind w:left="0" w:hanging="2"/>
        <w:rPr>
          <w:rFonts w:ascii="Tahoma" w:eastAsia="Tahoma" w:hAnsi="Tahoma" w:cs="Tahoma"/>
          <w:sz w:val="18"/>
          <w:szCs w:val="18"/>
        </w:rPr>
      </w:pPr>
    </w:p>
    <w:p w14:paraId="18910860"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I/We, the undersigned, declare that:</w:t>
      </w:r>
    </w:p>
    <w:p w14:paraId="0EFB1236" w14:textId="77777777" w:rsidR="004B0FFD" w:rsidRDefault="00461EE5">
      <w:pPr>
        <w:widowControl w:val="0"/>
        <w:numPr>
          <w:ilvl w:val="0"/>
          <w:numId w:val="1"/>
        </w:numPr>
        <w:tabs>
          <w:tab w:val="left" w:pos="573"/>
        </w:tabs>
        <w:spacing w:before="9"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according to your conditions, bids must be supported by a Bid Security, which may be in the form of a Bid-Securing Declaration.</w:t>
      </w:r>
    </w:p>
    <w:p w14:paraId="50F65218" w14:textId="77777777" w:rsidR="004B0FFD" w:rsidRDefault="004B0FFD">
      <w:pPr>
        <w:spacing w:before="2" w:after="120" w:line="240" w:lineRule="auto"/>
        <w:ind w:left="0" w:hanging="2"/>
        <w:rPr>
          <w:rFonts w:ascii="Tahoma" w:eastAsia="Tahoma" w:hAnsi="Tahoma" w:cs="Tahoma"/>
          <w:sz w:val="21"/>
          <w:szCs w:val="21"/>
        </w:rPr>
      </w:pPr>
    </w:p>
    <w:p w14:paraId="14B85091" w14:textId="77777777" w:rsidR="004B0FFD" w:rsidRDefault="00461EE5">
      <w:pPr>
        <w:widowControl w:val="0"/>
        <w:numPr>
          <w:ilvl w:val="0"/>
          <w:numId w:val="1"/>
        </w:numPr>
        <w:tabs>
          <w:tab w:val="left" w:pos="573"/>
        </w:tabs>
        <w:spacing w:before="1" w:after="0" w:line="285" w:lineRule="auto"/>
        <w:ind w:left="0" w:right="778" w:hanging="2"/>
        <w:rPr>
          <w:rFonts w:ascii="Tahoma" w:eastAsia="Tahoma" w:hAnsi="Tahoma" w:cs="Tahoma"/>
          <w:sz w:val="20"/>
          <w:szCs w:val="20"/>
        </w:rPr>
      </w:pPr>
      <w:r>
        <w:rPr>
          <w:rFonts w:ascii="Tahoma" w:eastAsia="Tahoma" w:hAnsi="Tahoma" w:cs="Tahoma"/>
          <w:sz w:val="20"/>
          <w:szCs w:val="20"/>
        </w:rPr>
        <w:t>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w:t>
      </w:r>
    </w:p>
    <w:p w14:paraId="7DF78916" w14:textId="77777777" w:rsidR="004B0FFD" w:rsidRDefault="004B0FFD">
      <w:pPr>
        <w:spacing w:before="10" w:after="120" w:line="240" w:lineRule="auto"/>
        <w:ind w:left="0" w:hanging="2"/>
        <w:rPr>
          <w:rFonts w:ascii="Tahoma" w:eastAsia="Tahoma" w:hAnsi="Tahoma" w:cs="Tahoma"/>
          <w:sz w:val="19"/>
          <w:szCs w:val="19"/>
        </w:rPr>
      </w:pPr>
    </w:p>
    <w:p w14:paraId="1C531CF6" w14:textId="77777777" w:rsidR="004B0FFD" w:rsidRDefault="00461EE5">
      <w:pPr>
        <w:widowControl w:val="0"/>
        <w:numPr>
          <w:ilvl w:val="0"/>
          <w:numId w:val="1"/>
        </w:numPr>
        <w:tabs>
          <w:tab w:val="left" w:pos="573"/>
        </w:tabs>
        <w:spacing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this Bid-Securing Declaration shall cease to be valid on the following circumstances:</w:t>
      </w:r>
    </w:p>
    <w:p w14:paraId="3B8AC888" w14:textId="77777777" w:rsidR="004B0FFD" w:rsidRDefault="004B0FFD">
      <w:pPr>
        <w:spacing w:before="10" w:after="120" w:line="240" w:lineRule="auto"/>
        <w:ind w:left="0" w:hanging="2"/>
        <w:rPr>
          <w:rFonts w:ascii="Tahoma" w:eastAsia="Tahoma" w:hAnsi="Tahoma" w:cs="Tahoma"/>
          <w:sz w:val="20"/>
          <w:szCs w:val="20"/>
        </w:rPr>
      </w:pPr>
    </w:p>
    <w:p w14:paraId="563BE7F7" w14:textId="77777777" w:rsidR="004B0FFD" w:rsidRDefault="00461EE5">
      <w:pPr>
        <w:widowControl w:val="0"/>
        <w:numPr>
          <w:ilvl w:val="1"/>
          <w:numId w:val="1"/>
        </w:numPr>
        <w:tabs>
          <w:tab w:val="left" w:pos="996"/>
          <w:tab w:val="left" w:pos="997"/>
        </w:tabs>
        <w:spacing w:before="1" w:after="0" w:line="240" w:lineRule="auto"/>
        <w:ind w:left="0" w:hanging="2"/>
        <w:rPr>
          <w:rFonts w:ascii="Tahoma" w:eastAsia="Tahoma" w:hAnsi="Tahoma" w:cs="Tahoma"/>
          <w:sz w:val="20"/>
          <w:szCs w:val="20"/>
        </w:rPr>
      </w:pPr>
      <w:r>
        <w:rPr>
          <w:rFonts w:ascii="Tahoma" w:eastAsia="Tahoma" w:hAnsi="Tahoma" w:cs="Tahoma"/>
          <w:sz w:val="20"/>
          <w:szCs w:val="20"/>
        </w:rPr>
        <w:t>Upon expiration of the bid validity period, or any extension thereof pursuant to your request;</w:t>
      </w:r>
    </w:p>
    <w:p w14:paraId="533ED169" w14:textId="77777777" w:rsidR="004B0FFD" w:rsidRDefault="00461EE5">
      <w:pPr>
        <w:widowControl w:val="0"/>
        <w:numPr>
          <w:ilvl w:val="1"/>
          <w:numId w:val="1"/>
        </w:numPr>
        <w:tabs>
          <w:tab w:val="left" w:pos="997"/>
        </w:tabs>
        <w:spacing w:before="155" w:after="0" w:line="285" w:lineRule="auto"/>
        <w:ind w:left="0" w:right="779" w:hanging="2"/>
        <w:rPr>
          <w:rFonts w:ascii="Tahoma" w:eastAsia="Tahoma" w:hAnsi="Tahoma" w:cs="Tahoma"/>
          <w:sz w:val="20"/>
          <w:szCs w:val="20"/>
        </w:rPr>
      </w:pPr>
      <w:r>
        <w:rPr>
          <w:rFonts w:ascii="Tahoma" w:eastAsia="Tahoma" w:hAnsi="Tahoma" w:cs="Tahoma"/>
          <w:sz w:val="20"/>
          <w:szCs w:val="20"/>
        </w:rPr>
        <w:t>I am/we are declared ineligible or post-disqualified upon receipt of your notice to such effect, and (i) I/we failed to timely file a request for reconsideration or (ii) I/we filed a waiver to avail of said right;</w:t>
      </w:r>
    </w:p>
    <w:p w14:paraId="2BF48B74" w14:textId="77777777" w:rsidR="004B0FFD" w:rsidRDefault="00461EE5">
      <w:pPr>
        <w:widowControl w:val="0"/>
        <w:numPr>
          <w:ilvl w:val="1"/>
          <w:numId w:val="1"/>
        </w:numPr>
        <w:tabs>
          <w:tab w:val="left" w:pos="997"/>
        </w:tabs>
        <w:spacing w:before="111" w:after="0" w:line="283" w:lineRule="auto"/>
        <w:ind w:left="0" w:right="785" w:hanging="2"/>
        <w:rPr>
          <w:rFonts w:ascii="Tahoma" w:eastAsia="Tahoma" w:hAnsi="Tahoma" w:cs="Tahoma"/>
          <w:sz w:val="20"/>
          <w:szCs w:val="20"/>
        </w:rPr>
        <w:sectPr w:rsidR="004B0FFD">
          <w:pgSz w:w="11909" w:h="16834"/>
          <w:pgMar w:top="1500" w:right="1080" w:bottom="1460" w:left="1640" w:header="0" w:footer="1243" w:gutter="0"/>
          <w:cols w:space="720"/>
        </w:sectPr>
      </w:pPr>
      <w:r>
        <w:rPr>
          <w:rFonts w:ascii="Tahoma" w:eastAsia="Tahoma" w:hAnsi="Tahoma" w:cs="Tahoma"/>
          <w:sz w:val="20"/>
          <w:szCs w:val="20"/>
        </w:rPr>
        <w:t>I am/we are declared as the bidder with the Highest Rated and Responsive Bid, and I/we have furnished the performance security and signed the Contract.</w:t>
      </w:r>
    </w:p>
    <w:p w14:paraId="5F96A09A" w14:textId="77777777" w:rsidR="004B0FFD" w:rsidRDefault="00461EE5">
      <w:pPr>
        <w:tabs>
          <w:tab w:val="left" w:pos="6668"/>
        </w:tabs>
        <w:spacing w:before="81"/>
        <w:ind w:left="0" w:hanging="2"/>
        <w:rPr>
          <w:rFonts w:ascii="Tahoma" w:eastAsia="Tahoma" w:hAnsi="Tahoma" w:cs="Tahoma"/>
          <w:sz w:val="20"/>
          <w:szCs w:val="20"/>
        </w:rPr>
      </w:pPr>
      <w:r>
        <w:rPr>
          <w:rFonts w:ascii="Tahoma" w:eastAsia="Tahoma" w:hAnsi="Tahoma" w:cs="Tahoma"/>
          <w:b/>
          <w:sz w:val="20"/>
          <w:szCs w:val="20"/>
        </w:rPr>
        <w:t>IN WITNESS WHEREOF</w:t>
      </w:r>
      <w:r>
        <w:rPr>
          <w:rFonts w:ascii="Tahoma" w:eastAsia="Tahoma" w:hAnsi="Tahoma" w:cs="Tahoma"/>
          <w:sz w:val="20"/>
          <w:szCs w:val="20"/>
        </w:rPr>
        <w:t>, I/We have hereunto set my/our hand/s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14:paraId="309C2E61" w14:textId="77777777" w:rsidR="004B0FFD" w:rsidRDefault="00461EE5">
      <w:pPr>
        <w:spacing w:before="8"/>
        <w:ind w:left="0" w:hanging="2"/>
        <w:rPr>
          <w:rFonts w:ascii="Tahoma" w:eastAsia="Tahoma" w:hAnsi="Tahoma" w:cs="Tahoma"/>
          <w:sz w:val="20"/>
          <w:szCs w:val="20"/>
        </w:rPr>
      </w:pP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w:t>
      </w:r>
    </w:p>
    <w:p w14:paraId="72AC116F" w14:textId="77777777" w:rsidR="004B0FFD" w:rsidRDefault="00461EE5">
      <w:pPr>
        <w:spacing w:before="1"/>
        <w:ind w:left="0" w:hanging="2"/>
        <w:rPr>
          <w:rFonts w:ascii="Tahoma" w:eastAsia="Tahoma" w:hAnsi="Tahoma" w:cs="Tahoma"/>
          <w:sz w:val="20"/>
          <w:szCs w:val="20"/>
        </w:rPr>
      </w:pPr>
      <w:r>
        <w:rPr>
          <w:rFonts w:ascii="Tahoma" w:eastAsia="Tahoma" w:hAnsi="Tahoma" w:cs="Tahoma"/>
          <w:b/>
          <w:i/>
          <w:sz w:val="20"/>
          <w:szCs w:val="20"/>
        </w:rPr>
        <w:t>[Insert NAME OF BIDDER’S AUTHORIZED REPRESENTATIVE]</w:t>
      </w:r>
    </w:p>
    <w:p w14:paraId="4E25B321" w14:textId="77777777" w:rsidR="004B0FFD" w:rsidRDefault="00461EE5">
      <w:pPr>
        <w:spacing w:before="6"/>
        <w:ind w:left="0" w:hanging="2"/>
        <w:rPr>
          <w:rFonts w:ascii="Tahoma" w:eastAsia="Tahoma" w:hAnsi="Tahoma" w:cs="Tahoma"/>
          <w:sz w:val="20"/>
          <w:szCs w:val="20"/>
        </w:rPr>
      </w:pPr>
      <w:r>
        <w:rPr>
          <w:rFonts w:ascii="Tahoma" w:eastAsia="Tahoma" w:hAnsi="Tahoma" w:cs="Tahoma"/>
          <w:b/>
          <w:i/>
          <w:sz w:val="20"/>
          <w:szCs w:val="20"/>
        </w:rPr>
        <w:t>[Insert signatory’s legal capacity]</w:t>
      </w:r>
    </w:p>
    <w:p w14:paraId="1755D0BB" w14:textId="77777777" w:rsidR="004B0FFD" w:rsidRDefault="004B0FFD">
      <w:pPr>
        <w:spacing w:before="5" w:after="120" w:line="240" w:lineRule="auto"/>
        <w:ind w:left="1" w:hanging="3"/>
        <w:rPr>
          <w:rFonts w:ascii="Tahoma" w:eastAsia="Tahoma" w:hAnsi="Tahoma" w:cs="Tahoma"/>
          <w:sz w:val="31"/>
          <w:szCs w:val="31"/>
        </w:rPr>
      </w:pPr>
    </w:p>
    <w:p w14:paraId="5235644F"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Affiant</w:t>
      </w:r>
    </w:p>
    <w:p w14:paraId="65560463" w14:textId="77777777" w:rsidR="004B0FFD" w:rsidRDefault="00461EE5">
      <w:pPr>
        <w:tabs>
          <w:tab w:val="left" w:pos="5946"/>
        </w:tabs>
        <w:spacing w:before="9" w:line="249" w:lineRule="auto"/>
        <w:ind w:left="0" w:right="995" w:hanging="2"/>
        <w:rPr>
          <w:rFonts w:ascii="Tahoma" w:eastAsia="Tahoma" w:hAnsi="Tahoma" w:cs="Tahoma"/>
          <w:sz w:val="20"/>
          <w:szCs w:val="20"/>
        </w:rPr>
      </w:pPr>
      <w:r>
        <w:rPr>
          <w:rFonts w:ascii="Tahoma" w:eastAsia="Tahoma" w:hAnsi="Tahoma" w:cs="Tahoma"/>
          <w:b/>
          <w:sz w:val="20"/>
          <w:szCs w:val="20"/>
        </w:rPr>
        <w:t xml:space="preserve">SUBSCRIBED AND SWORN </w:t>
      </w:r>
      <w:r>
        <w:rPr>
          <w:rFonts w:ascii="Tahoma" w:eastAsia="Tahoma" w:hAnsi="Tahoma" w:cs="Tahoma"/>
          <w:sz w:val="20"/>
          <w:szCs w:val="20"/>
        </w:rPr>
        <w:t>to before me this</w:t>
      </w:r>
      <w:r>
        <w:rPr>
          <w:rFonts w:ascii="Tahoma" w:eastAsia="Tahoma" w:hAnsi="Tahoma" w:cs="Tahoma"/>
          <w:sz w:val="20"/>
          <w:szCs w:val="20"/>
          <w:u w:val="single"/>
        </w:rPr>
        <w:t xml:space="preserve">    </w:t>
      </w:r>
      <w:r>
        <w:rPr>
          <w:rFonts w:ascii="Tahoma" w:eastAsia="Tahoma" w:hAnsi="Tahoma" w:cs="Tahoma"/>
          <w:sz w:val="20"/>
          <w:szCs w:val="20"/>
        </w:rPr>
        <w:t xml:space="preserve"> day of </w:t>
      </w:r>
      <w:r>
        <w:rPr>
          <w:rFonts w:ascii="Tahoma" w:eastAsia="Tahoma" w:hAnsi="Tahoma" w:cs="Tahoma"/>
          <w:i/>
          <w:sz w:val="20"/>
          <w:szCs w:val="20"/>
        </w:rPr>
        <w:t xml:space="preserve">[month] [year] </w:t>
      </w: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 xml:space="preserve">, Philippines. Affiant/s is/are personally known to me and was/were identified by me through competent evidence of identity as defined in the 2004 Rules on Notarial Practice (A.M. No. 02-8-13- SC). Affiant/s exhibited to me his/her </w:t>
      </w:r>
      <w:r>
        <w:rPr>
          <w:rFonts w:ascii="Tahoma" w:eastAsia="Tahoma" w:hAnsi="Tahoma" w:cs="Tahoma"/>
          <w:i/>
          <w:sz w:val="20"/>
          <w:szCs w:val="20"/>
        </w:rPr>
        <w:t>[insert type of government identification card used]</w:t>
      </w:r>
      <w:r>
        <w:rPr>
          <w:rFonts w:ascii="Tahoma" w:eastAsia="Tahoma" w:hAnsi="Tahoma" w:cs="Tahoma"/>
          <w:sz w:val="20"/>
          <w:szCs w:val="20"/>
        </w:rPr>
        <w:t>, with his/her photograph and signature appearing thereon, with no.</w:t>
      </w:r>
      <w:r>
        <w:rPr>
          <w:rFonts w:ascii="Tahoma" w:eastAsia="Tahoma" w:hAnsi="Tahoma" w:cs="Tahoma"/>
          <w:sz w:val="20"/>
          <w:szCs w:val="20"/>
          <w:u w:val="single"/>
        </w:rPr>
        <w:tab/>
      </w:r>
      <w:r>
        <w:rPr>
          <w:rFonts w:ascii="Tahoma" w:eastAsia="Tahoma" w:hAnsi="Tahoma" w:cs="Tahoma"/>
          <w:sz w:val="20"/>
          <w:szCs w:val="20"/>
        </w:rPr>
        <w:t>.</w:t>
      </w:r>
    </w:p>
    <w:p w14:paraId="2FF33411" w14:textId="77777777" w:rsidR="004B0FFD" w:rsidRDefault="004B0FFD">
      <w:pPr>
        <w:spacing w:before="6" w:after="120" w:line="240" w:lineRule="auto"/>
        <w:rPr>
          <w:rFonts w:ascii="Tahoma" w:eastAsia="Tahoma" w:hAnsi="Tahoma" w:cs="Tahoma"/>
          <w:sz w:val="11"/>
          <w:szCs w:val="11"/>
        </w:rPr>
      </w:pPr>
    </w:p>
    <w:p w14:paraId="20212B72" w14:textId="77777777" w:rsidR="004B0FFD" w:rsidRDefault="00461EE5">
      <w:pPr>
        <w:tabs>
          <w:tab w:val="left" w:pos="3108"/>
        </w:tabs>
        <w:spacing w:before="92"/>
        <w:ind w:left="0" w:hanging="2"/>
        <w:rPr>
          <w:rFonts w:ascii="Tahoma" w:eastAsia="Tahoma" w:hAnsi="Tahoma" w:cs="Tahoma"/>
          <w:sz w:val="20"/>
          <w:szCs w:val="20"/>
        </w:rPr>
      </w:pPr>
      <w:r>
        <w:rPr>
          <w:rFonts w:ascii="Tahoma" w:eastAsia="Tahoma" w:hAnsi="Tahoma" w:cs="Tahoma"/>
          <w:sz w:val="20"/>
          <w:szCs w:val="20"/>
        </w:rPr>
        <w:t>Witness my hand and seal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14:paraId="338C81E4" w14:textId="77777777" w:rsidR="004B0FFD" w:rsidRDefault="004B0FFD">
      <w:pPr>
        <w:spacing w:after="120" w:line="240" w:lineRule="auto"/>
        <w:ind w:left="0" w:hanging="2"/>
        <w:rPr>
          <w:rFonts w:ascii="Tahoma" w:eastAsia="Tahoma" w:hAnsi="Tahoma" w:cs="Tahoma"/>
          <w:sz w:val="20"/>
          <w:szCs w:val="20"/>
        </w:rPr>
      </w:pPr>
    </w:p>
    <w:p w14:paraId="305FDAA0" w14:textId="77777777" w:rsidR="004B0FFD" w:rsidRDefault="004B0FFD">
      <w:pPr>
        <w:spacing w:after="120" w:line="240" w:lineRule="auto"/>
        <w:ind w:left="0" w:hanging="2"/>
        <w:rPr>
          <w:rFonts w:ascii="Tahoma" w:eastAsia="Tahoma" w:hAnsi="Tahoma" w:cs="Tahoma"/>
          <w:sz w:val="20"/>
          <w:szCs w:val="20"/>
        </w:rPr>
      </w:pPr>
    </w:p>
    <w:p w14:paraId="6852FAF3" w14:textId="77777777" w:rsidR="004B0FFD" w:rsidRDefault="004B0FFD">
      <w:pPr>
        <w:spacing w:after="120" w:line="240" w:lineRule="auto"/>
        <w:ind w:left="0" w:hanging="2"/>
        <w:rPr>
          <w:rFonts w:ascii="Tahoma" w:eastAsia="Tahoma" w:hAnsi="Tahoma" w:cs="Tahoma"/>
          <w:sz w:val="20"/>
          <w:szCs w:val="20"/>
        </w:rPr>
      </w:pPr>
    </w:p>
    <w:p w14:paraId="5272196A" w14:textId="77777777" w:rsidR="004B0FFD" w:rsidRDefault="004B0FFD">
      <w:pPr>
        <w:spacing w:before="6" w:after="120" w:line="240" w:lineRule="auto"/>
        <w:ind w:left="0" w:hanging="2"/>
        <w:rPr>
          <w:rFonts w:ascii="Tahoma" w:eastAsia="Tahoma" w:hAnsi="Tahoma" w:cs="Tahoma"/>
          <w:sz w:val="23"/>
          <w:szCs w:val="23"/>
        </w:rPr>
      </w:pPr>
    </w:p>
    <w:p w14:paraId="7E45C8E0" w14:textId="77777777" w:rsidR="004B0FFD" w:rsidRDefault="00461EE5">
      <w:pPr>
        <w:ind w:left="0" w:hanging="2"/>
        <w:rPr>
          <w:rFonts w:ascii="Tahoma" w:eastAsia="Tahoma" w:hAnsi="Tahoma" w:cs="Tahoma"/>
          <w:sz w:val="20"/>
          <w:szCs w:val="20"/>
        </w:rPr>
      </w:pPr>
      <w:r>
        <w:rPr>
          <w:rFonts w:ascii="Tahoma" w:eastAsia="Tahoma" w:hAnsi="Tahoma" w:cs="Tahoma"/>
          <w:b/>
          <w:sz w:val="20"/>
          <w:szCs w:val="20"/>
        </w:rPr>
        <w:t>NAME OF NOTARY PUBLIC</w:t>
      </w:r>
    </w:p>
    <w:p w14:paraId="5638439E" w14:textId="77777777" w:rsidR="004B0FFD" w:rsidRDefault="004B0FFD">
      <w:pPr>
        <w:spacing w:after="120" w:line="240" w:lineRule="auto"/>
        <w:ind w:left="0" w:hanging="2"/>
        <w:rPr>
          <w:rFonts w:ascii="Tahoma" w:eastAsia="Tahoma" w:hAnsi="Tahoma" w:cs="Tahoma"/>
        </w:rPr>
      </w:pPr>
    </w:p>
    <w:p w14:paraId="4786E32F" w14:textId="77777777" w:rsidR="004B0FFD" w:rsidRDefault="004B0FFD">
      <w:pPr>
        <w:spacing w:after="120" w:line="240" w:lineRule="auto"/>
        <w:ind w:left="0" w:hanging="2"/>
        <w:rPr>
          <w:rFonts w:ascii="Tahoma" w:eastAsia="Tahoma" w:hAnsi="Tahoma" w:cs="Tahoma"/>
        </w:rPr>
      </w:pPr>
    </w:p>
    <w:p w14:paraId="1CC6534D" w14:textId="77777777" w:rsidR="004B0FFD" w:rsidRDefault="004B0FFD">
      <w:pPr>
        <w:spacing w:before="10" w:after="120" w:line="240" w:lineRule="auto"/>
        <w:ind w:left="0" w:hanging="2"/>
        <w:rPr>
          <w:rFonts w:ascii="Tahoma" w:eastAsia="Tahoma" w:hAnsi="Tahoma" w:cs="Tahoma"/>
          <w:sz w:val="18"/>
          <w:szCs w:val="18"/>
        </w:rPr>
      </w:pPr>
    </w:p>
    <w:p w14:paraId="7F76608C" w14:textId="77777777" w:rsidR="004B0FFD" w:rsidRDefault="00461EE5">
      <w:pPr>
        <w:tabs>
          <w:tab w:val="left" w:pos="2460"/>
          <w:tab w:val="left" w:pos="3666"/>
        </w:tabs>
        <w:spacing w:line="249" w:lineRule="auto"/>
        <w:ind w:left="0" w:right="5851" w:hanging="2"/>
        <w:rPr>
          <w:rFonts w:ascii="Tahoma" w:eastAsia="Tahoma" w:hAnsi="Tahoma" w:cs="Tahoma"/>
          <w:sz w:val="20"/>
          <w:szCs w:val="20"/>
        </w:rPr>
      </w:pPr>
      <w:r>
        <w:rPr>
          <w:rFonts w:ascii="Tahoma" w:eastAsia="Tahoma" w:hAnsi="Tahoma" w:cs="Tahoma"/>
          <w:b/>
          <w:sz w:val="20"/>
          <w:szCs w:val="20"/>
        </w:rPr>
        <w:t xml:space="preserve">Serial No. of Commission </w:t>
      </w:r>
      <w:r>
        <w:rPr>
          <w:rFonts w:ascii="Tahoma" w:eastAsia="Tahoma" w:hAnsi="Tahoma" w:cs="Tahoma"/>
          <w:b/>
          <w:sz w:val="20"/>
          <w:szCs w:val="20"/>
          <w:u w:val="single"/>
        </w:rPr>
        <w:t xml:space="preserve"> </w:t>
      </w:r>
      <w:r>
        <w:rPr>
          <w:rFonts w:ascii="Tahoma" w:eastAsia="Tahoma" w:hAnsi="Tahoma" w:cs="Tahoma"/>
          <w:b/>
          <w:sz w:val="20"/>
          <w:szCs w:val="20"/>
          <w:u w:val="single"/>
        </w:rPr>
        <w:tab/>
      </w:r>
      <w:r>
        <w:rPr>
          <w:rFonts w:ascii="Tahoma" w:eastAsia="Tahoma" w:hAnsi="Tahoma" w:cs="Tahoma"/>
          <w:b/>
          <w:sz w:val="20"/>
          <w:szCs w:val="20"/>
        </w:rPr>
        <w:t xml:space="preserve">              Notary Public for</w:t>
      </w:r>
      <w:r>
        <w:rPr>
          <w:rFonts w:ascii="Tahoma" w:eastAsia="Tahoma" w:hAnsi="Tahoma" w:cs="Tahoma"/>
          <w:b/>
          <w:sz w:val="20"/>
          <w:szCs w:val="20"/>
          <w:u w:val="single"/>
        </w:rPr>
        <w:tab/>
      </w:r>
      <w:r>
        <w:rPr>
          <w:rFonts w:ascii="Tahoma" w:eastAsia="Tahoma" w:hAnsi="Tahoma" w:cs="Tahoma"/>
          <w:b/>
          <w:sz w:val="20"/>
          <w:szCs w:val="20"/>
        </w:rPr>
        <w:t>until</w:t>
      </w:r>
      <w:r>
        <w:rPr>
          <w:rFonts w:ascii="Tahoma" w:eastAsia="Tahoma" w:hAnsi="Tahoma" w:cs="Tahoma"/>
          <w:b/>
          <w:sz w:val="20"/>
          <w:szCs w:val="20"/>
          <w:u w:val="single"/>
        </w:rPr>
        <w:tab/>
      </w:r>
      <w:r>
        <w:rPr>
          <w:rFonts w:ascii="Tahoma" w:eastAsia="Tahoma" w:hAnsi="Tahoma" w:cs="Tahoma"/>
          <w:b/>
          <w:sz w:val="20"/>
          <w:szCs w:val="20"/>
        </w:rPr>
        <w:t xml:space="preserve"> Roll of Attorneys No. </w:t>
      </w:r>
      <w:r>
        <w:rPr>
          <w:rFonts w:ascii="Tahoma" w:eastAsia="Tahoma" w:hAnsi="Tahoma" w:cs="Tahoma"/>
          <w:b/>
          <w:sz w:val="20"/>
          <w:szCs w:val="20"/>
          <w:u w:val="single"/>
        </w:rPr>
        <w:t xml:space="preserve">          </w:t>
      </w:r>
    </w:p>
    <w:p w14:paraId="7B62E82C" w14:textId="77777777" w:rsidR="004B0FFD" w:rsidRDefault="00461EE5">
      <w:pPr>
        <w:spacing w:line="249" w:lineRule="auto"/>
        <w:ind w:left="0" w:right="5800" w:hanging="2"/>
        <w:rPr>
          <w:rFonts w:ascii="Tahoma" w:eastAsia="Tahoma" w:hAnsi="Tahoma" w:cs="Tahoma"/>
          <w:sz w:val="20"/>
          <w:szCs w:val="20"/>
        </w:rPr>
      </w:pPr>
      <w:r>
        <w:rPr>
          <w:rFonts w:ascii="Tahoma" w:eastAsia="Tahoma" w:hAnsi="Tahoma" w:cs="Tahoma"/>
          <w:b/>
          <w:sz w:val="20"/>
          <w:szCs w:val="20"/>
        </w:rPr>
        <w:t xml:space="preserve">PTR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IBP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Doc. No. </w:t>
      </w:r>
      <w:r>
        <w:rPr>
          <w:rFonts w:ascii="Tahoma" w:eastAsia="Tahoma" w:hAnsi="Tahoma" w:cs="Tahoma"/>
          <w:b/>
          <w:sz w:val="20"/>
          <w:szCs w:val="20"/>
          <w:u w:val="single"/>
        </w:rPr>
        <w:t xml:space="preserve">      </w:t>
      </w:r>
      <w:r>
        <w:rPr>
          <w:noProof/>
          <w:lang w:val="fil-PH" w:eastAsia="fil-PH"/>
        </w:rPr>
        <mc:AlternateContent>
          <mc:Choice Requires="wps">
            <w:drawing>
              <wp:anchor distT="0" distB="0" distL="114300" distR="114300" simplePos="0" relativeHeight="251665920" behindDoc="0" locked="0" layoutInCell="1" allowOverlap="1" wp14:anchorId="6099BDDB" wp14:editId="051554C7">
                <wp:simplePos x="0" y="0"/>
                <wp:positionH relativeFrom="column">
                  <wp:posOffset>647700</wp:posOffset>
                </wp:positionH>
                <wp:positionV relativeFrom="paragraph">
                  <wp:posOffset>114300</wp:posOffset>
                </wp:positionV>
                <wp:extent cx="63500" cy="12700"/>
                <wp:effectExtent l="0" t="0" r="0" b="0"/>
                <wp:wrapNone/>
                <wp:docPr id="58" name="Rectangle 58"/>
                <wp:cNvGraphicFramePr/>
                <a:graphic xmlns:a="http://schemas.openxmlformats.org/drawingml/2006/main">
                  <a:graphicData uri="http://schemas.microsoft.com/office/word/2010/wordprocessingShape">
                    <wps:wsp>
                      <wps:cNvSpPr/>
                      <wps:spPr>
                        <a:xfrm>
                          <a:off x="5314250" y="3773968"/>
                          <a:ext cx="63500" cy="12065"/>
                        </a:xfrm>
                        <a:prstGeom prst="rect">
                          <a:avLst/>
                        </a:prstGeom>
                        <a:solidFill>
                          <a:srgbClr val="000000"/>
                        </a:solidFill>
                        <a:ln>
                          <a:noFill/>
                        </a:ln>
                      </wps:spPr>
                      <wps:txbx>
                        <w:txbxContent>
                          <w:p w14:paraId="6E0E2FBF"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58" o:spid="_x0000_s1026" o:spt="1" style="position:absolute;left:0pt;margin-left:51pt;margin-top:9pt;height:1pt;width:5pt;z-index:251682816;v-text-anchor:middle;mso-width-relative:page;mso-height-relative:page;" fillcolor="#000000" filled="t" stroked="f" coordsize="21600,21600" o:gfxdata="UEsDBAoAAAAAAIdO4kAAAAAAAAAAAAAAAAAEAAAAZHJzL1BLAwQUAAAACACHTuJA7cJAtdMAAAAJ&#10;AQAADwAAAGRycy9kb3ducmV2LnhtbE1PPU/DMBDdkfgP1iGxUTsdaBXiVIDEULFAaAa2a3wkgfgc&#10;xe7Xv+cywXT37p7eR7E5+0EdaYp9YAvZwoAiboLrubWw+3i5W4OKCdnhEJgsXCjCpry+KjB34cTv&#10;dKxSq0SEY44WupTGXOvYdOQxLsJILL+vMHlMAqdWuwlPIu4HvTTmXnvsWRw6HOm5o+anOngLPZr6&#10;strW9PQ2vlaf9Xa1e/yerL29ycwDqETn9EeGOb5Eh1Iy7cOBXVSDYLOULkmWtcyZkM2HvQXxBV0W&#10;+n+D8hdQSwMEFAAAAAgAh07iQHK6FnHzAQAA+AMAAA4AAABkcnMvZTJvRG9jLnhtbK1TwW7bMAy9&#10;D9g/CLovdpIlXY04xdAgw4BiC9btA2hZjgXIkkYpsfP3o2S3zbpLD/PBJiXq6b1HenM3dJqdJXpl&#10;Tcnns5wzaYStlTmW/NfP/YdPnPkApgZtjSz5RXp+t33/btO7Qi5sa3UtkRGI8UXvSt6G4Ios86KV&#10;HfiZddLQZmOxg0ApHrMaoSf0TmeLPF9nvcXaoRXSe1rdjZt8QsS3ANqmUULurDh10oQRFaWGQJJ8&#10;q5zn28S2aaQI35vGy8B0yUlpSG+6hOIqvrPtBoojgmuVmCjAWyi80tSBMnTpM9QOArATqn+gOiXQ&#10;etuEmbBdNgpJjpCKef7Km8cWnExayGrvnk33/w9WfDsfkKm65Cvqu4GOOv6DXANz1JLRGhnUO19Q&#10;3aM74JR5CqPaocEufkkHGwhiOf+4WJG1l5Ivb26Wt+t0Hgo5BCaoYL1c5bQtaH++yNeriJ69wDj0&#10;4Yu0HYtByZF4JFPh/ODDWPpUEm/1Vqt6r7ROCR6re43sDLHT6ZnQ/yrTJhYbG4+NiHElixJHUTEK&#10;QzVMSitbX8gg78ReEakH8OEASCMy56ynsSm5/30ClJzpr4b6chsdoDm7TvA6qa4TMKK1NI0iIGdj&#10;ch/SdI4sP5+CbVSSHnmNZCa6NBDJvGl448Rd56nq5Yfd/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twkC10wAAAAkBAAAPAAAAAAAAAAEAIAAAACIAAABkcnMvZG93bnJldi54bWxQSwECFAAUAAAA&#10;CACHTuJAcroWcfMBAAD4AwAADgAAAAAAAAABACAAAAAiAQAAZHJzL2Uyb0RvYy54bWxQSwUGAAAA&#10;AAYABgBZAQAAhwUAAAAA&#10;">
                <v:fill on="t" focussize="0,0"/>
                <v:stroke on="f"/>
                <v:imagedata o:title=""/>
                <o:lock v:ext="edit" aspectratio="f"/>
                <v:textbox inset="7.1988188976378pt,7.1988188976378pt,7.1988188976378pt,7.1988188976378pt">
                  <w:txbxContent>
                    <w:p w14:paraId="61CB4A82">
                      <w:pPr>
                        <w:spacing w:after="0" w:line="240" w:lineRule="auto"/>
                        <w:ind w:left="0" w:hanging="2"/>
                        <w:jc w:val="left"/>
                      </w:pPr>
                    </w:p>
                  </w:txbxContent>
                </v:textbox>
              </v:rect>
            </w:pict>
          </mc:Fallback>
        </mc:AlternateContent>
      </w:r>
      <w:r>
        <w:rPr>
          <w:noProof/>
          <w:lang w:val="fil-PH" w:eastAsia="fil-PH"/>
        </w:rPr>
        <mc:AlternateContent>
          <mc:Choice Requires="wps">
            <w:drawing>
              <wp:anchor distT="0" distB="0" distL="114300" distR="114300" simplePos="0" relativeHeight="251666944" behindDoc="0" locked="0" layoutInCell="1" allowOverlap="1" wp14:anchorId="1E61FE15" wp14:editId="305D306A">
                <wp:simplePos x="0" y="0"/>
                <wp:positionH relativeFrom="column">
                  <wp:posOffset>622300</wp:posOffset>
                </wp:positionH>
                <wp:positionV relativeFrom="paragraph">
                  <wp:posOffset>266700</wp:posOffset>
                </wp:positionV>
                <wp:extent cx="56515" cy="12700"/>
                <wp:effectExtent l="0" t="0" r="0" b="0"/>
                <wp:wrapNone/>
                <wp:docPr id="65" name="Rectangle 65"/>
                <wp:cNvGraphicFramePr/>
                <a:graphic xmlns:a="http://schemas.openxmlformats.org/drawingml/2006/main">
                  <a:graphicData uri="http://schemas.microsoft.com/office/word/2010/wordprocessingShape">
                    <wps:wsp>
                      <wps:cNvSpPr/>
                      <wps:spPr>
                        <a:xfrm>
                          <a:off x="5317743" y="3773968"/>
                          <a:ext cx="56515" cy="12065"/>
                        </a:xfrm>
                        <a:prstGeom prst="rect">
                          <a:avLst/>
                        </a:prstGeom>
                        <a:solidFill>
                          <a:srgbClr val="000000"/>
                        </a:solidFill>
                        <a:ln>
                          <a:noFill/>
                        </a:ln>
                      </wps:spPr>
                      <wps:txbx>
                        <w:txbxContent>
                          <w:p w14:paraId="15486F81"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65" o:spid="_x0000_s1026" o:spt="1" style="position:absolute;left:0pt;margin-left:49pt;margin-top:21pt;height:1pt;width:4.45pt;z-index:251683840;v-text-anchor:middle;mso-width-relative:page;mso-height-relative:page;" fillcolor="#000000" filled="t" stroked="f" coordsize="21600,21600" o:gfxdata="UEsDBAoAAAAAAIdO4kAAAAAAAAAAAAAAAAAEAAAAZHJzL1BLAwQUAAAACACHTuJAIQaP4dgAAAAI&#10;AQAADwAAAGRycy9kb3ducmV2LnhtbE2PS0/DMBCE70j8B2uRuFG7VdVHiFMBEoeKC4TmwG0bb5OU&#10;2I5s9/Xv2Z7KabU7o9lv8tXZ9uJIIXbeaRiPFAhytTedazRsvt+fFiBiQmew9440XCjCqri/yzEz&#10;/uS+6FimRnCIixlqaFMaMilj3ZLFOPIDOdZ2PlhMvIZGmoAnDre9nCg1kxY7xx9aHOitpfq3PFgN&#10;HarqMl9X9Po5fJQ/1Xq+edkHrR8fxuoZRKJzupnhis/oUDDT1h+ciaLXsFxwlaRhOuF51dVsCWLL&#10;h6kCWeTyf4HiD1BLAwQUAAAACACHTuJAq0z6SfYBAAD4AwAADgAAAGRycy9lMm9Eb2MueG1srVPL&#10;btswELwX6D8QvNey7NhOBMtBEcNFgaA1mvYDaIqyCPDVXdqS/75LSUnc9JJDdZB2yeXszHC1vu+s&#10;YWcFqL0reT6Zcqac9JV2x5L/+rn7dMsZRuEqYbxTJb8o5Pebjx/WbSjUzDfeVAoYgTgs2lDyJsZQ&#10;ZBnKRlmBEx+Uo83agxWRUjhmFYiW0K3JZtPpMms9VAG8VIi0uh02+YgI7wH0da2l2np5ssrFARWU&#10;EZEkYaMD8k3Ptq6VjN/rGlVkpuSkNPZvakLxIb2zzVoURxCh0XKkIN5D4Y0mK7Sjpi9QWxEFO4H+&#10;B8pqCR59HSfS22wQ0jtCKvLpG2+eGhFUr4WsxvBiOv4/WPntvAemq5IvF5w5YenGf5Brwh2NYrRG&#10;BrUBC6p7CnsYM6Qwqe1qsOlLOlhX8sU8X61u5pxdSj5freZ3y9vBYNVFJlPBcpFTG0n7+Ww6oGev&#10;MAEwflHeshSUHIhHb6o4P2Kk1lT6XJK6oje62mlj+gSOhwcD7CzSTfdP6k1H/iozLhU7n44N22kl&#10;SxIHUSmK3aEblR58dSGDMMidJlKPAuNeAI1IzllLY1Ny/H0SoDgzXx3dy11+MyOF8TqB6+RwnQgn&#10;G0/TKCNwNiQPsZ/OgeXnU/S17qUnXgOZkS4NRC9vHN40cdd5X/X6w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EGj+HYAAAACAEAAA8AAAAAAAAAAQAgAAAAIgAAAGRycy9kb3ducmV2LnhtbFBL&#10;AQIUABQAAAAIAIdO4kCrTPpJ9gEAAPgDAAAOAAAAAAAAAAEAIAAAACcBAABkcnMvZTJvRG9jLnht&#10;bFBLBQYAAAAABgAGAFkBAACPBQAAAAA=&#10;">
                <v:fill on="t" focussize="0,0"/>
                <v:stroke on="f"/>
                <v:imagedata o:title=""/>
                <o:lock v:ext="edit" aspectratio="f"/>
                <v:textbox inset="7.1988188976378pt,7.1988188976378pt,7.1988188976378pt,7.1988188976378pt">
                  <w:txbxContent>
                    <w:p w14:paraId="53B03BCE">
                      <w:pPr>
                        <w:spacing w:after="0" w:line="240" w:lineRule="auto"/>
                        <w:ind w:left="0" w:hanging="2"/>
                        <w:jc w:val="left"/>
                      </w:pPr>
                    </w:p>
                  </w:txbxContent>
                </v:textbox>
              </v:rect>
            </w:pict>
          </mc:Fallback>
        </mc:AlternateContent>
      </w:r>
    </w:p>
    <w:p w14:paraId="1C71D001" w14:textId="77777777" w:rsidR="004B0FFD" w:rsidRDefault="00461EE5">
      <w:pPr>
        <w:ind w:left="0" w:hanging="2"/>
        <w:rPr>
          <w:rFonts w:ascii="Tahoma" w:eastAsia="Tahoma" w:hAnsi="Tahoma" w:cs="Tahoma"/>
          <w:sz w:val="20"/>
          <w:szCs w:val="20"/>
        </w:rPr>
      </w:pPr>
      <w:r>
        <w:rPr>
          <w:rFonts w:ascii="Tahoma" w:eastAsia="Tahoma" w:hAnsi="Tahoma" w:cs="Tahoma"/>
          <w:b/>
          <w:sz w:val="20"/>
          <w:szCs w:val="20"/>
        </w:rPr>
        <w:t>Page  No.</w:t>
      </w:r>
    </w:p>
    <w:p w14:paraId="55457F1E" w14:textId="77777777" w:rsidR="004B0FFD" w:rsidRDefault="00461EE5">
      <w:pPr>
        <w:spacing w:before="8" w:line="249" w:lineRule="auto"/>
        <w:ind w:left="0" w:right="8099" w:hanging="2"/>
        <w:rPr>
          <w:rFonts w:ascii="Tahoma" w:eastAsia="Tahoma" w:hAnsi="Tahoma" w:cs="Tahoma"/>
          <w:sz w:val="20"/>
          <w:szCs w:val="20"/>
        </w:rPr>
      </w:pPr>
      <w:r>
        <w:rPr>
          <w:rFonts w:ascii="Tahoma" w:eastAsia="Tahoma" w:hAnsi="Tahoma" w:cs="Tahoma"/>
          <w:b/>
          <w:sz w:val="20"/>
          <w:szCs w:val="20"/>
        </w:rPr>
        <w:t>Book No. Series</w:t>
      </w:r>
    </w:p>
    <w:p w14:paraId="662A8A0C" w14:textId="77777777" w:rsidR="004B0FFD" w:rsidRDefault="00461EE5">
      <w:pPr>
        <w:spacing w:before="151"/>
        <w:ind w:left="0" w:hanging="2"/>
        <w:jc w:val="left"/>
        <w:rPr>
          <w:rFonts w:ascii="Tahoma" w:eastAsia="Tahoma" w:hAnsi="Tahoma" w:cs="Tahoma"/>
        </w:rPr>
        <w:sectPr w:rsidR="004B0FFD">
          <w:pgSz w:w="11909" w:h="16834"/>
          <w:pgMar w:top="1280" w:right="1080" w:bottom="1460" w:left="1640" w:header="0" w:footer="1243" w:gutter="0"/>
          <w:cols w:space="720"/>
        </w:sectPr>
      </w:pPr>
      <w:r>
        <w:rPr>
          <w:rFonts w:ascii="Tahoma" w:eastAsia="Tahoma" w:hAnsi="Tahoma" w:cs="Tahoma"/>
          <w:i/>
        </w:rPr>
        <w:t>Note: This must be dry-sealed.</w:t>
      </w:r>
    </w:p>
    <w:p w14:paraId="08FEDAA2" w14:textId="77777777" w:rsidR="004B0FFD" w:rsidRDefault="00461EE5">
      <w:pPr>
        <w:tabs>
          <w:tab w:val="left" w:pos="1626"/>
          <w:tab w:val="left" w:pos="8983"/>
        </w:tabs>
        <w:spacing w:before="76"/>
        <w:ind w:left="1" w:hanging="3"/>
        <w:rPr>
          <w:rFonts w:ascii="Tahoma" w:eastAsia="Tahoma" w:hAnsi="Tahoma" w:cs="Tahoma"/>
          <w:sz w:val="20"/>
          <w:szCs w:val="20"/>
        </w:rPr>
      </w:pPr>
      <w:r>
        <w:rPr>
          <w:rFonts w:ascii="Tahoma" w:eastAsia="Tahoma" w:hAnsi="Tahoma" w:cs="Tahoma"/>
          <w:b/>
          <w:sz w:val="26"/>
          <w:szCs w:val="26"/>
          <w:u w:val="single"/>
        </w:rPr>
        <w:t xml:space="preserve"> </w:t>
      </w:r>
      <w:r>
        <w:rPr>
          <w:rFonts w:ascii="Tahoma" w:eastAsia="Tahoma" w:hAnsi="Tahoma" w:cs="Tahoma"/>
          <w:b/>
          <w:sz w:val="26"/>
          <w:szCs w:val="26"/>
          <w:u w:val="single"/>
        </w:rPr>
        <w:tab/>
        <w:t>DPWH-CONSL-25 OMNIBUS S</w:t>
      </w:r>
      <w:r>
        <w:rPr>
          <w:rFonts w:ascii="Tahoma" w:eastAsia="Tahoma" w:hAnsi="Tahoma" w:cs="Tahoma"/>
          <w:b/>
          <w:sz w:val="20"/>
          <w:szCs w:val="20"/>
          <w:u w:val="single"/>
        </w:rPr>
        <w:t xml:space="preserve">WORN </w:t>
      </w:r>
      <w:r>
        <w:rPr>
          <w:rFonts w:ascii="Tahoma" w:eastAsia="Tahoma" w:hAnsi="Tahoma" w:cs="Tahoma"/>
          <w:b/>
          <w:sz w:val="26"/>
          <w:szCs w:val="26"/>
          <w:u w:val="single"/>
        </w:rPr>
        <w:t>S</w:t>
      </w:r>
      <w:r>
        <w:rPr>
          <w:rFonts w:ascii="Tahoma" w:eastAsia="Tahoma" w:hAnsi="Tahoma" w:cs="Tahoma"/>
          <w:b/>
          <w:sz w:val="20"/>
          <w:szCs w:val="20"/>
          <w:u w:val="single"/>
        </w:rPr>
        <w:t>TATEMENT</w:t>
      </w:r>
      <w:r>
        <w:rPr>
          <w:rFonts w:ascii="Tahoma" w:eastAsia="Tahoma" w:hAnsi="Tahoma" w:cs="Tahoma"/>
          <w:b/>
          <w:sz w:val="20"/>
          <w:szCs w:val="20"/>
          <w:u w:val="single"/>
        </w:rPr>
        <w:tab/>
      </w:r>
    </w:p>
    <w:p w14:paraId="34163E63" w14:textId="77777777" w:rsidR="004B0FFD" w:rsidRDefault="00461EE5">
      <w:pPr>
        <w:spacing w:before="148" w:line="244" w:lineRule="auto"/>
        <w:ind w:left="0" w:right="612" w:hanging="2"/>
        <w:rPr>
          <w:rFonts w:ascii="Tahoma" w:eastAsia="Tahoma" w:hAnsi="Tahoma" w:cs="Tahoma"/>
        </w:rPr>
      </w:pPr>
      <w:r>
        <w:rPr>
          <w:rFonts w:ascii="Tahoma" w:eastAsia="Tahoma" w:hAnsi="Tahoma" w:cs="Tahoma"/>
          <w:b/>
        </w:rPr>
        <w:t>Omnibus Sworn Statement for the Conduct of Procurement Activities under Republic Act No. 11494 or the Bayanihan to Recover as One Act</w:t>
      </w:r>
    </w:p>
    <w:p w14:paraId="54642505" w14:textId="77777777" w:rsidR="004B0FFD" w:rsidRDefault="00461EE5">
      <w:pPr>
        <w:tabs>
          <w:tab w:val="left" w:pos="3531"/>
        </w:tabs>
        <w:spacing w:after="120" w:line="244" w:lineRule="auto"/>
        <w:ind w:left="0" w:right="5523" w:hanging="2"/>
        <w:rPr>
          <w:rFonts w:ascii="Tahoma" w:eastAsia="Tahoma" w:hAnsi="Tahoma" w:cs="Tahoma"/>
        </w:rPr>
      </w:pPr>
      <w:r>
        <w:rPr>
          <w:rFonts w:ascii="Tahoma" w:eastAsia="Tahoma" w:hAnsi="Tahoma" w:cs="Tahoma"/>
        </w:rPr>
        <w:t>REPUBLIC OF THE PHILIPPINES) CITY/MUNICIPALITY OF</w:t>
      </w:r>
      <w:r>
        <w:rPr>
          <w:rFonts w:ascii="Tahoma" w:eastAsia="Tahoma" w:hAnsi="Tahoma" w:cs="Tahoma"/>
          <w:u w:val="single"/>
        </w:rPr>
        <w:tab/>
      </w:r>
      <w:r>
        <w:rPr>
          <w:rFonts w:ascii="Tahoma" w:eastAsia="Tahoma" w:hAnsi="Tahoma" w:cs="Tahoma"/>
        </w:rPr>
        <w:t>) S.S.</w:t>
      </w:r>
    </w:p>
    <w:p w14:paraId="20ED0E7B" w14:textId="77777777" w:rsidR="004B0FFD" w:rsidRDefault="00461EE5">
      <w:pPr>
        <w:spacing w:before="90"/>
        <w:ind w:left="0" w:right="411" w:hanging="2"/>
        <w:jc w:val="center"/>
        <w:rPr>
          <w:rFonts w:ascii="Tahoma" w:eastAsia="Tahoma" w:hAnsi="Tahoma" w:cs="Tahoma"/>
        </w:rPr>
      </w:pPr>
      <w:r>
        <w:rPr>
          <w:rFonts w:ascii="Tahoma" w:eastAsia="Tahoma" w:hAnsi="Tahoma" w:cs="Tahoma"/>
          <w:b/>
        </w:rPr>
        <w:t>AFFIDAVIT</w:t>
      </w:r>
    </w:p>
    <w:p w14:paraId="41513A1C" w14:textId="77777777" w:rsidR="004B0FFD" w:rsidRDefault="00461EE5">
      <w:pPr>
        <w:spacing w:line="244" w:lineRule="auto"/>
        <w:ind w:left="0" w:right="612" w:hanging="2"/>
        <w:rPr>
          <w:rFonts w:ascii="Tahoma" w:eastAsia="Tahoma" w:hAnsi="Tahoma" w:cs="Tahoma"/>
        </w:rPr>
      </w:pPr>
      <w:r>
        <w:rPr>
          <w:rFonts w:ascii="Tahoma" w:eastAsia="Tahoma" w:hAnsi="Tahoma" w:cs="Tahoma"/>
        </w:rPr>
        <w:t xml:space="preserve">I, </w:t>
      </w:r>
      <w:r>
        <w:rPr>
          <w:rFonts w:ascii="Tahoma" w:eastAsia="Tahoma" w:hAnsi="Tahoma" w:cs="Tahoma"/>
          <w:i/>
        </w:rPr>
        <w:t>[Name of Affiant]</w:t>
      </w:r>
      <w:r>
        <w:rPr>
          <w:rFonts w:ascii="Tahoma" w:eastAsia="Tahoma" w:hAnsi="Tahoma" w:cs="Tahoma"/>
        </w:rPr>
        <w:t xml:space="preserve">, of legal age, </w:t>
      </w:r>
      <w:r>
        <w:rPr>
          <w:rFonts w:ascii="Tahoma" w:eastAsia="Tahoma" w:hAnsi="Tahoma" w:cs="Tahoma"/>
          <w:i/>
        </w:rPr>
        <w:t>[Civil Status]</w:t>
      </w:r>
      <w:r>
        <w:rPr>
          <w:rFonts w:ascii="Tahoma" w:eastAsia="Tahoma" w:hAnsi="Tahoma" w:cs="Tahoma"/>
        </w:rPr>
        <w:t xml:space="preserve">, </w:t>
      </w:r>
      <w:r>
        <w:rPr>
          <w:rFonts w:ascii="Tahoma" w:eastAsia="Tahoma" w:hAnsi="Tahoma" w:cs="Tahoma"/>
          <w:i/>
        </w:rPr>
        <w:t>[Nationality]</w:t>
      </w:r>
      <w:r>
        <w:rPr>
          <w:rFonts w:ascii="Tahoma" w:eastAsia="Tahoma" w:hAnsi="Tahoma" w:cs="Tahoma"/>
        </w:rPr>
        <w:t xml:space="preserve">, and residing at </w:t>
      </w:r>
      <w:r>
        <w:rPr>
          <w:rFonts w:ascii="Tahoma" w:eastAsia="Tahoma" w:hAnsi="Tahoma" w:cs="Tahoma"/>
          <w:i/>
        </w:rPr>
        <w:t>[Address of Affiant]</w:t>
      </w:r>
      <w:r>
        <w:rPr>
          <w:rFonts w:ascii="Tahoma" w:eastAsia="Tahoma" w:hAnsi="Tahoma" w:cs="Tahoma"/>
        </w:rPr>
        <w:t>, after having been duly sworn in accordance with law, do hereby depose and state that:</w:t>
      </w:r>
    </w:p>
    <w:p w14:paraId="642F0B34" w14:textId="77777777" w:rsidR="004B0FFD" w:rsidRDefault="00461EE5">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14:paraId="7BCDAB38" w14:textId="77777777" w:rsidR="004B0FFD" w:rsidRDefault="004B0FFD">
      <w:pPr>
        <w:spacing w:before="2" w:after="120" w:line="240" w:lineRule="auto"/>
        <w:ind w:left="0" w:hanging="2"/>
        <w:rPr>
          <w:rFonts w:ascii="Tahoma" w:eastAsia="Tahoma" w:hAnsi="Tahoma" w:cs="Tahoma"/>
          <w:sz w:val="23"/>
          <w:szCs w:val="23"/>
        </w:rPr>
      </w:pPr>
    </w:p>
    <w:p w14:paraId="1C2E81AD" w14:textId="77777777" w:rsidR="004B0FFD" w:rsidRDefault="00461EE5">
      <w:pPr>
        <w:spacing w:line="244" w:lineRule="auto"/>
        <w:ind w:left="0" w:right="448"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 xml:space="preserve">I am the sole proprietor or authorized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14:paraId="3F3186EA" w14:textId="77777777" w:rsidR="004B0FFD" w:rsidRDefault="00461EE5">
      <w:pPr>
        <w:spacing w:line="246" w:lineRule="auto"/>
        <w:ind w:left="0" w:right="448"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the duly authorized and designated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14:paraId="6A119A45" w14:textId="77777777" w:rsidR="004B0FFD" w:rsidRDefault="00461EE5">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14:paraId="40582C0C" w14:textId="77777777" w:rsidR="004B0FFD" w:rsidRDefault="004B0FFD">
      <w:pPr>
        <w:spacing w:before="2" w:after="120" w:line="240" w:lineRule="auto"/>
        <w:ind w:left="0" w:hanging="2"/>
        <w:rPr>
          <w:rFonts w:ascii="Tahoma" w:eastAsia="Tahoma" w:hAnsi="Tahoma" w:cs="Tahoma"/>
          <w:sz w:val="23"/>
          <w:szCs w:val="23"/>
        </w:rPr>
      </w:pPr>
    </w:p>
    <w:p w14:paraId="119EA02E" w14:textId="77777777" w:rsidR="004B0FFD" w:rsidRDefault="00461EE5">
      <w:pPr>
        <w:spacing w:before="1" w:after="120" w:line="246" w:lineRule="auto"/>
        <w:ind w:left="0" w:right="442" w:hanging="2"/>
        <w:rPr>
          <w:rFonts w:ascii="Tahoma" w:eastAsia="Tahoma" w:hAnsi="Tahoma" w:cs="Tahoma"/>
        </w:rPr>
      </w:pPr>
      <w:r>
        <w:rPr>
          <w:rFonts w:ascii="Tahoma" w:eastAsia="Tahoma" w:hAnsi="Tahoma" w:cs="Tahoma"/>
        </w:rPr>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w:t>
      </w:r>
      <w:r>
        <w:rPr>
          <w:rFonts w:ascii="Tahoma" w:eastAsia="Tahoma" w:hAnsi="Tahoma" w:cs="Tahoma"/>
          <w:i/>
        </w:rPr>
        <w:t xml:space="preserve">[Name of the Procuring Entity], </w:t>
      </w:r>
      <w:r>
        <w:rPr>
          <w:rFonts w:ascii="Tahoma" w:eastAsia="Tahoma" w:hAnsi="Tahoma" w:cs="Tahoma"/>
        </w:rPr>
        <w:t>as shown in the attached duly notarized Special Power of Attorney;</w:t>
      </w:r>
    </w:p>
    <w:p w14:paraId="0D73B3B2" w14:textId="77777777" w:rsidR="004B0FFD" w:rsidRDefault="004B0FFD">
      <w:pPr>
        <w:spacing w:after="120" w:line="240" w:lineRule="auto"/>
        <w:ind w:left="0" w:hanging="2"/>
        <w:rPr>
          <w:rFonts w:ascii="Tahoma" w:eastAsia="Tahoma" w:hAnsi="Tahoma" w:cs="Tahoma"/>
        </w:rPr>
      </w:pPr>
    </w:p>
    <w:p w14:paraId="2AC162DF" w14:textId="77777777" w:rsidR="004B0FFD" w:rsidRDefault="00461EE5">
      <w:pPr>
        <w:spacing w:line="246" w:lineRule="auto"/>
        <w:ind w:left="0" w:right="444"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granted full power and authority to do, execute and perform any and all acts necessary to participate, submit the bid, and to sign and execute the ensuing contract for the </w:t>
      </w:r>
      <w:r>
        <w:rPr>
          <w:rFonts w:ascii="Tahoma" w:eastAsia="Tahoma" w:hAnsi="Tahoma" w:cs="Tahoma"/>
          <w:i/>
        </w:rPr>
        <w:t xml:space="preserve">[Name of the Project] </w:t>
      </w:r>
      <w:r>
        <w:rPr>
          <w:rFonts w:ascii="Tahoma" w:eastAsia="Tahoma" w:hAnsi="Tahoma" w:cs="Tahoma"/>
        </w:rPr>
        <w:t xml:space="preserve">of the </w:t>
      </w:r>
      <w:r>
        <w:rPr>
          <w:rFonts w:ascii="Tahoma" w:eastAsia="Tahoma" w:hAnsi="Tahoma" w:cs="Tahoma"/>
          <w:i/>
        </w:rPr>
        <w:t xml:space="preserve">[Name of the Procuring Entity] </w:t>
      </w:r>
      <w:r>
        <w:rPr>
          <w:rFonts w:ascii="Tahoma" w:eastAsia="Tahoma" w:hAnsi="Tahoma" w:cs="Tahoma"/>
        </w:rPr>
        <w:t>accompanied by the duly notarized Special Power of Attorney, Board/Partnership Resolution, or Secretary’s Certificate, whichever is applicable;</w:t>
      </w:r>
    </w:p>
    <w:p w14:paraId="57FAC91F" w14:textId="77777777" w:rsidR="004B0FFD" w:rsidRDefault="00461EE5">
      <w:pPr>
        <w:widowControl w:val="0"/>
        <w:numPr>
          <w:ilvl w:val="0"/>
          <w:numId w:val="4"/>
        </w:numPr>
        <w:tabs>
          <w:tab w:val="left" w:pos="573"/>
        </w:tabs>
        <w:spacing w:after="0" w:line="246" w:lineRule="auto"/>
        <w:ind w:left="0" w:right="439" w:hanging="2"/>
        <w:rPr>
          <w:rFonts w:ascii="Tahoma" w:eastAsia="Tahoma" w:hAnsi="Tahoma" w:cs="Tahoma"/>
        </w:rPr>
      </w:pPr>
      <w:r>
        <w:rPr>
          <w:rFonts w:ascii="Tahoma" w:eastAsia="Tahoma" w:hAnsi="Tahoma" w:cs="Tahoma"/>
        </w:rPr>
        <w:t>[Name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its association or relation with another blacklisted person or entity as defined and provided for in the Uniform Guidelines on Blacklisting;</w:t>
      </w:r>
    </w:p>
    <w:p w14:paraId="4B02885F" w14:textId="77777777" w:rsidR="004B0FFD" w:rsidRDefault="004B0FFD">
      <w:pPr>
        <w:spacing w:before="1" w:after="120" w:line="240" w:lineRule="auto"/>
        <w:ind w:left="0" w:hanging="2"/>
        <w:rPr>
          <w:rFonts w:ascii="Tahoma" w:eastAsia="Tahoma" w:hAnsi="Tahoma" w:cs="Tahoma"/>
        </w:rPr>
      </w:pPr>
    </w:p>
    <w:p w14:paraId="3B3683BF" w14:textId="77777777" w:rsidR="004B0FFD" w:rsidRDefault="00461EE5">
      <w:pPr>
        <w:widowControl w:val="0"/>
        <w:numPr>
          <w:ilvl w:val="0"/>
          <w:numId w:val="4"/>
        </w:numPr>
        <w:tabs>
          <w:tab w:val="left" w:pos="573"/>
        </w:tabs>
        <w:spacing w:after="0" w:line="246" w:lineRule="auto"/>
        <w:ind w:left="0" w:right="442" w:hanging="2"/>
        <w:rPr>
          <w:rFonts w:ascii="Tahoma" w:eastAsia="Tahoma" w:hAnsi="Tahoma" w:cs="Tahoma"/>
        </w:rPr>
      </w:pPr>
      <w:r>
        <w:rPr>
          <w:rFonts w:ascii="Tahoma" w:eastAsia="Tahoma" w:hAnsi="Tahoma" w:cs="Tahoma"/>
        </w:rPr>
        <w:t>Each of the documents submitted in satisfaction of the bidding requirements is an authentic copy of the original, complete, and all statements and information provided therein are true and correct;</w:t>
      </w:r>
    </w:p>
    <w:p w14:paraId="35690B0F" w14:textId="77777777" w:rsidR="004B0FFD" w:rsidRDefault="004B0FFD">
      <w:pPr>
        <w:spacing w:before="2" w:after="120" w:line="240" w:lineRule="auto"/>
        <w:ind w:left="0" w:hanging="2"/>
        <w:rPr>
          <w:rFonts w:ascii="Tahoma" w:eastAsia="Tahoma" w:hAnsi="Tahoma" w:cs="Tahoma"/>
        </w:rPr>
      </w:pPr>
    </w:p>
    <w:p w14:paraId="19D9FBAB" w14:textId="77777777" w:rsidR="004B0FFD" w:rsidRDefault="00461EE5">
      <w:pPr>
        <w:widowControl w:val="0"/>
        <w:numPr>
          <w:ilvl w:val="0"/>
          <w:numId w:val="4"/>
        </w:numPr>
        <w:tabs>
          <w:tab w:val="left" w:pos="573"/>
        </w:tabs>
        <w:spacing w:after="0" w:line="244" w:lineRule="auto"/>
        <w:ind w:left="0" w:right="445"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authorizing the Head of the Procuring Entity or its duly authorized representative(s) to verify all the documents submitted;</w:t>
      </w:r>
    </w:p>
    <w:p w14:paraId="5A9891F5" w14:textId="77777777" w:rsidR="004B0FFD" w:rsidRDefault="004B0FFD">
      <w:pPr>
        <w:spacing w:line="244" w:lineRule="auto"/>
        <w:ind w:left="0" w:hanging="2"/>
        <w:rPr>
          <w:rFonts w:ascii="Tahoma" w:eastAsia="Tahoma" w:hAnsi="Tahoma" w:cs="Tahoma"/>
        </w:rPr>
      </w:pPr>
    </w:p>
    <w:p w14:paraId="2A243EBE" w14:textId="77777777" w:rsidR="004B0FFD" w:rsidRDefault="00461EE5">
      <w:pPr>
        <w:widowControl w:val="0"/>
        <w:numPr>
          <w:ilvl w:val="0"/>
          <w:numId w:val="4"/>
        </w:numPr>
        <w:tabs>
          <w:tab w:val="left" w:pos="573"/>
        </w:tabs>
        <w:spacing w:before="78" w:after="0" w:line="240" w:lineRule="auto"/>
        <w:ind w:left="0" w:hanging="2"/>
        <w:rPr>
          <w:rFonts w:ascii="Tahoma" w:eastAsia="Tahoma" w:hAnsi="Tahoma" w:cs="Tahoma"/>
        </w:rPr>
      </w:pPr>
      <w:r>
        <w:rPr>
          <w:rFonts w:ascii="Tahoma" w:eastAsia="Tahoma" w:hAnsi="Tahoma" w:cs="Tahoma"/>
          <w:b/>
          <w:i/>
        </w:rPr>
        <w:t>Select one, delete the rest:</w:t>
      </w:r>
    </w:p>
    <w:p w14:paraId="4B87D797" w14:textId="77777777" w:rsidR="004B0FFD" w:rsidRDefault="00461EE5">
      <w:pPr>
        <w:spacing w:before="9" w:after="120" w:line="246" w:lineRule="auto"/>
        <w:ind w:left="0" w:right="444"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The owner or sole proprietor 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35668A28" w14:textId="77777777" w:rsidR="004B0FFD" w:rsidRDefault="004B0FFD">
      <w:pPr>
        <w:spacing w:before="10" w:after="120" w:line="240" w:lineRule="auto"/>
        <w:ind w:left="0" w:hanging="2"/>
        <w:rPr>
          <w:rFonts w:ascii="Tahoma" w:eastAsia="Tahoma" w:hAnsi="Tahoma" w:cs="Tahoma"/>
          <w:sz w:val="21"/>
          <w:szCs w:val="21"/>
        </w:rPr>
      </w:pPr>
    </w:p>
    <w:p w14:paraId="39CEF341" w14:textId="77777777" w:rsidR="004B0FFD" w:rsidRDefault="00461EE5">
      <w:pPr>
        <w:spacing w:after="120" w:line="246" w:lineRule="auto"/>
        <w:ind w:left="0" w:right="441" w:hanging="2"/>
        <w:rPr>
          <w:rFonts w:ascii="Tahoma" w:eastAsia="Tahoma" w:hAnsi="Tahoma" w:cs="Tahoma"/>
        </w:rPr>
      </w:pPr>
      <w:r>
        <w:rPr>
          <w:rFonts w:ascii="Tahoma" w:eastAsia="Tahoma" w:hAnsi="Tahoma" w:cs="Tahoma"/>
          <w:i/>
        </w:rPr>
        <w:t xml:space="preserve">If a partnership or cooperative: </w:t>
      </w:r>
      <w:r>
        <w:rPr>
          <w:rFonts w:ascii="Tahoma" w:eastAsia="Tahoma" w:hAnsi="Tahoma" w:cs="Tahoma"/>
        </w:rPr>
        <w:t xml:space="preserve">None of the officers and members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5356CC78" w14:textId="77777777" w:rsidR="004B0FFD" w:rsidRDefault="00461EE5">
      <w:pPr>
        <w:spacing w:after="120" w:line="246" w:lineRule="auto"/>
        <w:ind w:left="0" w:right="442" w:hanging="2"/>
        <w:rPr>
          <w:rFonts w:ascii="Tahoma" w:eastAsia="Tahoma" w:hAnsi="Tahoma" w:cs="Tahoma"/>
        </w:rPr>
      </w:pPr>
      <w:r>
        <w:rPr>
          <w:rFonts w:ascii="Tahoma" w:eastAsia="Tahoma" w:hAnsi="Tahoma" w:cs="Tahoma"/>
          <w:i/>
        </w:rPr>
        <w:t xml:space="preserve">If a corporation or joint venture: </w:t>
      </w:r>
      <w:r>
        <w:rPr>
          <w:rFonts w:ascii="Tahoma" w:eastAsia="Tahoma" w:hAnsi="Tahoma" w:cs="Tahoma"/>
        </w:rPr>
        <w:t xml:space="preserve">None of the officers, directors, and controlling stockholders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43EEF8DA" w14:textId="77777777" w:rsidR="004B0FFD" w:rsidRDefault="004B0FFD">
      <w:pPr>
        <w:spacing w:line="244" w:lineRule="auto"/>
        <w:ind w:left="0" w:hanging="2"/>
        <w:rPr>
          <w:rFonts w:ascii="Tahoma" w:eastAsia="Tahoma" w:hAnsi="Tahoma" w:cs="Tahoma"/>
        </w:rPr>
      </w:pPr>
    </w:p>
    <w:p w14:paraId="41CD9431" w14:textId="77777777" w:rsidR="004B0FFD" w:rsidRDefault="00461EE5">
      <w:pPr>
        <w:widowControl w:val="0"/>
        <w:numPr>
          <w:ilvl w:val="0"/>
          <w:numId w:val="4"/>
        </w:numPr>
        <w:tabs>
          <w:tab w:val="left" w:pos="573"/>
        </w:tabs>
        <w:spacing w:before="1" w:after="0" w:line="240" w:lineRule="auto"/>
        <w:ind w:left="0" w:hanging="2"/>
        <w:rPr>
          <w:rFonts w:ascii="Tahoma" w:eastAsia="Tahoma" w:hAnsi="Tahoma" w:cs="Tahoma"/>
        </w:rPr>
        <w:sectPr w:rsidR="004B0FFD">
          <w:pgSz w:w="11909" w:h="16834"/>
          <w:pgMar w:top="1280" w:right="1080" w:bottom="1460" w:left="1640" w:header="0" w:footer="1243" w:gutter="0"/>
          <w:cols w:space="720"/>
        </w:sectPr>
      </w:pPr>
      <w:r>
        <w:rPr>
          <w:rFonts w:ascii="Tahoma" w:eastAsia="Tahoma" w:hAnsi="Tahoma" w:cs="Tahoma"/>
          <w:i/>
        </w:rPr>
        <w:t xml:space="preserve">[Name of Bidder] </w:t>
      </w:r>
      <w:r>
        <w:rPr>
          <w:rFonts w:ascii="Tahoma" w:eastAsia="Tahoma" w:hAnsi="Tahoma" w:cs="Tahoma"/>
        </w:rPr>
        <w:t>complies with existing labor laws and standards;</w:t>
      </w:r>
    </w:p>
    <w:p w14:paraId="06BB0335" w14:textId="77777777" w:rsidR="004B0FFD" w:rsidRDefault="004B0FFD">
      <w:pPr>
        <w:spacing w:before="3" w:after="120" w:line="240" w:lineRule="auto"/>
        <w:ind w:left="0" w:hanging="2"/>
        <w:rPr>
          <w:rFonts w:ascii="Tahoma" w:eastAsia="Tahoma" w:hAnsi="Tahoma" w:cs="Tahoma"/>
          <w:sz w:val="23"/>
          <w:szCs w:val="23"/>
        </w:rPr>
      </w:pPr>
    </w:p>
    <w:p w14:paraId="4F76AED7" w14:textId="77777777" w:rsidR="004B0FFD" w:rsidRDefault="00461EE5">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aware of and has undertaken the following responsibilities as a Bidder:</w:t>
      </w:r>
    </w:p>
    <w:p w14:paraId="171E5CDA" w14:textId="77777777" w:rsidR="004B0FFD" w:rsidRDefault="004B0FFD">
      <w:pPr>
        <w:spacing w:before="1" w:after="120" w:line="240" w:lineRule="auto"/>
        <w:ind w:left="0" w:hanging="2"/>
        <w:rPr>
          <w:rFonts w:ascii="Tahoma" w:eastAsia="Tahoma" w:hAnsi="Tahoma" w:cs="Tahoma"/>
          <w:sz w:val="23"/>
          <w:szCs w:val="23"/>
        </w:rPr>
      </w:pPr>
    </w:p>
    <w:p w14:paraId="02DCDC82" w14:textId="77777777" w:rsidR="004B0FFD" w:rsidRDefault="00461EE5">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Carefully examine all of the Bidding Documents;</w:t>
      </w:r>
    </w:p>
    <w:p w14:paraId="6E041B60" w14:textId="77777777" w:rsidR="004B0FFD" w:rsidRDefault="004B0FFD">
      <w:pPr>
        <w:spacing w:before="2" w:after="120" w:line="240" w:lineRule="auto"/>
        <w:ind w:left="0" w:hanging="2"/>
        <w:rPr>
          <w:rFonts w:ascii="Tahoma" w:eastAsia="Tahoma" w:hAnsi="Tahoma" w:cs="Tahoma"/>
          <w:sz w:val="23"/>
          <w:szCs w:val="23"/>
        </w:rPr>
      </w:pPr>
    </w:p>
    <w:p w14:paraId="2E9B1BE7" w14:textId="77777777" w:rsidR="004B0FFD" w:rsidRDefault="00461EE5">
      <w:pPr>
        <w:widowControl w:val="0"/>
        <w:numPr>
          <w:ilvl w:val="1"/>
          <w:numId w:val="4"/>
        </w:numPr>
        <w:tabs>
          <w:tab w:val="left" w:pos="880"/>
        </w:tabs>
        <w:spacing w:after="0" w:line="244" w:lineRule="auto"/>
        <w:ind w:left="0" w:right="506" w:hanging="2"/>
        <w:rPr>
          <w:rFonts w:ascii="Tahoma" w:eastAsia="Tahoma" w:hAnsi="Tahoma" w:cs="Tahoma"/>
        </w:rPr>
      </w:pPr>
      <w:r>
        <w:rPr>
          <w:rFonts w:ascii="Tahoma" w:eastAsia="Tahoma" w:hAnsi="Tahoma" w:cs="Tahoma"/>
        </w:rPr>
        <w:t>Acknowledge all conditions, local or otherwise, affecting the implementation of the Contract;</w:t>
      </w:r>
    </w:p>
    <w:p w14:paraId="0F8A3839" w14:textId="77777777" w:rsidR="004B0FFD" w:rsidRDefault="004B0FFD">
      <w:pPr>
        <w:spacing w:before="6" w:after="120" w:line="240" w:lineRule="auto"/>
        <w:ind w:left="0" w:hanging="2"/>
        <w:rPr>
          <w:rFonts w:ascii="Tahoma" w:eastAsia="Tahoma" w:hAnsi="Tahoma" w:cs="Tahoma"/>
        </w:rPr>
      </w:pPr>
    </w:p>
    <w:p w14:paraId="449BAB3D" w14:textId="77777777" w:rsidR="004B0FFD" w:rsidRDefault="00461EE5">
      <w:pPr>
        <w:widowControl w:val="0"/>
        <w:numPr>
          <w:ilvl w:val="1"/>
          <w:numId w:val="4"/>
        </w:numPr>
        <w:tabs>
          <w:tab w:val="left" w:pos="913"/>
        </w:tabs>
        <w:spacing w:after="0" w:line="244" w:lineRule="auto"/>
        <w:ind w:left="0" w:right="491" w:hanging="2"/>
        <w:rPr>
          <w:rFonts w:ascii="Tahoma" w:eastAsia="Tahoma" w:hAnsi="Tahoma" w:cs="Tahoma"/>
        </w:rPr>
      </w:pPr>
      <w:r>
        <w:rPr>
          <w:rFonts w:ascii="Tahoma" w:eastAsia="Tahoma" w:hAnsi="Tahoma" w:cs="Tahoma"/>
        </w:rPr>
        <w:t>Make an estimate of the facilities available and needed for the contract to be bid, if any; and</w:t>
      </w:r>
    </w:p>
    <w:p w14:paraId="23051668" w14:textId="77777777" w:rsidR="004B0FFD" w:rsidRDefault="004B0FFD">
      <w:pPr>
        <w:spacing w:before="6" w:after="120" w:line="240" w:lineRule="auto"/>
        <w:ind w:left="0" w:hanging="2"/>
        <w:rPr>
          <w:rFonts w:ascii="Tahoma" w:eastAsia="Tahoma" w:hAnsi="Tahoma" w:cs="Tahoma"/>
        </w:rPr>
      </w:pPr>
    </w:p>
    <w:p w14:paraId="1539660E" w14:textId="77777777" w:rsidR="004B0FFD" w:rsidRDefault="00461EE5">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 xml:space="preserve">Inquire or secure Supplemental/Bid Bulletin(s) issued for the </w:t>
      </w:r>
      <w:r>
        <w:rPr>
          <w:rFonts w:ascii="Tahoma" w:eastAsia="Tahoma" w:hAnsi="Tahoma" w:cs="Tahoma"/>
          <w:i/>
        </w:rPr>
        <w:t>[Name of the Project]</w:t>
      </w:r>
      <w:r>
        <w:rPr>
          <w:rFonts w:ascii="Tahoma" w:eastAsia="Tahoma" w:hAnsi="Tahoma" w:cs="Tahoma"/>
        </w:rPr>
        <w:t>; and</w:t>
      </w:r>
    </w:p>
    <w:p w14:paraId="560CEB7F" w14:textId="77777777" w:rsidR="004B0FFD" w:rsidRDefault="004B0FFD">
      <w:pPr>
        <w:widowControl w:val="0"/>
        <w:tabs>
          <w:tab w:val="left" w:pos="913"/>
        </w:tabs>
        <w:spacing w:after="0" w:line="240" w:lineRule="auto"/>
        <w:ind w:left="0" w:hanging="2"/>
        <w:rPr>
          <w:rFonts w:ascii="Tahoma" w:eastAsia="Tahoma" w:hAnsi="Tahoma" w:cs="Tahoma"/>
        </w:rPr>
      </w:pPr>
    </w:p>
    <w:p w14:paraId="48B33AC2" w14:textId="77777777" w:rsidR="004B0FFD" w:rsidRDefault="00461EE5">
      <w:pPr>
        <w:widowControl w:val="0"/>
        <w:numPr>
          <w:ilvl w:val="0"/>
          <w:numId w:val="4"/>
        </w:numPr>
        <w:tabs>
          <w:tab w:val="left" w:pos="573"/>
        </w:tabs>
        <w:spacing w:before="1" w:after="0" w:line="246" w:lineRule="auto"/>
        <w:ind w:left="0" w:right="441" w:hanging="2"/>
        <w:rPr>
          <w:rFonts w:ascii="Tahoma" w:eastAsia="Tahoma" w:hAnsi="Tahoma" w:cs="Tahoma"/>
        </w:rPr>
      </w:pPr>
      <w:r>
        <w:rPr>
          <w:rFonts w:ascii="Tahoma" w:eastAsia="Tahoma" w:hAnsi="Tahoma" w:cs="Tahoma"/>
          <w:i/>
        </w:rPr>
        <w:t xml:space="preserve">[Name of Bidder] </w:t>
      </w:r>
      <w:r>
        <w:rPr>
          <w:rFonts w:ascii="Tahoma" w:eastAsia="Tahoma" w:hAnsi="Tahoma" w:cs="Tahoma"/>
        </w:rPr>
        <w:t>did not give or pay directly or indirectly, any commission, amount, fee, or any form of consideration, pecuniary or otherwise, to any person or official, personnel or representative of the government in relation to any procurement project or activity.</w:t>
      </w:r>
    </w:p>
    <w:p w14:paraId="1EE1F33B" w14:textId="77777777" w:rsidR="004B0FFD" w:rsidRDefault="004B0FFD">
      <w:pPr>
        <w:spacing w:before="3" w:after="120" w:line="240" w:lineRule="auto"/>
        <w:ind w:left="0" w:hanging="2"/>
        <w:rPr>
          <w:rFonts w:ascii="Tahoma" w:eastAsia="Tahoma" w:hAnsi="Tahoma" w:cs="Tahoma"/>
        </w:rPr>
      </w:pPr>
    </w:p>
    <w:p w14:paraId="5D3CCE3D" w14:textId="77777777" w:rsidR="004B0FFD" w:rsidRDefault="00461EE5">
      <w:pPr>
        <w:widowControl w:val="0"/>
        <w:numPr>
          <w:ilvl w:val="0"/>
          <w:numId w:val="4"/>
        </w:numPr>
        <w:tabs>
          <w:tab w:val="left" w:pos="628"/>
        </w:tabs>
        <w:spacing w:after="0" w:line="246" w:lineRule="auto"/>
        <w:ind w:left="0" w:right="437" w:hanging="2"/>
        <w:rPr>
          <w:rFonts w:ascii="Tahoma" w:eastAsia="Tahoma" w:hAnsi="Tahoma" w:cs="Tahoma"/>
        </w:rPr>
      </w:pPr>
      <w:r>
        <w:rPr>
          <w:rFonts w:ascii="Tahoma" w:eastAsia="Tahoma" w:hAnsi="Tahoma" w:cs="Tahoma"/>
        </w:rPr>
        <w:tab/>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0C0CFA8" w14:textId="77777777" w:rsidR="004B0FFD" w:rsidRDefault="004B0FFD">
      <w:pPr>
        <w:spacing w:before="10" w:after="120" w:line="240" w:lineRule="auto"/>
        <w:rPr>
          <w:rFonts w:ascii="Tahoma" w:eastAsia="Tahoma" w:hAnsi="Tahoma" w:cs="Tahoma"/>
          <w:sz w:val="13"/>
          <w:szCs w:val="13"/>
        </w:rPr>
        <w:sectPr w:rsidR="004B0FFD">
          <w:pgSz w:w="11909" w:h="16834"/>
          <w:pgMar w:top="1280" w:right="1080" w:bottom="1440" w:left="1640" w:header="0" w:footer="1243" w:gutter="0"/>
          <w:cols w:space="720"/>
        </w:sectPr>
      </w:pPr>
    </w:p>
    <w:p w14:paraId="7FEB1D2B" w14:textId="77777777" w:rsidR="004B0FFD" w:rsidRDefault="00461EE5">
      <w:pPr>
        <w:spacing w:before="90" w:after="120" w:line="240" w:lineRule="auto"/>
        <w:ind w:left="0" w:hanging="2"/>
        <w:rPr>
          <w:rFonts w:ascii="Tahoma" w:eastAsia="Tahoma" w:hAnsi="Tahoma" w:cs="Tahoma"/>
        </w:rPr>
      </w:pPr>
      <w:r>
        <w:rPr>
          <w:rFonts w:ascii="Tahoma" w:eastAsia="Tahoma" w:hAnsi="Tahoma" w:cs="Tahoma"/>
        </w:rPr>
        <w:t>IN WITNESS WHEREOF, I have hereunto set my hand this</w:t>
      </w:r>
    </w:p>
    <w:p w14:paraId="79CB0337" w14:textId="77777777" w:rsidR="004B0FFD" w:rsidRDefault="00461EE5">
      <w:pPr>
        <w:tabs>
          <w:tab w:val="left" w:pos="1590"/>
        </w:tabs>
        <w:spacing w:before="6" w:after="120" w:line="240" w:lineRule="auto"/>
        <w:ind w:left="0" w:hanging="2"/>
        <w:rPr>
          <w:rFonts w:ascii="Tahoma" w:eastAsia="Tahoma" w:hAnsi="Tahoma" w:cs="Tahoma"/>
        </w:rPr>
      </w:pPr>
      <w:r>
        <w:rPr>
          <w:rFonts w:ascii="Tahoma" w:eastAsia="Tahoma" w:hAnsi="Tahoma" w:cs="Tahoma"/>
          <w:u w:val="single"/>
        </w:rPr>
        <w:t xml:space="preserve"> </w:t>
      </w:r>
      <w:r>
        <w:rPr>
          <w:rFonts w:ascii="Tahoma" w:eastAsia="Tahoma" w:hAnsi="Tahoma" w:cs="Tahoma"/>
          <w:u w:val="single"/>
        </w:rPr>
        <w:tab/>
      </w:r>
      <w:r>
        <w:rPr>
          <w:rFonts w:ascii="Tahoma" w:eastAsia="Tahoma" w:hAnsi="Tahoma" w:cs="Tahoma"/>
        </w:rPr>
        <w:t>, Philippines.</w:t>
      </w:r>
    </w:p>
    <w:p w14:paraId="7C473F73" w14:textId="77777777" w:rsidR="004B0FFD" w:rsidRDefault="00461EE5">
      <w:pPr>
        <w:tabs>
          <w:tab w:val="left" w:pos="1367"/>
          <w:tab w:val="left" w:pos="2156"/>
        </w:tabs>
        <w:spacing w:before="90" w:after="120" w:line="240" w:lineRule="auto"/>
        <w:ind w:left="0" w:hanging="2"/>
        <w:rPr>
          <w:rFonts w:ascii="Tahoma" w:eastAsia="Tahoma" w:hAnsi="Tahoma" w:cs="Tahoma"/>
        </w:rPr>
        <w:sectPr w:rsidR="004B0FFD">
          <w:type w:val="continuous"/>
          <w:pgSz w:w="11909" w:h="16834"/>
          <w:pgMar w:top="940" w:right="1080" w:bottom="280" w:left="1640" w:header="720" w:footer="720" w:gutter="0"/>
          <w:cols w:num="2" w:space="720" w:equalWidth="0">
            <w:col w:w="4380" w:space="760"/>
            <w:col w:w="4380"/>
          </w:cols>
        </w:sectPr>
      </w:pPr>
      <w:r>
        <w:br w:type="column"/>
      </w:r>
      <w:r>
        <w:rPr>
          <w:rFonts w:ascii="Tahoma" w:eastAsia="Tahoma" w:hAnsi="Tahoma" w:cs="Tahoma"/>
        </w:rPr>
        <w:t>day  of</w:t>
      </w:r>
      <w:r>
        <w:rPr>
          <w:rFonts w:ascii="Tahoma" w:eastAsia="Tahoma" w:hAnsi="Tahoma" w:cs="Tahoma"/>
          <w:u w:val="single"/>
        </w:rPr>
        <w:tab/>
      </w:r>
      <w:r>
        <w:rPr>
          <w:rFonts w:ascii="Tahoma" w:eastAsia="Tahoma" w:hAnsi="Tahoma" w:cs="Tahoma"/>
        </w:rPr>
        <w:t>,  20</w:t>
      </w:r>
      <w:r>
        <w:rPr>
          <w:rFonts w:ascii="Tahoma" w:eastAsia="Tahoma" w:hAnsi="Tahoma" w:cs="Tahoma"/>
        </w:rPr>
        <w:tab/>
        <w:t>at</w:t>
      </w:r>
    </w:p>
    <w:p w14:paraId="545A2353" w14:textId="77777777" w:rsidR="004B0FFD" w:rsidRDefault="004B0FFD">
      <w:pPr>
        <w:spacing w:after="1" w:line="240" w:lineRule="auto"/>
        <w:ind w:left="0" w:hanging="2"/>
        <w:rPr>
          <w:rFonts w:ascii="Tahoma" w:eastAsia="Tahoma" w:hAnsi="Tahoma" w:cs="Tahoma"/>
        </w:rPr>
      </w:pPr>
    </w:p>
    <w:p w14:paraId="210A0D6F" w14:textId="77777777" w:rsidR="004B0FFD" w:rsidRDefault="00461EE5">
      <w:pPr>
        <w:spacing w:after="120" w:line="240" w:lineRule="auto"/>
        <w:ind w:left="-2" w:firstLine="0"/>
        <w:rPr>
          <w:rFonts w:ascii="Tahoma" w:eastAsia="Tahoma" w:hAnsi="Tahoma" w:cs="Tahoma"/>
          <w:sz w:val="2"/>
          <w:szCs w:val="2"/>
        </w:rPr>
      </w:pPr>
      <w:r>
        <w:rPr>
          <w:rFonts w:ascii="Tahoma" w:eastAsia="Tahoma" w:hAnsi="Tahoma" w:cs="Tahoma"/>
          <w:noProof/>
          <w:sz w:val="2"/>
          <w:szCs w:val="2"/>
          <w:lang w:val="fil-PH" w:eastAsia="fil-PH"/>
        </w:rPr>
        <mc:AlternateContent>
          <mc:Choice Requires="wps">
            <w:drawing>
              <wp:anchor distT="0" distB="0" distL="114300" distR="114300" simplePos="0" relativeHeight="251667968" behindDoc="1" locked="0" layoutInCell="1" allowOverlap="1" wp14:anchorId="0217229C" wp14:editId="4C9774D1">
                <wp:simplePos x="0" y="0"/>
                <wp:positionH relativeFrom="column">
                  <wp:posOffset>-2540</wp:posOffset>
                </wp:positionH>
                <wp:positionV relativeFrom="paragraph">
                  <wp:posOffset>5080</wp:posOffset>
                </wp:positionV>
                <wp:extent cx="2724150" cy="0"/>
                <wp:effectExtent l="0" t="0" r="19050" b="19050"/>
                <wp:wrapNone/>
                <wp:docPr id="46" name="Straight Arrow Connector 40"/>
                <wp:cNvGraphicFramePr/>
                <a:graphic xmlns:a="http://schemas.openxmlformats.org/drawingml/2006/main">
                  <a:graphicData uri="http://schemas.microsoft.com/office/word/2010/wordprocessingShape">
                    <wps:wsp>
                      <wps:cNvCnPr/>
                      <wps:spPr>
                        <a:xfrm>
                          <a:off x="0" y="0"/>
                          <a:ext cx="27241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Straight Arrow Connector 40" o:spid="_x0000_s1026" o:spt="32" type="#_x0000_t32" style="position:absolute;left:0pt;margin-left:-0.2pt;margin-top:0.4pt;height:0pt;width:214.5pt;z-index:-251631616;mso-width-relative:page;mso-height-relative:page;" filled="f" stroked="t" coordsize="21600,21600" o:gfxdata="UEsDBAoAAAAAAIdO4kAAAAAAAAAAAAAAAAAEAAAAZHJzL1BLAwQUAAAACACHTuJArDJRLNEAAAAD&#10;AQAADwAAAGRycy9kb3ducmV2LnhtbE2OwW7CMBBE75X6D9ZW6qUCOxEgCHFQVamHHgtIXE28JKHx&#10;OoodQvn6LqdyHM3ozcs3V9eKC/ah8aQhmSoQSKW3DVUa9rvPyRJEiIasaT2hhl8MsCmen3KTWT/S&#10;N162sRIMoZAZDXWMXSZlKGt0Jkx9h8TdyffORI59JW1vRoa7VqZKLaQzDfFDbTr8qLH82Q5OA4Zh&#10;nqj3lav2X7fx7ZDezmO30/r1JVFrEBGv8X8Md31Wh4Kdjn4gG0SrYTLjoQbW53KWLhcgjvcoi1w+&#10;uhd/UEsDBBQAAAAIAIdO4kCzDj547gEAAAYEAAAOAAAAZHJzL2Uyb0RvYy54bWytU02P2jAQvVfq&#10;f7B8L4EItm1EWFXQ7aVqkXb7A4ztJJb8pRlD4N93bFhotxcOzcEZf8yb957Hy8ejs+ygAU3wLZ9N&#10;ppxpL4Myvm/5r5enD584wyS8EjZ43fKTRv64ev9uOcZG12EIVmlgBOKxGWPLh5RiU1UoB+0ETkLU&#10;nja7AE4kmkJfKRAjoTtb1dPpQzUGUBGC1Ii0ujlv8gsi3AMYus5IvQly77RPZ1TQViSShIOJyFeF&#10;bddpmX52HerEbMtJaSojFaF4l8dqtRRNDyIORl4oiHsovNHkhPFU9Aq1EUmwPZh/oJyREDB0aSKD&#10;q85CiiOkYjZ9483zIKIuWshqjFfT8f/Byh+HLTCjWj5/4MwLRzf+nECYfkjsC0AY2Tp4Tz4GYPPi&#10;1xixobS13wK5l2cYt5DFHztw+U+y2LF4fLp6rI+JSVqsP9bz2YLsl6971S0xAqZvOjiWg5bjhciV&#10;wax4LA7fMVFpSnxNyFV9eDLWlgu1no0t/7yoF1RHUJN21BwUukhC0fcFBoM1KqfkZIR+t7bADiI3&#10;Svlyb1CJv47lehuBw/lc2Tq3EIS9V6X2oIX66hVLp0heenpDPJNxWnFmNT25HJWTSRh7z0kiYT1x&#10;uVmdo11Qp3IDZZ3ao7C9tHLuvz/nJfv2fF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wyUSzR&#10;AAAAAwEAAA8AAAAAAAAAAQAgAAAAIgAAAGRycy9kb3ducmV2LnhtbFBLAQIUABQAAAAIAIdO4kCz&#10;Dj547gEAAAYEAAAOAAAAAAAAAAEAIAAAACABAABkcnMvZTJvRG9jLnhtbFBLBQYAAAAABgAGAFkB&#10;AACABQAAAAA=&#10;">
                <v:fill on="f" focussize="0,0"/>
                <v:stroke color="#000000" joinstyle="round"/>
                <v:imagedata o:title=""/>
                <o:lock v:ext="edit" aspectratio="f"/>
              </v:shape>
            </w:pict>
          </mc:Fallback>
        </mc:AlternateContent>
      </w:r>
    </w:p>
    <w:p w14:paraId="19B20C7B" w14:textId="77777777" w:rsidR="004B0FFD" w:rsidRDefault="00461EE5">
      <w:pPr>
        <w:ind w:left="0" w:hanging="2"/>
        <w:rPr>
          <w:rFonts w:ascii="Tahoma" w:eastAsia="Tahoma" w:hAnsi="Tahoma" w:cs="Tahoma"/>
        </w:rPr>
      </w:pPr>
      <w:r>
        <w:rPr>
          <w:rFonts w:ascii="Tahoma" w:eastAsia="Tahoma" w:hAnsi="Tahoma" w:cs="Tahoma"/>
          <w:i/>
        </w:rPr>
        <w:t>[Bidder’s Representative/Authorized Signatory]</w:t>
      </w:r>
    </w:p>
    <w:p w14:paraId="5E958427" w14:textId="77777777" w:rsidR="004B0FFD" w:rsidRDefault="00461EE5">
      <w:pPr>
        <w:spacing w:before="120"/>
        <w:ind w:left="0" w:right="417" w:hanging="2"/>
        <w:jc w:val="center"/>
        <w:rPr>
          <w:rFonts w:ascii="Tahoma" w:eastAsia="Tahoma" w:hAnsi="Tahoma" w:cs="Tahoma"/>
        </w:rPr>
      </w:pPr>
      <w:r>
        <w:rPr>
          <w:rFonts w:ascii="Tahoma" w:eastAsia="Tahoma" w:hAnsi="Tahoma" w:cs="Tahoma"/>
          <w:b/>
        </w:rPr>
        <w:t xml:space="preserve">[Jurat] </w:t>
      </w:r>
    </w:p>
    <w:p w14:paraId="28FBB239" w14:textId="77777777" w:rsidR="004B0FFD" w:rsidRDefault="00461EE5">
      <w:pPr>
        <w:spacing w:before="120"/>
        <w:ind w:left="0" w:right="417" w:hanging="2"/>
        <w:jc w:val="center"/>
        <w:rPr>
          <w:rFonts w:ascii="Tahoma" w:eastAsia="Tahoma" w:hAnsi="Tahoma" w:cs="Tahoma"/>
        </w:rPr>
      </w:pPr>
      <w:r>
        <w:rPr>
          <w:rFonts w:ascii="Tahoma" w:eastAsia="Tahoma" w:hAnsi="Tahoma" w:cs="Tahoma"/>
          <w:b/>
        </w:rPr>
        <w:t>[Format shall be based on the Rules on Notarial Practice]</w:t>
      </w:r>
    </w:p>
    <w:p w14:paraId="5AF0F751" w14:textId="77777777" w:rsidR="004B0FFD" w:rsidRDefault="004B0FFD">
      <w:pPr>
        <w:spacing w:before="8"/>
        <w:ind w:left="0" w:hanging="2"/>
        <w:rPr>
          <w:rFonts w:ascii="Tahoma" w:eastAsia="Tahoma" w:hAnsi="Tahoma" w:cs="Tahoma"/>
        </w:rPr>
        <w:sectPr w:rsidR="004B0FFD">
          <w:type w:val="continuous"/>
          <w:pgSz w:w="11909" w:h="16834"/>
          <w:pgMar w:top="940" w:right="1080" w:bottom="280" w:left="1640" w:header="720" w:footer="720" w:gutter="0"/>
          <w:cols w:space="720"/>
        </w:sectPr>
      </w:pPr>
    </w:p>
    <w:p w14:paraId="694CCA9F" w14:textId="77777777" w:rsidR="004B0FFD" w:rsidRDefault="00461EE5">
      <w:pPr>
        <w:tabs>
          <w:tab w:val="left" w:pos="715"/>
          <w:tab w:val="left" w:pos="8859"/>
        </w:tabs>
        <w:spacing w:before="118"/>
        <w:ind w:left="1" w:right="235" w:hanging="3"/>
        <w:rPr>
          <w:rFonts w:ascii="Tahoma" w:eastAsia="Tahoma" w:hAnsi="Tahoma" w:cs="Tahoma"/>
          <w:sz w:val="20"/>
          <w:szCs w:val="20"/>
        </w:rPr>
      </w:pPr>
      <w:r>
        <w:rPr>
          <w:rFonts w:ascii="Tahoma" w:eastAsia="Tahoma" w:hAnsi="Tahoma" w:cs="Tahoma"/>
          <w:b/>
          <w:sz w:val="26"/>
          <w:szCs w:val="26"/>
          <w:u w:val="single"/>
        </w:rPr>
        <w:t>____DPWH-CONSL-26(</w:t>
      </w:r>
      <w:r>
        <w:rPr>
          <w:rFonts w:ascii="Tahoma" w:eastAsia="Tahoma" w:hAnsi="Tahoma" w:cs="Tahoma"/>
          <w:sz w:val="26"/>
          <w:szCs w:val="26"/>
          <w:u w:val="single"/>
        </w:rPr>
        <w:t>FPF 1). F</w:t>
      </w:r>
      <w:r>
        <w:rPr>
          <w:rFonts w:ascii="Tahoma" w:eastAsia="Tahoma" w:hAnsi="Tahoma" w:cs="Tahoma"/>
          <w:sz w:val="20"/>
          <w:szCs w:val="20"/>
          <w:u w:val="single"/>
        </w:rPr>
        <w:t xml:space="preserve">INANCIAL </w:t>
      </w:r>
      <w:r>
        <w:rPr>
          <w:rFonts w:ascii="Tahoma" w:eastAsia="Tahoma" w:hAnsi="Tahoma" w:cs="Tahoma"/>
          <w:sz w:val="26"/>
          <w:szCs w:val="26"/>
          <w:u w:val="single"/>
        </w:rPr>
        <w:t>P</w:t>
      </w:r>
      <w:r>
        <w:rPr>
          <w:rFonts w:ascii="Tahoma" w:eastAsia="Tahoma" w:hAnsi="Tahoma" w:cs="Tahoma"/>
          <w:sz w:val="20"/>
          <w:szCs w:val="20"/>
          <w:u w:val="single"/>
        </w:rPr>
        <w:t xml:space="preserve">ROPOSAL </w:t>
      </w:r>
      <w:r>
        <w:rPr>
          <w:rFonts w:ascii="Tahoma" w:eastAsia="Tahoma" w:hAnsi="Tahoma" w:cs="Tahoma"/>
          <w:sz w:val="26"/>
          <w:szCs w:val="26"/>
          <w:u w:val="single"/>
        </w:rPr>
        <w:t>S</w:t>
      </w:r>
      <w:r>
        <w:rPr>
          <w:rFonts w:ascii="Tahoma" w:eastAsia="Tahoma" w:hAnsi="Tahoma" w:cs="Tahoma"/>
          <w:sz w:val="20"/>
          <w:szCs w:val="20"/>
          <w:u w:val="single"/>
        </w:rPr>
        <w:t xml:space="preserve">UBMISSION </w:t>
      </w:r>
      <w:r>
        <w:rPr>
          <w:rFonts w:ascii="Tahoma" w:eastAsia="Tahoma" w:hAnsi="Tahoma" w:cs="Tahoma"/>
          <w:sz w:val="26"/>
          <w:szCs w:val="26"/>
          <w:u w:val="single"/>
        </w:rPr>
        <w:t>F</w:t>
      </w:r>
      <w:r>
        <w:rPr>
          <w:rFonts w:ascii="Tahoma" w:eastAsia="Tahoma" w:hAnsi="Tahoma" w:cs="Tahoma"/>
          <w:sz w:val="20"/>
          <w:szCs w:val="20"/>
          <w:u w:val="single"/>
        </w:rPr>
        <w:t>ORM</w:t>
      </w:r>
      <w:r>
        <w:rPr>
          <w:rFonts w:ascii="Tahoma" w:eastAsia="Tahoma" w:hAnsi="Tahoma" w:cs="Tahoma"/>
          <w:sz w:val="20"/>
          <w:szCs w:val="20"/>
          <w:u w:val="single"/>
        </w:rPr>
        <w:tab/>
      </w:r>
    </w:p>
    <w:p w14:paraId="42061AB1" w14:textId="77777777" w:rsidR="004B0FFD" w:rsidRDefault="00461EE5">
      <w:pPr>
        <w:spacing w:before="92"/>
        <w:ind w:left="0" w:right="83" w:hanging="2"/>
        <w:jc w:val="center"/>
        <w:rPr>
          <w:rFonts w:ascii="Tahoma" w:eastAsia="Tahoma" w:hAnsi="Tahoma" w:cs="Tahoma"/>
          <w:sz w:val="20"/>
          <w:szCs w:val="20"/>
        </w:rPr>
      </w:pPr>
      <w:r>
        <w:rPr>
          <w:rFonts w:ascii="Tahoma" w:eastAsia="Tahoma" w:hAnsi="Tahoma" w:cs="Tahoma"/>
          <w:i/>
          <w:sz w:val="20"/>
          <w:szCs w:val="20"/>
        </w:rPr>
        <w:t>[[Letterhead of Bidder]</w:t>
      </w:r>
    </w:p>
    <w:p w14:paraId="7F3AC579" w14:textId="77777777" w:rsidR="004B0FFD" w:rsidRDefault="004B0FFD">
      <w:pPr>
        <w:spacing w:before="1" w:after="120" w:line="240" w:lineRule="auto"/>
        <w:rPr>
          <w:rFonts w:ascii="Tahoma" w:eastAsia="Tahoma" w:hAnsi="Tahoma" w:cs="Tahoma"/>
          <w:sz w:val="13"/>
          <w:szCs w:val="13"/>
        </w:rPr>
      </w:pPr>
    </w:p>
    <w:p w14:paraId="0CB6B69C" w14:textId="77777777" w:rsidR="004B0FFD" w:rsidRDefault="00461EE5">
      <w:pPr>
        <w:spacing w:before="92"/>
        <w:ind w:left="0" w:hanging="2"/>
        <w:rPr>
          <w:rFonts w:ascii="Tahoma" w:eastAsia="Tahoma" w:hAnsi="Tahoma" w:cs="Tahoma"/>
          <w:sz w:val="20"/>
          <w:szCs w:val="20"/>
        </w:rPr>
      </w:pPr>
      <w:r>
        <w:rPr>
          <w:rFonts w:ascii="Tahoma" w:eastAsia="Tahoma" w:hAnsi="Tahoma" w:cs="Tahoma"/>
          <w:i/>
          <w:sz w:val="20"/>
          <w:szCs w:val="20"/>
          <w:u w:val="single"/>
        </w:rPr>
        <w:t>[Date]</w:t>
      </w:r>
    </w:p>
    <w:p w14:paraId="588837B1" w14:textId="77777777" w:rsidR="004B0FFD" w:rsidRDefault="004B0FFD">
      <w:pPr>
        <w:spacing w:before="7" w:after="120" w:line="240" w:lineRule="auto"/>
        <w:rPr>
          <w:rFonts w:ascii="Tahoma" w:eastAsia="Tahoma" w:hAnsi="Tahoma" w:cs="Tahoma"/>
          <w:sz w:val="13"/>
          <w:szCs w:val="13"/>
        </w:rPr>
      </w:pPr>
    </w:p>
    <w:p w14:paraId="7CCD63E7" w14:textId="77777777" w:rsidR="004B0FFD" w:rsidRDefault="00461EE5">
      <w:pPr>
        <w:spacing w:before="92" w:line="249" w:lineRule="auto"/>
        <w:ind w:left="0" w:right="6357" w:hanging="2"/>
        <w:rPr>
          <w:rFonts w:ascii="Tahoma" w:eastAsia="Tahoma" w:hAnsi="Tahoma" w:cs="Tahoma"/>
          <w:sz w:val="20"/>
          <w:szCs w:val="20"/>
        </w:rPr>
      </w:pPr>
      <w:r>
        <w:rPr>
          <w:rFonts w:ascii="Tahoma" w:eastAsia="Tahoma" w:hAnsi="Tahoma" w:cs="Tahoma"/>
          <w:i/>
          <w:sz w:val="20"/>
          <w:szCs w:val="20"/>
          <w:u w:val="single"/>
        </w:rPr>
        <w:t>[Name of Chairman of BAC)</w:t>
      </w:r>
      <w:r>
        <w:rPr>
          <w:rFonts w:ascii="Tahoma" w:eastAsia="Tahoma" w:hAnsi="Tahoma" w:cs="Tahoma"/>
          <w:i/>
          <w:sz w:val="20"/>
          <w:szCs w:val="20"/>
        </w:rPr>
        <w:t xml:space="preserve"> </w:t>
      </w:r>
      <w:r>
        <w:rPr>
          <w:rFonts w:ascii="Tahoma" w:eastAsia="Tahoma" w:hAnsi="Tahoma" w:cs="Tahoma"/>
          <w:i/>
          <w:sz w:val="20"/>
          <w:szCs w:val="20"/>
          <w:u w:val="single"/>
        </w:rPr>
        <w:t>[Designation]</w:t>
      </w:r>
    </w:p>
    <w:p w14:paraId="6E7E969E" w14:textId="77777777" w:rsidR="004B0FFD" w:rsidRDefault="00461EE5">
      <w:pPr>
        <w:spacing w:line="246" w:lineRule="auto"/>
        <w:ind w:left="0" w:right="6357" w:hanging="2"/>
        <w:rPr>
          <w:rFonts w:ascii="Tahoma" w:eastAsia="Tahoma" w:hAnsi="Tahoma" w:cs="Tahoma"/>
          <w:sz w:val="20"/>
          <w:szCs w:val="20"/>
        </w:rPr>
      </w:pPr>
      <w:r>
        <w:rPr>
          <w:rFonts w:ascii="Tahoma" w:eastAsia="Tahoma" w:hAnsi="Tahoma" w:cs="Tahoma"/>
          <w:i/>
          <w:sz w:val="20"/>
          <w:szCs w:val="20"/>
        </w:rPr>
        <w:t>[Name of DPWH Procuring Entity] [</w:t>
      </w:r>
      <w:r>
        <w:rPr>
          <w:rFonts w:ascii="Tahoma" w:eastAsia="Tahoma" w:hAnsi="Tahoma" w:cs="Tahoma"/>
          <w:i/>
          <w:sz w:val="20"/>
          <w:szCs w:val="20"/>
          <w:u w:val="single"/>
        </w:rPr>
        <w:t>Office Address)</w:t>
      </w:r>
    </w:p>
    <w:p w14:paraId="0965156D" w14:textId="77777777" w:rsidR="004B0FFD" w:rsidRDefault="004B0FFD">
      <w:pPr>
        <w:spacing w:before="4" w:after="120" w:line="240" w:lineRule="auto"/>
        <w:rPr>
          <w:rFonts w:ascii="Tahoma" w:eastAsia="Tahoma" w:hAnsi="Tahoma" w:cs="Tahoma"/>
          <w:sz w:val="12"/>
          <w:szCs w:val="12"/>
        </w:rPr>
      </w:pPr>
    </w:p>
    <w:p w14:paraId="05F3AAFA" w14:textId="77777777" w:rsidR="004B0FFD" w:rsidRDefault="00461EE5">
      <w:pPr>
        <w:spacing w:before="92"/>
        <w:ind w:left="0" w:hanging="2"/>
        <w:rPr>
          <w:rFonts w:ascii="Tahoma" w:eastAsia="Tahoma" w:hAnsi="Tahoma" w:cs="Tahoma"/>
          <w:sz w:val="20"/>
          <w:szCs w:val="20"/>
        </w:rPr>
      </w:pPr>
      <w:r>
        <w:rPr>
          <w:rFonts w:ascii="Tahoma" w:eastAsia="Tahoma" w:hAnsi="Tahoma" w:cs="Tahoma"/>
          <w:sz w:val="20"/>
          <w:szCs w:val="20"/>
        </w:rPr>
        <w:t>Dear Sir / Madame:</w:t>
      </w:r>
    </w:p>
    <w:p w14:paraId="6FF2EB05"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Financial Proposal Submission</w:t>
      </w:r>
    </w:p>
    <w:p w14:paraId="552F137B" w14:textId="77777777" w:rsidR="004B0FFD" w:rsidRDefault="00461EE5">
      <w:pPr>
        <w:spacing w:before="92" w:line="249" w:lineRule="auto"/>
        <w:ind w:left="0" w:right="250"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Consultancy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 xml:space="preserve">and our Bid (Technical and Financial Proposals). Our attached Financial Proposal is for the sum of </w:t>
      </w:r>
      <w:r>
        <w:rPr>
          <w:rFonts w:ascii="Tahoma" w:eastAsia="Tahoma" w:hAnsi="Tahoma" w:cs="Tahoma"/>
          <w:i/>
          <w:sz w:val="20"/>
          <w:szCs w:val="20"/>
        </w:rPr>
        <w:t>[amount in words and figures]</w:t>
      </w:r>
      <w:r>
        <w:rPr>
          <w:rFonts w:ascii="Tahoma" w:eastAsia="Tahoma" w:hAnsi="Tahoma" w:cs="Tahoma"/>
          <w:sz w:val="20"/>
          <w:szCs w:val="20"/>
        </w:rPr>
        <w:t>.</w:t>
      </w:r>
    </w:p>
    <w:p w14:paraId="0A0B287C" w14:textId="77777777" w:rsidR="004B0FFD" w:rsidRDefault="004B0FFD">
      <w:pPr>
        <w:spacing w:after="120" w:line="240" w:lineRule="auto"/>
        <w:ind w:left="0" w:hanging="2"/>
        <w:rPr>
          <w:rFonts w:ascii="Tahoma" w:eastAsia="Tahoma" w:hAnsi="Tahoma" w:cs="Tahoma"/>
          <w:sz w:val="20"/>
          <w:szCs w:val="20"/>
        </w:rPr>
      </w:pPr>
    </w:p>
    <w:p w14:paraId="691CC582" w14:textId="77777777" w:rsidR="004B0FFD" w:rsidRDefault="00461EE5">
      <w:pPr>
        <w:spacing w:line="246" w:lineRule="auto"/>
        <w:ind w:left="0" w:right="850" w:hanging="2"/>
        <w:rPr>
          <w:rFonts w:ascii="Tahoma" w:eastAsia="Tahoma" w:hAnsi="Tahoma" w:cs="Tahoma"/>
          <w:sz w:val="20"/>
          <w:szCs w:val="20"/>
        </w:rPr>
      </w:pPr>
      <w:r>
        <w:rPr>
          <w:rFonts w:ascii="Tahoma" w:eastAsia="Tahoma" w:hAnsi="Tahoma" w:cs="Tahoma"/>
          <w:sz w:val="20"/>
          <w:szCs w:val="20"/>
        </w:rPr>
        <w:t xml:space="preserve">Our Financial Proposal shall be binding upon us, subject to the modifications resulting from Contract negotiations, up to expiration of the bid validity period, i.e., </w:t>
      </w:r>
      <w:r>
        <w:rPr>
          <w:rFonts w:ascii="Tahoma" w:eastAsia="Tahoma" w:hAnsi="Tahoma" w:cs="Tahoma"/>
          <w:i/>
          <w:sz w:val="20"/>
          <w:szCs w:val="20"/>
        </w:rPr>
        <w:t>[insert date]</w:t>
      </w:r>
      <w:r>
        <w:rPr>
          <w:rFonts w:ascii="Tahoma" w:eastAsia="Tahoma" w:hAnsi="Tahoma" w:cs="Tahoma"/>
          <w:sz w:val="20"/>
          <w:szCs w:val="20"/>
        </w:rPr>
        <w:t>.</w:t>
      </w:r>
    </w:p>
    <w:p w14:paraId="0FD1E95E" w14:textId="77777777" w:rsidR="004B0FFD" w:rsidRDefault="00461EE5">
      <w:pPr>
        <w:spacing w:line="246" w:lineRule="auto"/>
        <w:ind w:left="0" w:right="519"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14:paraId="02F26629" w14:textId="77777777" w:rsidR="004B0FFD" w:rsidRDefault="00461EE5">
      <w:pPr>
        <w:spacing w:line="246" w:lineRule="auto"/>
        <w:ind w:left="0" w:right="612" w:hanging="2"/>
        <w:rPr>
          <w:rFonts w:ascii="Tahoma" w:eastAsia="Tahoma" w:hAnsi="Tahoma" w:cs="Tahoma"/>
          <w:sz w:val="20"/>
          <w:szCs w:val="20"/>
        </w:rPr>
      </w:pPr>
      <w:r>
        <w:rPr>
          <w:rFonts w:ascii="Tahoma" w:eastAsia="Tahoma" w:hAnsi="Tahoma" w:cs="Tahoma"/>
          <w:sz w:val="20"/>
          <w:szCs w:val="20"/>
        </w:rPr>
        <w:t>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w:t>
      </w:r>
    </w:p>
    <w:p w14:paraId="2845F06A" w14:textId="77777777" w:rsidR="004B0FFD" w:rsidRDefault="00461EE5">
      <w:pPr>
        <w:spacing w:line="496" w:lineRule="auto"/>
        <w:ind w:left="0" w:right="3724" w:hanging="2"/>
        <w:rPr>
          <w:rFonts w:ascii="Tahoma" w:eastAsia="Tahoma" w:hAnsi="Tahoma" w:cs="Tahoma"/>
          <w:sz w:val="20"/>
          <w:szCs w:val="20"/>
        </w:rPr>
      </w:pPr>
      <w:r>
        <w:rPr>
          <w:rFonts w:ascii="Tahoma" w:eastAsia="Tahoma" w:hAnsi="Tahoma" w:cs="Tahoma"/>
          <w:sz w:val="20"/>
          <w:szCs w:val="20"/>
        </w:rPr>
        <w:t>We understand you are not bound to accept any Bid you receive. We remain,</w:t>
      </w:r>
    </w:p>
    <w:p w14:paraId="1E24CADC"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Yours sincerely,</w:t>
      </w:r>
    </w:p>
    <w:p w14:paraId="048714D2" w14:textId="77777777" w:rsidR="004B0FFD" w:rsidRDefault="004B0FFD">
      <w:pPr>
        <w:spacing w:before="8" w:after="120" w:line="240" w:lineRule="auto"/>
        <w:ind w:left="0" w:hanging="2"/>
        <w:rPr>
          <w:rFonts w:ascii="Tahoma" w:eastAsia="Tahoma" w:hAnsi="Tahoma" w:cs="Tahoma"/>
          <w:sz w:val="21"/>
          <w:szCs w:val="21"/>
        </w:rPr>
      </w:pPr>
    </w:p>
    <w:p w14:paraId="4D3666EC"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Authorized Signature:</w:t>
      </w:r>
    </w:p>
    <w:p w14:paraId="3B175323" w14:textId="77777777" w:rsidR="004B0FFD" w:rsidRDefault="00461EE5">
      <w:pPr>
        <w:spacing w:before="9" w:line="246" w:lineRule="auto"/>
        <w:ind w:left="0" w:right="6870" w:hanging="2"/>
        <w:rPr>
          <w:rFonts w:ascii="Tahoma" w:eastAsia="Tahoma" w:hAnsi="Tahoma" w:cs="Tahoma"/>
          <w:sz w:val="20"/>
          <w:szCs w:val="20"/>
        </w:rPr>
      </w:pPr>
      <w:r>
        <w:rPr>
          <w:rFonts w:ascii="Tahoma" w:eastAsia="Tahoma" w:hAnsi="Tahoma" w:cs="Tahoma"/>
          <w:sz w:val="20"/>
          <w:szCs w:val="20"/>
        </w:rPr>
        <w:t>Name and Title of Signatory: Name of Firm:</w:t>
      </w:r>
    </w:p>
    <w:p w14:paraId="08DD32AB" w14:textId="77777777" w:rsidR="004B0FFD" w:rsidRDefault="00461EE5">
      <w:pPr>
        <w:ind w:left="0" w:hanging="2"/>
        <w:rPr>
          <w:rFonts w:ascii="Tahoma" w:eastAsia="Tahoma" w:hAnsi="Tahoma" w:cs="Tahoma"/>
          <w:sz w:val="20"/>
          <w:szCs w:val="20"/>
        </w:rPr>
      </w:pPr>
      <w:r>
        <w:rPr>
          <w:rFonts w:ascii="Tahoma" w:eastAsia="Tahoma" w:hAnsi="Tahoma" w:cs="Tahoma"/>
          <w:sz w:val="20"/>
          <w:szCs w:val="20"/>
        </w:rPr>
        <w:t>Address:</w:t>
      </w:r>
    </w:p>
    <w:p w14:paraId="28ED9281" w14:textId="77777777" w:rsidR="004B0FFD" w:rsidRDefault="00461EE5">
      <w:pPr>
        <w:pStyle w:val="Heading6"/>
        <w:pBdr>
          <w:bottom w:val="single" w:sz="4" w:space="1" w:color="000000"/>
        </w:pBdr>
        <w:ind w:left="1" w:hanging="3"/>
        <w:jc w:val="both"/>
        <w:rPr>
          <w:rFonts w:ascii="Tahoma" w:eastAsia="Tahoma" w:hAnsi="Tahoma" w:cs="Tahoma"/>
          <w:b/>
        </w:rPr>
      </w:pPr>
      <w:r>
        <w:rPr>
          <w:rFonts w:ascii="Tahoma" w:eastAsia="Tahoma" w:hAnsi="Tahoma" w:cs="Tahoma"/>
          <w:b/>
        </w:rPr>
        <w:t xml:space="preserve">         </w:t>
      </w:r>
    </w:p>
    <w:p w14:paraId="3D1A242C" w14:textId="77777777" w:rsidR="004B0FFD" w:rsidRDefault="00461EE5">
      <w:pPr>
        <w:pStyle w:val="Heading6"/>
        <w:pBdr>
          <w:bottom w:val="single" w:sz="4" w:space="1" w:color="000000"/>
        </w:pBdr>
        <w:ind w:left="1" w:hanging="3"/>
        <w:rPr>
          <w:rFonts w:ascii="Tahoma" w:eastAsia="Tahoma" w:hAnsi="Tahoma" w:cs="Tahoma"/>
        </w:rPr>
      </w:pPr>
      <w:r>
        <w:rPr>
          <w:rFonts w:ascii="Tahoma" w:eastAsia="Tahoma" w:hAnsi="Tahoma" w:cs="Tahoma"/>
          <w:b/>
        </w:rPr>
        <w:t>DPWH-CONSL-31(</w:t>
      </w:r>
      <w:r>
        <w:rPr>
          <w:rFonts w:ascii="Tahoma" w:eastAsia="Tahoma" w:hAnsi="Tahoma" w:cs="Tahoma"/>
        </w:rPr>
        <w:t>FPF 2).  Summary of Costs</w:t>
      </w:r>
    </w:p>
    <w:p w14:paraId="2EEA8680" w14:textId="77777777" w:rsidR="004B0FFD" w:rsidRDefault="004B0FFD">
      <w:pPr>
        <w:ind w:left="0" w:hanging="2"/>
      </w:pPr>
    </w:p>
    <w:tbl>
      <w:tblPr>
        <w:tblStyle w:val="Style115"/>
        <w:tblW w:w="8964" w:type="dxa"/>
        <w:tblInd w:w="144" w:type="dxa"/>
        <w:tblLayout w:type="fixed"/>
        <w:tblLook w:val="04A0" w:firstRow="1" w:lastRow="0" w:firstColumn="1" w:lastColumn="0" w:noHBand="0" w:noVBand="1"/>
      </w:tblPr>
      <w:tblGrid>
        <w:gridCol w:w="6084"/>
        <w:gridCol w:w="2880"/>
      </w:tblGrid>
      <w:tr w:rsidR="004B0FFD" w14:paraId="47E682B2" w14:textId="77777777">
        <w:tc>
          <w:tcPr>
            <w:tcW w:w="6084" w:type="dxa"/>
            <w:tcBorders>
              <w:top w:val="single" w:sz="6" w:space="0" w:color="000000"/>
              <w:left w:val="single" w:sz="6" w:space="0" w:color="000000"/>
              <w:bottom w:val="single" w:sz="6" w:space="0" w:color="000000"/>
            </w:tcBorders>
          </w:tcPr>
          <w:p w14:paraId="7636A028" w14:textId="77777777" w:rsidR="004B0FFD" w:rsidRDefault="00461EE5">
            <w:pPr>
              <w:spacing w:line="240" w:lineRule="auto"/>
              <w:ind w:left="1" w:hanging="3"/>
              <w:jc w:val="center"/>
              <w:rPr>
                <w:rFonts w:ascii="Tahoma" w:eastAsia="Tahoma" w:hAnsi="Tahoma" w:cs="Tahoma"/>
                <w:sz w:val="28"/>
                <w:szCs w:val="28"/>
              </w:rPr>
            </w:pPr>
            <w:r>
              <w:rPr>
                <w:rFonts w:ascii="Tahoma" w:eastAsia="Tahoma" w:hAnsi="Tahoma" w:cs="Tahoma"/>
                <w:sz w:val="28"/>
                <w:szCs w:val="28"/>
              </w:rPr>
              <w:t>Item</w:t>
            </w:r>
          </w:p>
        </w:tc>
        <w:tc>
          <w:tcPr>
            <w:tcW w:w="2880" w:type="dxa"/>
            <w:tcBorders>
              <w:top w:val="single" w:sz="6" w:space="0" w:color="000000"/>
              <w:left w:val="single" w:sz="6" w:space="0" w:color="000000"/>
              <w:right w:val="single" w:sz="6" w:space="0" w:color="000000"/>
            </w:tcBorders>
          </w:tcPr>
          <w:p w14:paraId="28AB1F8F" w14:textId="77777777" w:rsidR="004B0FFD" w:rsidRDefault="00461EE5">
            <w:pPr>
              <w:spacing w:line="240" w:lineRule="auto"/>
              <w:ind w:left="1" w:hanging="3"/>
              <w:jc w:val="center"/>
              <w:rPr>
                <w:rFonts w:ascii="Tahoma" w:eastAsia="Tahoma" w:hAnsi="Tahoma" w:cs="Tahoma"/>
                <w:sz w:val="28"/>
                <w:szCs w:val="28"/>
              </w:rPr>
            </w:pPr>
            <w:r>
              <w:rPr>
                <w:rFonts w:ascii="Tahoma" w:eastAsia="Tahoma" w:hAnsi="Tahoma" w:cs="Tahoma"/>
                <w:sz w:val="28"/>
                <w:szCs w:val="28"/>
              </w:rPr>
              <w:t>Amount (Php)</w:t>
            </w:r>
          </w:p>
        </w:tc>
      </w:tr>
      <w:tr w:rsidR="004B0FFD" w14:paraId="3B3E2268" w14:textId="77777777">
        <w:tc>
          <w:tcPr>
            <w:tcW w:w="6084" w:type="dxa"/>
            <w:tcBorders>
              <w:top w:val="single" w:sz="6" w:space="0" w:color="000000"/>
              <w:left w:val="single" w:sz="6" w:space="0" w:color="000000"/>
              <w:bottom w:val="single" w:sz="6" w:space="0" w:color="000000"/>
            </w:tcBorders>
          </w:tcPr>
          <w:p w14:paraId="7130C705" w14:textId="77777777" w:rsidR="004B0FFD" w:rsidRDefault="004B0FFD">
            <w:pPr>
              <w:spacing w:after="0" w:line="240" w:lineRule="auto"/>
              <w:ind w:left="0" w:hanging="2"/>
              <w:rPr>
                <w:rFonts w:ascii="Tahoma" w:eastAsia="Tahoma" w:hAnsi="Tahoma" w:cs="Tahoma"/>
              </w:rPr>
            </w:pPr>
          </w:p>
          <w:p w14:paraId="774FFB48" w14:textId="77777777" w:rsidR="004B0FFD" w:rsidRDefault="00461EE5">
            <w:pPr>
              <w:pStyle w:val="ListParagraph"/>
              <w:numPr>
                <w:ilvl w:val="0"/>
                <w:numId w:val="68"/>
              </w:numPr>
              <w:spacing w:after="0" w:line="240" w:lineRule="auto"/>
              <w:ind w:leftChars="0" w:firstLineChars="0"/>
              <w:rPr>
                <w:rFonts w:ascii="Tahoma" w:eastAsia="Tahoma" w:hAnsi="Tahoma" w:cs="Tahoma"/>
                <w:b/>
              </w:rPr>
            </w:pPr>
            <w:r>
              <w:rPr>
                <w:rFonts w:ascii="Tahoma" w:eastAsia="Tahoma" w:hAnsi="Tahoma" w:cs="Tahoma"/>
                <w:b/>
              </w:rPr>
              <w:t>EXPATRIATE</w:t>
            </w:r>
          </w:p>
          <w:p w14:paraId="5267EBB9" w14:textId="77777777" w:rsidR="004B0FFD" w:rsidRDefault="00461EE5">
            <w:pPr>
              <w:pStyle w:val="ListParagraph"/>
              <w:spacing w:after="0" w:line="240" w:lineRule="auto"/>
              <w:ind w:leftChars="0" w:left="358" w:firstLineChars="0" w:firstLine="0"/>
              <w:rPr>
                <w:rFonts w:ascii="Tahoma" w:eastAsia="Tahoma" w:hAnsi="Tahoma" w:cs="Tahoma"/>
              </w:rPr>
            </w:pPr>
            <w:r>
              <w:rPr>
                <w:rFonts w:ascii="Tahoma" w:eastAsia="Tahoma" w:hAnsi="Tahoma" w:cs="Tahoma"/>
              </w:rPr>
              <w:t>A.1. Remuneration</w:t>
            </w:r>
          </w:p>
          <w:p w14:paraId="77CAE7B4" w14:textId="77777777" w:rsidR="004B0FFD" w:rsidRDefault="00461EE5">
            <w:pPr>
              <w:pStyle w:val="ListParagraph"/>
              <w:spacing w:after="0" w:line="240" w:lineRule="auto"/>
              <w:ind w:leftChars="0" w:left="358" w:firstLineChars="0" w:firstLine="0"/>
              <w:rPr>
                <w:rFonts w:ascii="Tahoma" w:eastAsia="Tahoma" w:hAnsi="Tahoma" w:cs="Tahoma"/>
              </w:rPr>
            </w:pPr>
            <w:r>
              <w:rPr>
                <w:rFonts w:ascii="Tahoma" w:eastAsia="Tahoma" w:hAnsi="Tahoma" w:cs="Tahoma"/>
              </w:rPr>
              <w:t>A.2. Reimbursables</w:t>
            </w:r>
          </w:p>
          <w:p w14:paraId="3E27D9E1" w14:textId="77777777" w:rsidR="004B0FFD" w:rsidRDefault="004B0FFD">
            <w:pPr>
              <w:spacing w:after="0" w:line="240" w:lineRule="auto"/>
              <w:ind w:left="0" w:hanging="2"/>
              <w:rPr>
                <w:rFonts w:ascii="Tahoma" w:eastAsia="Tahoma" w:hAnsi="Tahoma" w:cs="Tahoma"/>
              </w:rPr>
            </w:pPr>
          </w:p>
          <w:p w14:paraId="19DE5F63" w14:textId="77777777" w:rsidR="004B0FFD" w:rsidRDefault="00461EE5">
            <w:pPr>
              <w:pStyle w:val="ListParagraph"/>
              <w:numPr>
                <w:ilvl w:val="0"/>
                <w:numId w:val="68"/>
              </w:numPr>
              <w:spacing w:after="0" w:line="240" w:lineRule="auto"/>
              <w:ind w:leftChars="0" w:firstLineChars="0"/>
              <w:rPr>
                <w:rFonts w:ascii="Tahoma" w:eastAsia="Tahoma" w:hAnsi="Tahoma" w:cs="Tahoma"/>
                <w:b/>
              </w:rPr>
            </w:pPr>
            <w:r>
              <w:rPr>
                <w:rFonts w:ascii="Tahoma" w:eastAsia="Tahoma" w:hAnsi="Tahoma" w:cs="Tahoma"/>
                <w:b/>
              </w:rPr>
              <w:t>Local Staff</w:t>
            </w:r>
          </w:p>
          <w:p w14:paraId="02FE19DB" w14:textId="77777777" w:rsidR="004B0FFD" w:rsidRDefault="00461EE5">
            <w:pPr>
              <w:pStyle w:val="ListParagraph"/>
              <w:spacing w:after="0" w:line="240" w:lineRule="auto"/>
              <w:ind w:leftChars="0" w:left="358" w:firstLineChars="0" w:firstLine="0"/>
              <w:rPr>
                <w:rFonts w:ascii="Tahoma" w:eastAsia="Tahoma" w:hAnsi="Tahoma" w:cs="Tahoma"/>
              </w:rPr>
            </w:pPr>
            <w:r>
              <w:rPr>
                <w:rFonts w:ascii="Tahoma" w:eastAsia="Tahoma" w:hAnsi="Tahoma" w:cs="Tahoma"/>
              </w:rPr>
              <w:t>B.1. Remuneration</w:t>
            </w:r>
          </w:p>
          <w:p w14:paraId="6932A592" w14:textId="77777777" w:rsidR="004B0FFD" w:rsidRDefault="00461EE5">
            <w:pPr>
              <w:pStyle w:val="ListParagraph"/>
              <w:spacing w:after="0" w:line="240" w:lineRule="auto"/>
              <w:ind w:leftChars="0" w:left="358" w:firstLineChars="0" w:firstLine="0"/>
              <w:rPr>
                <w:rFonts w:ascii="Tahoma" w:eastAsia="Tahoma" w:hAnsi="Tahoma" w:cs="Tahoma"/>
              </w:rPr>
            </w:pPr>
            <w:r>
              <w:rPr>
                <w:rFonts w:ascii="Tahoma" w:eastAsia="Tahoma" w:hAnsi="Tahoma" w:cs="Tahoma"/>
              </w:rPr>
              <w:t>B.2. Reimbursables</w:t>
            </w:r>
          </w:p>
          <w:p w14:paraId="5706C907" w14:textId="77777777" w:rsidR="004B0FFD" w:rsidRDefault="004B0FFD">
            <w:pPr>
              <w:spacing w:after="0" w:line="240" w:lineRule="auto"/>
              <w:ind w:left="0" w:hanging="2"/>
              <w:rPr>
                <w:rFonts w:ascii="Tahoma" w:eastAsia="Tahoma" w:hAnsi="Tahoma" w:cs="Tahoma"/>
              </w:rPr>
            </w:pPr>
          </w:p>
          <w:p w14:paraId="3A5AED1B" w14:textId="77777777" w:rsidR="004B0FFD" w:rsidRDefault="00461EE5">
            <w:pPr>
              <w:spacing w:after="0" w:line="240" w:lineRule="auto"/>
              <w:ind w:left="0" w:hanging="2"/>
              <w:rPr>
                <w:rFonts w:ascii="Tahoma" w:eastAsia="Tahoma" w:hAnsi="Tahoma" w:cs="Tahoma"/>
              </w:rPr>
            </w:pPr>
            <w:r>
              <w:rPr>
                <w:rFonts w:ascii="Tahoma" w:eastAsia="Tahoma" w:hAnsi="Tahoma" w:cs="Tahoma"/>
                <w:b/>
              </w:rPr>
              <w:t xml:space="preserve">C. Sub-total </w:t>
            </w:r>
            <w:r>
              <w:rPr>
                <w:rFonts w:ascii="Tahoma" w:eastAsia="Tahoma" w:hAnsi="Tahoma" w:cs="Tahoma"/>
              </w:rPr>
              <w:t>(A+B)</w:t>
            </w:r>
          </w:p>
          <w:p w14:paraId="4D46FD4C" w14:textId="77777777" w:rsidR="004B0FFD" w:rsidRDefault="004B0FFD">
            <w:pPr>
              <w:spacing w:after="0" w:line="240" w:lineRule="auto"/>
              <w:ind w:left="0" w:hanging="2"/>
              <w:rPr>
                <w:rFonts w:ascii="Tahoma" w:eastAsia="Tahoma" w:hAnsi="Tahoma" w:cs="Tahoma"/>
              </w:rPr>
            </w:pPr>
          </w:p>
          <w:p w14:paraId="37703A4E" w14:textId="77777777" w:rsidR="004B0FFD" w:rsidRDefault="00461EE5">
            <w:pPr>
              <w:spacing w:after="0" w:line="240" w:lineRule="auto"/>
              <w:ind w:left="0" w:hanging="2"/>
              <w:rPr>
                <w:rFonts w:ascii="Tahoma" w:eastAsia="Tahoma" w:hAnsi="Tahoma" w:cs="Tahoma"/>
              </w:rPr>
            </w:pPr>
            <w:r>
              <w:rPr>
                <w:rFonts w:ascii="Tahoma" w:eastAsia="Tahoma" w:hAnsi="Tahoma" w:cs="Tahoma"/>
                <w:b/>
              </w:rPr>
              <w:t xml:space="preserve">D. VAT </w:t>
            </w:r>
            <w:r>
              <w:rPr>
                <w:rFonts w:ascii="Tahoma" w:eastAsia="Tahoma" w:hAnsi="Tahoma" w:cs="Tahoma"/>
              </w:rPr>
              <w:t>(12% of Remuneration of B)</w:t>
            </w:r>
          </w:p>
          <w:p w14:paraId="6779992D" w14:textId="77777777" w:rsidR="004B0FFD" w:rsidRDefault="004B0FFD">
            <w:pPr>
              <w:spacing w:after="0" w:line="240" w:lineRule="auto"/>
              <w:ind w:left="0" w:hanging="2"/>
              <w:rPr>
                <w:rFonts w:ascii="Tahoma" w:eastAsia="Tahoma" w:hAnsi="Tahoma" w:cs="Tahoma"/>
                <w:b/>
              </w:rPr>
            </w:pPr>
          </w:p>
          <w:p w14:paraId="3EF64131" w14:textId="77777777" w:rsidR="004B0FFD" w:rsidRDefault="00461EE5">
            <w:pPr>
              <w:pStyle w:val="ListParagraph"/>
              <w:numPr>
                <w:ilvl w:val="0"/>
                <w:numId w:val="69"/>
              </w:numPr>
              <w:spacing w:after="0" w:line="240" w:lineRule="auto"/>
              <w:ind w:leftChars="0" w:firstLineChars="0"/>
              <w:rPr>
                <w:rFonts w:ascii="Tahoma" w:eastAsia="Tahoma" w:hAnsi="Tahoma" w:cs="Tahoma"/>
              </w:rPr>
            </w:pPr>
            <w:r>
              <w:rPr>
                <w:rFonts w:ascii="Tahoma" w:eastAsia="Tahoma" w:hAnsi="Tahoma" w:cs="Tahoma"/>
                <w:b/>
              </w:rPr>
              <w:t>5% Contingency</w:t>
            </w:r>
          </w:p>
          <w:p w14:paraId="082FD995" w14:textId="77777777" w:rsidR="004B0FFD" w:rsidRDefault="004B0FFD">
            <w:pPr>
              <w:spacing w:after="0" w:line="240" w:lineRule="auto"/>
              <w:ind w:left="0" w:hanging="2"/>
              <w:rPr>
                <w:rFonts w:ascii="Tahoma" w:eastAsia="Tahoma" w:hAnsi="Tahoma" w:cs="Tahoma"/>
              </w:rPr>
            </w:pPr>
          </w:p>
        </w:tc>
        <w:tc>
          <w:tcPr>
            <w:tcW w:w="2880" w:type="dxa"/>
            <w:tcBorders>
              <w:top w:val="single" w:sz="6" w:space="0" w:color="000000"/>
              <w:left w:val="single" w:sz="6" w:space="0" w:color="000000"/>
              <w:bottom w:val="single" w:sz="6" w:space="0" w:color="000000"/>
              <w:right w:val="single" w:sz="6" w:space="0" w:color="000000"/>
            </w:tcBorders>
          </w:tcPr>
          <w:p w14:paraId="2EBAE85F" w14:textId="77777777" w:rsidR="004B0FFD" w:rsidRDefault="004B0FFD">
            <w:pPr>
              <w:spacing w:after="0" w:line="240" w:lineRule="auto"/>
              <w:ind w:left="0" w:hanging="2"/>
              <w:rPr>
                <w:rFonts w:ascii="Tahoma" w:eastAsia="Tahoma" w:hAnsi="Tahoma" w:cs="Tahoma"/>
              </w:rPr>
            </w:pPr>
          </w:p>
          <w:p w14:paraId="537143AD" w14:textId="77777777" w:rsidR="004B0FFD" w:rsidRDefault="004B0FFD">
            <w:pPr>
              <w:spacing w:after="0" w:line="240" w:lineRule="auto"/>
              <w:ind w:left="0" w:hanging="2"/>
              <w:jc w:val="center"/>
              <w:rPr>
                <w:rFonts w:ascii="Tahoma" w:eastAsia="Tahoma" w:hAnsi="Tahoma" w:cs="Tahoma"/>
              </w:rPr>
            </w:pPr>
          </w:p>
        </w:tc>
      </w:tr>
      <w:tr w:rsidR="004B0FFD" w14:paraId="0D6D0CD1" w14:textId="77777777">
        <w:trPr>
          <w:trHeight w:val="345"/>
        </w:trPr>
        <w:tc>
          <w:tcPr>
            <w:tcW w:w="6084" w:type="dxa"/>
            <w:tcBorders>
              <w:top w:val="single" w:sz="6" w:space="0" w:color="000000"/>
              <w:left w:val="single" w:sz="6" w:space="0" w:color="000000"/>
              <w:bottom w:val="single" w:sz="6" w:space="0" w:color="000000"/>
            </w:tcBorders>
          </w:tcPr>
          <w:p w14:paraId="59BAD276" w14:textId="77777777" w:rsidR="004B0FFD" w:rsidRDefault="00461EE5">
            <w:pPr>
              <w:spacing w:line="240" w:lineRule="auto"/>
              <w:ind w:left="0" w:hanging="2"/>
              <w:rPr>
                <w:rFonts w:ascii="Tahoma" w:eastAsia="Tahoma" w:hAnsi="Tahoma" w:cs="Tahoma"/>
              </w:rPr>
            </w:pPr>
            <w:r>
              <w:rPr>
                <w:rFonts w:ascii="Tahoma" w:eastAsia="Tahoma" w:hAnsi="Tahoma" w:cs="Tahoma"/>
                <w:b/>
              </w:rPr>
              <w:t xml:space="preserve"> GRAND TOTAL (C+D+E)</w:t>
            </w:r>
          </w:p>
        </w:tc>
        <w:tc>
          <w:tcPr>
            <w:tcW w:w="2880" w:type="dxa"/>
            <w:tcBorders>
              <w:top w:val="single" w:sz="6" w:space="0" w:color="000000"/>
              <w:left w:val="single" w:sz="6" w:space="0" w:color="000000"/>
              <w:bottom w:val="single" w:sz="6" w:space="0" w:color="000000"/>
              <w:right w:val="single" w:sz="6" w:space="0" w:color="000000"/>
            </w:tcBorders>
          </w:tcPr>
          <w:p w14:paraId="6F28DB2C" w14:textId="77777777" w:rsidR="004B0FFD" w:rsidRDefault="004B0FFD">
            <w:pPr>
              <w:spacing w:line="240" w:lineRule="auto"/>
              <w:ind w:left="0" w:hanging="2"/>
              <w:rPr>
                <w:rFonts w:ascii="Tahoma" w:eastAsia="Tahoma" w:hAnsi="Tahoma" w:cs="Tahoma"/>
              </w:rPr>
            </w:pPr>
          </w:p>
        </w:tc>
      </w:tr>
    </w:tbl>
    <w:p w14:paraId="2B915BB5" w14:textId="77777777" w:rsidR="004B0FFD" w:rsidRDefault="004B0FFD">
      <w:pPr>
        <w:ind w:left="0" w:hanging="2"/>
      </w:pPr>
    </w:p>
    <w:p w14:paraId="027807EC" w14:textId="77777777" w:rsidR="004B0FFD" w:rsidRDefault="004B0FFD">
      <w:pPr>
        <w:ind w:left="1" w:hanging="3"/>
        <w:rPr>
          <w:rFonts w:ascii="Tahoma" w:eastAsia="Tahoma" w:hAnsi="Tahoma" w:cs="Tahoma"/>
          <w:sz w:val="28"/>
          <w:szCs w:val="28"/>
        </w:rPr>
      </w:pPr>
    </w:p>
    <w:p w14:paraId="51D4A20E" w14:textId="77777777" w:rsidR="004B0FFD" w:rsidRDefault="004B0FFD">
      <w:pPr>
        <w:ind w:left="1" w:hanging="3"/>
        <w:rPr>
          <w:rFonts w:ascii="Tahoma" w:eastAsia="Tahoma" w:hAnsi="Tahoma" w:cs="Tahoma"/>
          <w:sz w:val="28"/>
          <w:szCs w:val="28"/>
        </w:rPr>
      </w:pPr>
    </w:p>
    <w:p w14:paraId="6559CB34" w14:textId="77777777" w:rsidR="004B0FFD" w:rsidRDefault="004B0FFD">
      <w:pPr>
        <w:ind w:left="1" w:hanging="3"/>
        <w:rPr>
          <w:rFonts w:ascii="Tahoma" w:eastAsia="Tahoma" w:hAnsi="Tahoma" w:cs="Tahoma"/>
          <w:sz w:val="28"/>
          <w:szCs w:val="28"/>
        </w:rPr>
      </w:pPr>
    </w:p>
    <w:p w14:paraId="40D56BBF" w14:textId="77777777" w:rsidR="004B0FFD" w:rsidRDefault="004B0FFD">
      <w:pPr>
        <w:ind w:left="1" w:hanging="3"/>
        <w:rPr>
          <w:rFonts w:ascii="Tahoma" w:eastAsia="Tahoma" w:hAnsi="Tahoma" w:cs="Tahoma"/>
          <w:sz w:val="28"/>
          <w:szCs w:val="28"/>
        </w:rPr>
      </w:pPr>
    </w:p>
    <w:p w14:paraId="569360C4" w14:textId="77777777" w:rsidR="004B0FFD" w:rsidRDefault="004B0FFD">
      <w:pPr>
        <w:ind w:left="1" w:hanging="3"/>
        <w:rPr>
          <w:rFonts w:ascii="Tahoma" w:eastAsia="Tahoma" w:hAnsi="Tahoma" w:cs="Tahoma"/>
          <w:sz w:val="28"/>
          <w:szCs w:val="28"/>
        </w:rPr>
      </w:pPr>
    </w:p>
    <w:p w14:paraId="6EF42BFF" w14:textId="77777777" w:rsidR="004B0FFD" w:rsidRDefault="004B0FFD">
      <w:pPr>
        <w:ind w:left="1" w:hanging="3"/>
        <w:rPr>
          <w:rFonts w:ascii="Tahoma" w:eastAsia="Tahoma" w:hAnsi="Tahoma" w:cs="Tahoma"/>
          <w:sz w:val="28"/>
          <w:szCs w:val="28"/>
        </w:rPr>
      </w:pPr>
    </w:p>
    <w:p w14:paraId="2848CBF3" w14:textId="77777777" w:rsidR="004B0FFD" w:rsidRDefault="004B0FFD">
      <w:pPr>
        <w:ind w:left="1" w:hanging="3"/>
        <w:rPr>
          <w:rFonts w:ascii="Tahoma" w:eastAsia="Tahoma" w:hAnsi="Tahoma" w:cs="Tahoma"/>
          <w:sz w:val="28"/>
          <w:szCs w:val="28"/>
        </w:rPr>
      </w:pPr>
    </w:p>
    <w:p w14:paraId="0BC4FBED" w14:textId="77777777" w:rsidR="004B0FFD" w:rsidRDefault="004B0FFD">
      <w:pPr>
        <w:ind w:left="1" w:hanging="3"/>
        <w:rPr>
          <w:rFonts w:ascii="Tahoma" w:eastAsia="Tahoma" w:hAnsi="Tahoma" w:cs="Tahoma"/>
          <w:sz w:val="28"/>
          <w:szCs w:val="28"/>
        </w:rPr>
      </w:pPr>
    </w:p>
    <w:p w14:paraId="1F0173FD" w14:textId="77777777" w:rsidR="004B0FFD" w:rsidRDefault="004B0FFD">
      <w:pPr>
        <w:ind w:left="1" w:hanging="3"/>
        <w:rPr>
          <w:rFonts w:ascii="Tahoma" w:eastAsia="Tahoma" w:hAnsi="Tahoma" w:cs="Tahoma"/>
          <w:sz w:val="28"/>
          <w:szCs w:val="28"/>
        </w:rPr>
      </w:pPr>
    </w:p>
    <w:p w14:paraId="15CB6FEE" w14:textId="77777777" w:rsidR="004B0FFD" w:rsidRDefault="004B0FFD">
      <w:pPr>
        <w:ind w:left="1" w:hanging="3"/>
        <w:rPr>
          <w:rFonts w:ascii="Tahoma" w:eastAsia="Tahoma" w:hAnsi="Tahoma" w:cs="Tahoma"/>
          <w:sz w:val="28"/>
          <w:szCs w:val="28"/>
        </w:rPr>
      </w:pPr>
    </w:p>
    <w:p w14:paraId="3891A7B9" w14:textId="77777777" w:rsidR="004B0FFD" w:rsidRDefault="004B0FFD">
      <w:pPr>
        <w:ind w:left="1" w:hanging="3"/>
        <w:rPr>
          <w:rFonts w:ascii="Tahoma" w:eastAsia="Tahoma" w:hAnsi="Tahoma" w:cs="Tahoma"/>
          <w:sz w:val="28"/>
          <w:szCs w:val="28"/>
        </w:rPr>
      </w:pPr>
    </w:p>
    <w:p w14:paraId="46DC28C4" w14:textId="77777777" w:rsidR="004B0FFD" w:rsidRDefault="004B0FFD">
      <w:pPr>
        <w:ind w:left="1" w:hanging="3"/>
        <w:rPr>
          <w:rFonts w:ascii="Tahoma" w:eastAsia="Tahoma" w:hAnsi="Tahoma" w:cs="Tahoma"/>
          <w:sz w:val="28"/>
          <w:szCs w:val="28"/>
        </w:rPr>
      </w:pPr>
    </w:p>
    <w:p w14:paraId="0714C8C3" w14:textId="77777777" w:rsidR="004B0FFD" w:rsidRDefault="00461EE5">
      <w:pPr>
        <w:pStyle w:val="Heading6"/>
        <w:ind w:left="1" w:hanging="3"/>
        <w:rPr>
          <w:rFonts w:ascii="Tahoma" w:eastAsia="Tahoma" w:hAnsi="Tahoma" w:cs="Tahoma"/>
        </w:rPr>
      </w:pPr>
      <w:r>
        <w:rPr>
          <w:rFonts w:ascii="Tahoma" w:eastAsia="Tahoma" w:hAnsi="Tahoma" w:cs="Tahoma"/>
          <w:b/>
        </w:rPr>
        <w:t>DPWH-CONSL-32(</w:t>
      </w:r>
      <w:r>
        <w:rPr>
          <w:rFonts w:ascii="Tahoma" w:eastAsia="Tahoma" w:hAnsi="Tahoma" w:cs="Tahoma"/>
        </w:rPr>
        <w:t xml:space="preserve">FPF 3).  </w:t>
      </w:r>
      <w:r>
        <w:rPr>
          <w:rFonts w:ascii="Tahoma" w:eastAsia="Tahoma" w:hAnsi="Tahoma" w:cs="Tahoma"/>
          <w:b/>
          <w:bCs/>
        </w:rPr>
        <w:t>Breakdown of Price</w:t>
      </w:r>
      <w:r>
        <w:rPr>
          <w:rFonts w:ascii="Tahoma" w:eastAsia="Tahoma" w:hAnsi="Tahoma" w:cs="Tahoma"/>
        </w:rPr>
        <w:t xml:space="preserve"> </w:t>
      </w:r>
      <w:r>
        <w:rPr>
          <w:rFonts w:ascii="Tahoma" w:eastAsia="Tahoma" w:hAnsi="Tahoma" w:cs="Tahoma"/>
          <w:b/>
        </w:rPr>
        <w:t>for the Project</w:t>
      </w:r>
    </w:p>
    <w:tbl>
      <w:tblPr>
        <w:tblW w:w="9240" w:type="dxa"/>
        <w:tblLayout w:type="fixed"/>
        <w:tblLook w:val="04A0" w:firstRow="1" w:lastRow="0" w:firstColumn="1" w:lastColumn="0" w:noHBand="0" w:noVBand="1"/>
      </w:tblPr>
      <w:tblGrid>
        <w:gridCol w:w="506"/>
        <w:gridCol w:w="6607"/>
        <w:gridCol w:w="2127"/>
      </w:tblGrid>
      <w:tr w:rsidR="004B0FFD" w14:paraId="242ADDB4" w14:textId="77777777">
        <w:trPr>
          <w:trHeight w:val="90"/>
        </w:trPr>
        <w:tc>
          <w:tcPr>
            <w:tcW w:w="7113" w:type="dxa"/>
            <w:gridSpan w:val="2"/>
            <w:tcBorders>
              <w:top w:val="single" w:sz="4" w:space="0" w:color="000000"/>
              <w:left w:val="single" w:sz="4" w:space="0" w:color="000000"/>
              <w:bottom w:val="single" w:sz="4" w:space="0" w:color="000000"/>
              <w:right w:val="single" w:sz="4" w:space="0" w:color="000000"/>
            </w:tcBorders>
            <w:vAlign w:val="center"/>
          </w:tcPr>
          <w:p w14:paraId="4366A759" w14:textId="0F8E5258" w:rsidR="004B0FFD" w:rsidRDefault="00447EE3">
            <w:pPr>
              <w:numPr>
                <w:ilvl w:val="0"/>
                <w:numId w:val="70"/>
              </w:numPr>
              <w:spacing w:after="0" w:line="240" w:lineRule="auto"/>
              <w:ind w:left="0" w:hanging="2"/>
              <w:jc w:val="left"/>
              <w:rPr>
                <w:rFonts w:ascii="Tahoma" w:eastAsia="Calibri" w:hAnsi="Tahoma" w:cs="Tahoma"/>
                <w:position w:val="0"/>
                <w:sz w:val="22"/>
                <w:szCs w:val="22"/>
              </w:rPr>
            </w:pPr>
            <w:r>
              <w:rPr>
                <w:rFonts w:ascii="Tahoma" w:eastAsia="Calibri" w:hAnsi="Tahoma" w:cs="Tahoma"/>
                <w:b/>
                <w:sz w:val="22"/>
                <w:szCs w:val="22"/>
              </w:rPr>
              <w:t>Remuneration</w:t>
            </w:r>
          </w:p>
        </w:tc>
        <w:tc>
          <w:tcPr>
            <w:tcW w:w="2127" w:type="dxa"/>
            <w:tcBorders>
              <w:top w:val="single" w:sz="4" w:space="0" w:color="000000"/>
              <w:left w:val="nil"/>
              <w:bottom w:val="single" w:sz="4" w:space="0" w:color="000000"/>
              <w:right w:val="single" w:sz="4" w:space="0" w:color="000000"/>
            </w:tcBorders>
            <w:vAlign w:val="center"/>
          </w:tcPr>
          <w:p w14:paraId="542ED83F"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b/>
                <w:sz w:val="22"/>
                <w:szCs w:val="22"/>
              </w:rPr>
              <w:t>Amount</w:t>
            </w:r>
          </w:p>
        </w:tc>
      </w:tr>
      <w:tr w:rsidR="004B0FFD" w14:paraId="4DC3223A" w14:textId="7777777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14:paraId="1B87FCB0" w14:textId="7591244C" w:rsidR="004B0FFD" w:rsidRDefault="00447EE3">
            <w:pPr>
              <w:spacing w:after="0" w:line="240" w:lineRule="auto"/>
              <w:ind w:left="0" w:hanging="2"/>
              <w:jc w:val="left"/>
              <w:rPr>
                <w:rFonts w:ascii="Tahoma" w:eastAsia="Calibri" w:hAnsi="Tahoma" w:cs="Tahoma"/>
                <w:sz w:val="22"/>
                <w:szCs w:val="22"/>
              </w:rPr>
            </w:pPr>
            <w:r>
              <w:rPr>
                <w:rFonts w:ascii="Tahoma" w:eastAsia="Calibri" w:hAnsi="Tahoma" w:cs="Tahoma"/>
                <w:b/>
                <w:bCs/>
                <w:position w:val="0"/>
                <w:sz w:val="22"/>
                <w:szCs w:val="22"/>
              </w:rPr>
              <w:t>EXPATRIATE</w:t>
            </w:r>
          </w:p>
        </w:tc>
        <w:tc>
          <w:tcPr>
            <w:tcW w:w="2127" w:type="dxa"/>
            <w:tcBorders>
              <w:top w:val="nil"/>
              <w:left w:val="nil"/>
              <w:bottom w:val="single" w:sz="4" w:space="0" w:color="000000"/>
              <w:right w:val="single" w:sz="4" w:space="0" w:color="000000"/>
            </w:tcBorders>
          </w:tcPr>
          <w:p w14:paraId="4AF5AB8D"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p>
        </w:tc>
      </w:tr>
      <w:tr w:rsidR="004B0FFD" w14:paraId="6A076403" w14:textId="7777777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14:paraId="5204FB63" w14:textId="77777777" w:rsidR="004B0FFD" w:rsidRDefault="00461EE5">
            <w:pPr>
              <w:spacing w:after="0" w:line="240" w:lineRule="auto"/>
              <w:ind w:left="0" w:hanging="2"/>
              <w:jc w:val="left"/>
              <w:rPr>
                <w:rFonts w:ascii="Tahoma" w:eastAsia="Calibri" w:hAnsi="Tahoma" w:cs="Tahoma"/>
                <w:b/>
                <w:sz w:val="22"/>
                <w:szCs w:val="22"/>
              </w:rPr>
            </w:pPr>
            <w:r>
              <w:rPr>
                <w:rFonts w:ascii="Tahoma" w:eastAsia="Calibri" w:hAnsi="Tahoma" w:cs="Tahoma"/>
                <w:b/>
                <w:sz w:val="22"/>
                <w:szCs w:val="22"/>
              </w:rPr>
              <w:t>A.1 Key Staff</w:t>
            </w:r>
          </w:p>
        </w:tc>
        <w:tc>
          <w:tcPr>
            <w:tcW w:w="2127" w:type="dxa"/>
            <w:tcBorders>
              <w:top w:val="nil"/>
              <w:left w:val="nil"/>
              <w:bottom w:val="single" w:sz="4" w:space="0" w:color="000000"/>
              <w:right w:val="single" w:sz="4" w:space="0" w:color="000000"/>
            </w:tcBorders>
          </w:tcPr>
          <w:p w14:paraId="242CE985" w14:textId="77777777" w:rsidR="004B0FFD" w:rsidRDefault="004B0FFD">
            <w:pPr>
              <w:spacing w:after="0" w:line="240" w:lineRule="auto"/>
              <w:ind w:left="0" w:hanging="2"/>
              <w:jc w:val="left"/>
              <w:rPr>
                <w:rFonts w:ascii="Tahoma" w:eastAsia="Calibri" w:hAnsi="Tahoma" w:cs="Tahoma"/>
                <w:sz w:val="22"/>
                <w:szCs w:val="22"/>
              </w:rPr>
            </w:pPr>
          </w:p>
        </w:tc>
      </w:tr>
      <w:tr w:rsidR="004B0FFD" w14:paraId="7DA8E155"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3894B8FB"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vAlign w:val="center"/>
          </w:tcPr>
          <w:p w14:paraId="3C89529F" w14:textId="77777777" w:rsidR="004B0FFD" w:rsidRDefault="00461EE5">
            <w:pPr>
              <w:spacing w:after="0" w:line="276" w:lineRule="auto"/>
              <w:ind w:left="0" w:hanging="2"/>
              <w:rPr>
                <w:rFonts w:ascii="Tahoma" w:eastAsia="Tahoma" w:hAnsi="Tahoma" w:cs="Tahoma"/>
                <w:color w:val="000000" w:themeColor="text1"/>
                <w:sz w:val="20"/>
                <w:szCs w:val="20"/>
              </w:rPr>
            </w:pPr>
            <w:r>
              <w:rPr>
                <w:rFonts w:ascii="Tahoma" w:eastAsia="Tahoma" w:hAnsi="Tahoma" w:cs="Tahoma"/>
                <w:color w:val="000000" w:themeColor="text1"/>
                <w:sz w:val="20"/>
                <w:szCs w:val="20"/>
              </w:rPr>
              <w:t>Team Leader</w:t>
            </w:r>
          </w:p>
        </w:tc>
        <w:tc>
          <w:tcPr>
            <w:tcW w:w="2127" w:type="dxa"/>
            <w:tcBorders>
              <w:top w:val="nil"/>
              <w:left w:val="nil"/>
              <w:bottom w:val="single" w:sz="4" w:space="0" w:color="000000"/>
              <w:right w:val="single" w:sz="4" w:space="0" w:color="000000"/>
            </w:tcBorders>
          </w:tcPr>
          <w:p w14:paraId="7B3364A4" w14:textId="77777777" w:rsidR="004B0FFD" w:rsidRDefault="004B0FFD">
            <w:pPr>
              <w:spacing w:after="0" w:line="240" w:lineRule="auto"/>
              <w:ind w:left="0" w:hanging="2"/>
              <w:jc w:val="left"/>
              <w:rPr>
                <w:rFonts w:ascii="Tahoma" w:eastAsia="Tahoma" w:hAnsi="Tahoma" w:cs="Tahoma"/>
                <w:sz w:val="20"/>
                <w:szCs w:val="20"/>
              </w:rPr>
            </w:pPr>
          </w:p>
        </w:tc>
      </w:tr>
      <w:tr w:rsidR="004B0FFD" w14:paraId="01056158" w14:textId="77777777">
        <w:trPr>
          <w:trHeight w:val="300"/>
        </w:trPr>
        <w:tc>
          <w:tcPr>
            <w:tcW w:w="506" w:type="dxa"/>
            <w:tcBorders>
              <w:top w:val="nil"/>
              <w:left w:val="single" w:sz="4" w:space="0" w:color="000000"/>
              <w:bottom w:val="single" w:sz="4" w:space="0" w:color="000000"/>
              <w:right w:val="single" w:sz="4" w:space="0" w:color="000000"/>
            </w:tcBorders>
          </w:tcPr>
          <w:p w14:paraId="52D98086"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vAlign w:val="center"/>
          </w:tcPr>
          <w:p w14:paraId="7D247E40"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 (CP1)</w:t>
            </w:r>
          </w:p>
        </w:tc>
        <w:tc>
          <w:tcPr>
            <w:tcW w:w="2127" w:type="dxa"/>
            <w:tcBorders>
              <w:top w:val="nil"/>
              <w:left w:val="nil"/>
              <w:bottom w:val="single" w:sz="4" w:space="0" w:color="000000"/>
              <w:right w:val="single" w:sz="4" w:space="0" w:color="000000"/>
            </w:tcBorders>
          </w:tcPr>
          <w:p w14:paraId="7C0C5AD4" w14:textId="77777777" w:rsidR="004B0FFD" w:rsidRDefault="004B0FFD">
            <w:pPr>
              <w:spacing w:after="0" w:line="240" w:lineRule="auto"/>
              <w:ind w:left="0" w:hanging="2"/>
              <w:jc w:val="left"/>
              <w:rPr>
                <w:rFonts w:ascii="Tahoma" w:eastAsia="Tahoma" w:hAnsi="Tahoma" w:cs="Tahoma"/>
                <w:sz w:val="20"/>
                <w:szCs w:val="20"/>
              </w:rPr>
            </w:pPr>
          </w:p>
        </w:tc>
      </w:tr>
      <w:tr w:rsidR="004B0FFD" w14:paraId="6150A03C" w14:textId="77777777">
        <w:trPr>
          <w:trHeight w:val="300"/>
        </w:trPr>
        <w:tc>
          <w:tcPr>
            <w:tcW w:w="506" w:type="dxa"/>
            <w:tcBorders>
              <w:top w:val="nil"/>
              <w:left w:val="single" w:sz="4" w:space="0" w:color="000000"/>
              <w:bottom w:val="single" w:sz="4" w:space="0" w:color="000000"/>
              <w:right w:val="single" w:sz="4" w:space="0" w:color="000000"/>
            </w:tcBorders>
          </w:tcPr>
          <w:p w14:paraId="467416DB"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14:paraId="6E9D97A3"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 (CP2)</w:t>
            </w:r>
          </w:p>
        </w:tc>
        <w:tc>
          <w:tcPr>
            <w:tcW w:w="2127" w:type="dxa"/>
            <w:tcBorders>
              <w:top w:val="nil"/>
              <w:left w:val="nil"/>
              <w:bottom w:val="single" w:sz="4" w:space="0" w:color="000000"/>
              <w:right w:val="single" w:sz="4" w:space="0" w:color="000000"/>
            </w:tcBorders>
          </w:tcPr>
          <w:p w14:paraId="2ECF49D8" w14:textId="77777777" w:rsidR="004B0FFD" w:rsidRDefault="004B0FFD">
            <w:pPr>
              <w:spacing w:after="0" w:line="240" w:lineRule="auto"/>
              <w:ind w:left="0" w:hanging="2"/>
              <w:jc w:val="left"/>
              <w:rPr>
                <w:rFonts w:ascii="Tahoma" w:eastAsia="Tahoma" w:hAnsi="Tahoma" w:cs="Tahoma"/>
                <w:sz w:val="20"/>
                <w:szCs w:val="20"/>
              </w:rPr>
            </w:pPr>
          </w:p>
        </w:tc>
      </w:tr>
      <w:tr w:rsidR="004B0FFD" w14:paraId="0D1A178C"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6D20038C" w14:textId="77777777" w:rsidR="004B0FFD" w:rsidRDefault="00461EE5">
            <w:pPr>
              <w:spacing w:after="0" w:line="240" w:lineRule="auto"/>
              <w:ind w:left="0" w:hanging="2"/>
              <w:jc w:val="right"/>
              <w:rPr>
                <w:rFonts w:ascii="Tahoma" w:eastAsia="Calibri" w:hAnsi="Tahoma" w:cs="Tahoma"/>
                <w:b/>
                <w:sz w:val="22"/>
                <w:szCs w:val="22"/>
              </w:rPr>
            </w:pPr>
            <w:r>
              <w:rPr>
                <w:rFonts w:ascii="Tahoma" w:eastAsia="Calibri" w:hAnsi="Tahoma" w:cs="Tahoma"/>
                <w:b/>
                <w:sz w:val="20"/>
                <w:szCs w:val="20"/>
              </w:rPr>
              <w:t>SUB-TOTAL A.1</w:t>
            </w:r>
          </w:p>
        </w:tc>
        <w:tc>
          <w:tcPr>
            <w:tcW w:w="2127" w:type="dxa"/>
            <w:tcBorders>
              <w:top w:val="nil"/>
              <w:left w:val="single" w:sz="4" w:space="0" w:color="000000"/>
              <w:bottom w:val="single" w:sz="4" w:space="0" w:color="000000"/>
              <w:right w:val="single" w:sz="4" w:space="0" w:color="000000"/>
            </w:tcBorders>
          </w:tcPr>
          <w:p w14:paraId="00350554" w14:textId="77777777" w:rsidR="004B0FFD" w:rsidRDefault="004B0FFD">
            <w:pPr>
              <w:spacing w:after="0" w:line="240" w:lineRule="auto"/>
              <w:ind w:left="0" w:hanging="2"/>
              <w:jc w:val="left"/>
              <w:rPr>
                <w:rFonts w:ascii="Tahoma" w:eastAsia="Calibri" w:hAnsi="Tahoma" w:cs="Tahoma"/>
                <w:b/>
                <w:sz w:val="22"/>
                <w:szCs w:val="22"/>
              </w:rPr>
            </w:pPr>
          </w:p>
        </w:tc>
      </w:tr>
      <w:tr w:rsidR="004B0FFD" w14:paraId="0E915465"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3D0619E5" w14:textId="77777777" w:rsidR="004B0FFD" w:rsidRDefault="00461EE5">
            <w:pPr>
              <w:spacing w:after="0" w:line="240" w:lineRule="auto"/>
              <w:ind w:left="0" w:hanging="2"/>
              <w:jc w:val="left"/>
              <w:rPr>
                <w:rFonts w:ascii="Tahoma" w:eastAsia="Tahoma" w:hAnsi="Tahoma" w:cs="Tahoma"/>
                <w:sz w:val="20"/>
                <w:szCs w:val="20"/>
              </w:rPr>
            </w:pPr>
            <w:r>
              <w:rPr>
                <w:rFonts w:ascii="Tahoma" w:eastAsia="Calibri" w:hAnsi="Tahoma" w:cs="Tahoma"/>
                <w:b/>
                <w:sz w:val="22"/>
                <w:szCs w:val="22"/>
              </w:rPr>
              <w:t>A.2 Reimbursables</w:t>
            </w:r>
          </w:p>
        </w:tc>
        <w:tc>
          <w:tcPr>
            <w:tcW w:w="2127" w:type="dxa"/>
            <w:tcBorders>
              <w:top w:val="nil"/>
              <w:left w:val="single" w:sz="4" w:space="0" w:color="000000"/>
              <w:bottom w:val="single" w:sz="4" w:space="0" w:color="000000"/>
              <w:right w:val="single" w:sz="4" w:space="0" w:color="000000"/>
            </w:tcBorders>
          </w:tcPr>
          <w:p w14:paraId="2E1C4BB6" w14:textId="77777777" w:rsidR="004B0FFD" w:rsidRDefault="004B0FFD">
            <w:pPr>
              <w:spacing w:after="0" w:line="240" w:lineRule="auto"/>
              <w:ind w:left="0" w:hanging="2"/>
              <w:jc w:val="left"/>
              <w:rPr>
                <w:rFonts w:ascii="Tahoma" w:eastAsia="Calibri" w:hAnsi="Tahoma" w:cs="Tahoma"/>
                <w:b/>
                <w:sz w:val="22"/>
                <w:szCs w:val="22"/>
              </w:rPr>
            </w:pPr>
          </w:p>
        </w:tc>
      </w:tr>
      <w:tr w:rsidR="004B0FFD" w14:paraId="201A51CC"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785F60E8"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A.2.1 International Travel Expenses</w:t>
            </w:r>
          </w:p>
        </w:tc>
        <w:tc>
          <w:tcPr>
            <w:tcW w:w="2127" w:type="dxa"/>
            <w:tcBorders>
              <w:top w:val="nil"/>
              <w:left w:val="single" w:sz="4" w:space="0" w:color="000000"/>
              <w:bottom w:val="single" w:sz="4" w:space="0" w:color="000000"/>
              <w:right w:val="single" w:sz="4" w:space="0" w:color="000000"/>
            </w:tcBorders>
          </w:tcPr>
          <w:p w14:paraId="7E15A9A6" w14:textId="77777777" w:rsidR="004B0FFD" w:rsidRDefault="004B0FFD">
            <w:pPr>
              <w:spacing w:after="0" w:line="240" w:lineRule="auto"/>
              <w:ind w:left="0" w:hanging="2"/>
              <w:jc w:val="left"/>
              <w:rPr>
                <w:rFonts w:ascii="Tahoma" w:eastAsia="Tahoma" w:hAnsi="Tahoma" w:cs="Tahoma"/>
                <w:sz w:val="20"/>
                <w:szCs w:val="20"/>
              </w:rPr>
            </w:pPr>
          </w:p>
        </w:tc>
      </w:tr>
      <w:tr w:rsidR="004B0FFD" w14:paraId="4B54A4A0" w14:textId="77777777">
        <w:trPr>
          <w:trHeight w:val="300"/>
        </w:trPr>
        <w:tc>
          <w:tcPr>
            <w:tcW w:w="7113" w:type="dxa"/>
            <w:gridSpan w:val="2"/>
            <w:tcBorders>
              <w:top w:val="nil"/>
              <w:left w:val="single" w:sz="4" w:space="0" w:color="000000"/>
              <w:bottom w:val="single" w:sz="4" w:space="0" w:color="000000"/>
              <w:right w:val="single" w:sz="4" w:space="0" w:color="000000"/>
            </w:tcBorders>
            <w:shd w:val="clear" w:color="auto" w:fill="auto"/>
            <w:vAlign w:val="center"/>
          </w:tcPr>
          <w:p w14:paraId="2CC0C8C4" w14:textId="77777777" w:rsidR="004B0FFD" w:rsidRDefault="00461EE5">
            <w:pPr>
              <w:spacing w:after="0"/>
              <w:ind w:leftChars="82" w:left="197" w:firstLineChars="49" w:firstLine="98"/>
              <w:jc w:val="left"/>
              <w:rPr>
                <w:rFonts w:ascii="Tahoma" w:hAnsi="Tahoma" w:cs="Tahoma"/>
                <w:sz w:val="20"/>
                <w:szCs w:val="20"/>
              </w:rPr>
            </w:pPr>
            <w:r>
              <w:rPr>
                <w:rFonts w:ascii="Tahoma" w:hAnsi="Tahoma" w:cs="Tahoma"/>
                <w:sz w:val="20"/>
                <w:szCs w:val="20"/>
              </w:rPr>
              <w:t>Air Fare of Expatriate per Roundtrip</w:t>
            </w:r>
          </w:p>
          <w:p w14:paraId="7AE2CFE1" w14:textId="77777777" w:rsidR="004B0FFD" w:rsidRDefault="00461EE5">
            <w:pPr>
              <w:spacing w:after="0"/>
              <w:ind w:leftChars="83" w:left="199" w:firstLineChars="99" w:firstLine="198"/>
              <w:jc w:val="left"/>
              <w:rPr>
                <w:rFonts w:ascii="Tahoma" w:hAnsi="Tahoma" w:cs="Tahoma"/>
                <w:sz w:val="20"/>
                <w:szCs w:val="20"/>
              </w:rPr>
            </w:pPr>
            <w:r>
              <w:rPr>
                <w:rFonts w:ascii="Tahoma" w:hAnsi="Tahoma" w:cs="Tahoma"/>
                <w:sz w:val="20"/>
                <w:szCs w:val="20"/>
              </w:rPr>
              <w:t>3 Key Personnel - 6 roundtrips</w:t>
            </w:r>
          </w:p>
        </w:tc>
        <w:tc>
          <w:tcPr>
            <w:tcW w:w="2127" w:type="dxa"/>
            <w:tcBorders>
              <w:top w:val="nil"/>
              <w:left w:val="single" w:sz="4" w:space="0" w:color="000000"/>
              <w:bottom w:val="single" w:sz="4" w:space="0" w:color="000000"/>
              <w:right w:val="single" w:sz="4" w:space="0" w:color="000000"/>
            </w:tcBorders>
          </w:tcPr>
          <w:p w14:paraId="6A4DF248" w14:textId="77777777" w:rsidR="004B0FFD" w:rsidRDefault="004B0FFD">
            <w:pPr>
              <w:spacing w:after="0" w:line="240" w:lineRule="auto"/>
              <w:ind w:left="0" w:hanging="2"/>
              <w:jc w:val="left"/>
              <w:rPr>
                <w:rFonts w:ascii="Tahoma" w:eastAsia="Tahoma" w:hAnsi="Tahoma" w:cs="Tahoma"/>
                <w:sz w:val="20"/>
                <w:szCs w:val="20"/>
              </w:rPr>
            </w:pPr>
          </w:p>
        </w:tc>
      </w:tr>
      <w:tr w:rsidR="004B0FFD" w14:paraId="1E9BE678" w14:textId="77777777">
        <w:trPr>
          <w:trHeight w:val="300"/>
        </w:trPr>
        <w:tc>
          <w:tcPr>
            <w:tcW w:w="7113" w:type="dxa"/>
            <w:gridSpan w:val="2"/>
            <w:tcBorders>
              <w:top w:val="nil"/>
              <w:left w:val="single" w:sz="4" w:space="0" w:color="000000"/>
              <w:bottom w:val="single" w:sz="4" w:space="0" w:color="000000"/>
              <w:right w:val="single" w:sz="4" w:space="0" w:color="000000"/>
            </w:tcBorders>
            <w:shd w:val="clear" w:color="auto" w:fill="auto"/>
            <w:vAlign w:val="center"/>
          </w:tcPr>
          <w:p w14:paraId="093C5A41" w14:textId="77777777" w:rsidR="004B0FFD" w:rsidRDefault="00461EE5">
            <w:pPr>
              <w:spacing w:after="0"/>
              <w:ind w:left="0" w:hanging="2"/>
              <w:jc w:val="left"/>
              <w:rPr>
                <w:rFonts w:ascii="Tahoma" w:hAnsi="Tahoma" w:cs="Tahoma"/>
                <w:sz w:val="20"/>
                <w:szCs w:val="20"/>
              </w:rPr>
            </w:pPr>
            <w:r>
              <w:rPr>
                <w:rFonts w:ascii="Tahoma" w:hAnsi="Tahoma" w:cs="Tahoma"/>
                <w:sz w:val="20"/>
                <w:szCs w:val="20"/>
              </w:rPr>
              <w:t xml:space="preserve">    Misc. Travel Expenses &amp; Processing Fees per Roundtrip</w:t>
            </w:r>
          </w:p>
          <w:p w14:paraId="6B5F3811" w14:textId="77777777" w:rsidR="004B0FFD" w:rsidRDefault="00461EE5">
            <w:pPr>
              <w:spacing w:after="0"/>
              <w:ind w:left="0" w:hanging="2"/>
              <w:jc w:val="left"/>
              <w:rPr>
                <w:rFonts w:ascii="Tahoma" w:hAnsi="Tahoma" w:cs="Tahoma"/>
                <w:sz w:val="20"/>
                <w:szCs w:val="20"/>
              </w:rPr>
            </w:pPr>
            <w:r>
              <w:rPr>
                <w:rFonts w:ascii="Tahoma" w:hAnsi="Tahoma" w:cs="Tahoma"/>
                <w:sz w:val="20"/>
                <w:szCs w:val="20"/>
              </w:rPr>
              <w:t xml:space="preserve">       3 Key Personnel - 6 roundtrips</w:t>
            </w:r>
          </w:p>
        </w:tc>
        <w:tc>
          <w:tcPr>
            <w:tcW w:w="2127" w:type="dxa"/>
            <w:tcBorders>
              <w:top w:val="nil"/>
              <w:left w:val="single" w:sz="4" w:space="0" w:color="000000"/>
              <w:bottom w:val="single" w:sz="4" w:space="0" w:color="000000"/>
              <w:right w:val="single" w:sz="4" w:space="0" w:color="000000"/>
            </w:tcBorders>
          </w:tcPr>
          <w:p w14:paraId="3EF6D6D1" w14:textId="77777777" w:rsidR="004B0FFD" w:rsidRDefault="004B0FFD">
            <w:pPr>
              <w:spacing w:after="0" w:line="240" w:lineRule="auto"/>
              <w:ind w:left="0" w:hanging="2"/>
              <w:jc w:val="left"/>
              <w:rPr>
                <w:rFonts w:ascii="Tahoma" w:eastAsia="Tahoma" w:hAnsi="Tahoma" w:cs="Tahoma"/>
                <w:sz w:val="20"/>
                <w:szCs w:val="20"/>
              </w:rPr>
            </w:pPr>
          </w:p>
        </w:tc>
      </w:tr>
      <w:tr w:rsidR="004B0FFD" w14:paraId="2F86FF7B"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5DE55B9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A.2.2 Subsistence Allowance</w:t>
            </w:r>
          </w:p>
          <w:p w14:paraId="42F69893" w14:textId="77777777" w:rsidR="004B0FFD" w:rsidRDefault="00461EE5">
            <w:pPr>
              <w:spacing w:after="0" w:line="240" w:lineRule="auto"/>
              <w:ind w:left="0" w:hanging="2"/>
              <w:jc w:val="left"/>
              <w:rPr>
                <w:rFonts w:ascii="Tahoma" w:eastAsia="Tahoma" w:hAnsi="Tahoma" w:cs="Tahoma"/>
                <w:sz w:val="20"/>
                <w:szCs w:val="20"/>
              </w:rPr>
            </w:pPr>
            <w:r>
              <w:rPr>
                <w:rFonts w:ascii="Tahoma" w:hAnsi="Tahoma" w:cs="Tahoma"/>
                <w:sz w:val="20"/>
                <w:szCs w:val="20"/>
              </w:rPr>
              <w:t xml:space="preserve">   30 days x 114 person-months</w:t>
            </w:r>
          </w:p>
        </w:tc>
        <w:tc>
          <w:tcPr>
            <w:tcW w:w="2127" w:type="dxa"/>
            <w:tcBorders>
              <w:top w:val="nil"/>
              <w:left w:val="single" w:sz="4" w:space="0" w:color="000000"/>
              <w:bottom w:val="single" w:sz="4" w:space="0" w:color="000000"/>
              <w:right w:val="single" w:sz="4" w:space="0" w:color="000000"/>
            </w:tcBorders>
          </w:tcPr>
          <w:p w14:paraId="09482383" w14:textId="77777777" w:rsidR="004B0FFD" w:rsidRDefault="004B0FFD">
            <w:pPr>
              <w:spacing w:after="0" w:line="240" w:lineRule="auto"/>
              <w:ind w:left="0" w:hanging="2"/>
              <w:jc w:val="left"/>
              <w:rPr>
                <w:rFonts w:ascii="Tahoma" w:eastAsia="Tahoma" w:hAnsi="Tahoma" w:cs="Tahoma"/>
                <w:sz w:val="20"/>
                <w:szCs w:val="20"/>
              </w:rPr>
            </w:pPr>
          </w:p>
        </w:tc>
      </w:tr>
      <w:tr w:rsidR="004B0FFD" w14:paraId="592C1DDE"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6903CF92" w14:textId="77777777" w:rsidR="004B0FFD" w:rsidRDefault="00461EE5">
            <w:pPr>
              <w:spacing w:after="0" w:line="240" w:lineRule="auto"/>
              <w:ind w:left="0" w:hanging="2"/>
              <w:jc w:val="right"/>
              <w:rPr>
                <w:rFonts w:ascii="Tahoma" w:eastAsia="Tahoma" w:hAnsi="Tahoma" w:cs="Tahoma"/>
                <w:sz w:val="20"/>
                <w:szCs w:val="20"/>
              </w:rPr>
            </w:pPr>
            <w:r>
              <w:rPr>
                <w:rFonts w:ascii="Tahoma" w:eastAsia="Calibri" w:hAnsi="Tahoma" w:cs="Tahoma"/>
                <w:b/>
                <w:sz w:val="20"/>
                <w:szCs w:val="20"/>
              </w:rPr>
              <w:t>SUB-TOTAL A.2</w:t>
            </w:r>
          </w:p>
        </w:tc>
        <w:tc>
          <w:tcPr>
            <w:tcW w:w="2127" w:type="dxa"/>
            <w:tcBorders>
              <w:top w:val="nil"/>
              <w:left w:val="single" w:sz="4" w:space="0" w:color="000000"/>
              <w:bottom w:val="single" w:sz="4" w:space="0" w:color="000000"/>
              <w:right w:val="single" w:sz="4" w:space="0" w:color="000000"/>
            </w:tcBorders>
          </w:tcPr>
          <w:p w14:paraId="523F1597" w14:textId="77777777" w:rsidR="004B0FFD" w:rsidRDefault="004B0FFD">
            <w:pPr>
              <w:spacing w:after="0" w:line="240" w:lineRule="auto"/>
              <w:ind w:left="0" w:hanging="2"/>
              <w:jc w:val="left"/>
              <w:rPr>
                <w:rFonts w:ascii="Tahoma" w:eastAsia="Tahoma" w:hAnsi="Tahoma" w:cs="Tahoma"/>
                <w:sz w:val="20"/>
                <w:szCs w:val="20"/>
              </w:rPr>
            </w:pPr>
          </w:p>
        </w:tc>
      </w:tr>
      <w:tr w:rsidR="004B0FFD" w14:paraId="1507EBF6"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0C82A997" w14:textId="77777777" w:rsidR="004B0FFD" w:rsidRDefault="00461EE5">
            <w:pPr>
              <w:spacing w:after="0" w:line="240" w:lineRule="auto"/>
              <w:ind w:left="0" w:hanging="2"/>
              <w:jc w:val="right"/>
              <w:rPr>
                <w:rFonts w:ascii="Tahoma" w:eastAsia="Tahoma" w:hAnsi="Tahoma" w:cs="Tahoma"/>
                <w:sz w:val="20"/>
                <w:szCs w:val="20"/>
              </w:rPr>
            </w:pPr>
            <w:r>
              <w:rPr>
                <w:rFonts w:ascii="Tahoma" w:eastAsia="Calibri" w:hAnsi="Tahoma" w:cs="Tahoma"/>
                <w:b/>
                <w:sz w:val="20"/>
                <w:szCs w:val="20"/>
              </w:rPr>
              <w:t>SUB-TOTAL A</w:t>
            </w:r>
          </w:p>
        </w:tc>
        <w:tc>
          <w:tcPr>
            <w:tcW w:w="2127" w:type="dxa"/>
            <w:tcBorders>
              <w:top w:val="nil"/>
              <w:left w:val="single" w:sz="4" w:space="0" w:color="000000"/>
              <w:bottom w:val="single" w:sz="4" w:space="0" w:color="000000"/>
              <w:right w:val="single" w:sz="4" w:space="0" w:color="000000"/>
            </w:tcBorders>
          </w:tcPr>
          <w:p w14:paraId="0BB0B477" w14:textId="77777777" w:rsidR="004B0FFD" w:rsidRDefault="004B0FFD">
            <w:pPr>
              <w:spacing w:after="0" w:line="240" w:lineRule="auto"/>
              <w:ind w:left="0" w:hanging="2"/>
              <w:jc w:val="left"/>
              <w:rPr>
                <w:rFonts w:ascii="Tahoma" w:eastAsia="Tahoma" w:hAnsi="Tahoma" w:cs="Tahoma"/>
                <w:sz w:val="20"/>
                <w:szCs w:val="20"/>
              </w:rPr>
            </w:pPr>
          </w:p>
        </w:tc>
      </w:tr>
      <w:tr w:rsidR="004B0FFD" w14:paraId="0819E516" w14:textId="77777777">
        <w:trPr>
          <w:trHeight w:val="300"/>
        </w:trPr>
        <w:tc>
          <w:tcPr>
            <w:tcW w:w="9240" w:type="dxa"/>
            <w:gridSpan w:val="3"/>
            <w:tcBorders>
              <w:top w:val="nil"/>
              <w:left w:val="single" w:sz="4" w:space="0" w:color="000000"/>
              <w:bottom w:val="single" w:sz="4" w:space="0" w:color="000000"/>
              <w:right w:val="single" w:sz="4" w:space="0" w:color="000000"/>
            </w:tcBorders>
          </w:tcPr>
          <w:p w14:paraId="6BF3EEB7" w14:textId="77777777" w:rsidR="004B0FFD" w:rsidRDefault="00461EE5">
            <w:pPr>
              <w:numPr>
                <w:ilvl w:val="0"/>
                <w:numId w:val="70"/>
              </w:numPr>
              <w:spacing w:after="0" w:line="240" w:lineRule="auto"/>
              <w:ind w:left="0" w:hanging="2"/>
              <w:jc w:val="left"/>
              <w:rPr>
                <w:rFonts w:ascii="Tahoma" w:eastAsia="Tahoma" w:hAnsi="Tahoma" w:cs="Tahoma"/>
                <w:b/>
                <w:bCs/>
                <w:sz w:val="20"/>
                <w:szCs w:val="20"/>
              </w:rPr>
            </w:pPr>
            <w:r>
              <w:rPr>
                <w:rFonts w:ascii="Tahoma" w:eastAsia="Tahoma" w:hAnsi="Tahoma" w:cs="Tahoma"/>
                <w:b/>
                <w:bCs/>
                <w:sz w:val="20"/>
                <w:szCs w:val="20"/>
              </w:rPr>
              <w:t>LOCAL STAFF</w:t>
            </w:r>
          </w:p>
        </w:tc>
      </w:tr>
      <w:tr w:rsidR="002C10B4" w14:paraId="75C89772" w14:textId="77777777">
        <w:trPr>
          <w:trHeight w:val="300"/>
        </w:trPr>
        <w:tc>
          <w:tcPr>
            <w:tcW w:w="9240" w:type="dxa"/>
            <w:gridSpan w:val="3"/>
            <w:tcBorders>
              <w:top w:val="nil"/>
              <w:left w:val="single" w:sz="4" w:space="0" w:color="000000"/>
              <w:bottom w:val="single" w:sz="4" w:space="0" w:color="000000"/>
              <w:right w:val="single" w:sz="4" w:space="0" w:color="000000"/>
            </w:tcBorders>
          </w:tcPr>
          <w:p w14:paraId="142F4DCE" w14:textId="55FC0048" w:rsidR="002C10B4" w:rsidRDefault="002C10B4" w:rsidP="002C10B4">
            <w:pPr>
              <w:spacing w:after="0" w:line="240" w:lineRule="auto"/>
              <w:ind w:leftChars="0" w:left="0" w:firstLineChars="0" w:firstLine="0"/>
              <w:jc w:val="left"/>
              <w:rPr>
                <w:rFonts w:ascii="Tahoma" w:eastAsia="Tahoma" w:hAnsi="Tahoma" w:cs="Tahoma"/>
                <w:b/>
                <w:bCs/>
                <w:sz w:val="20"/>
                <w:szCs w:val="20"/>
              </w:rPr>
            </w:pPr>
            <w:r>
              <w:rPr>
                <w:rFonts w:ascii="Tahoma" w:eastAsia="Tahoma" w:hAnsi="Tahoma" w:cs="Tahoma"/>
                <w:b/>
                <w:bCs/>
                <w:sz w:val="20"/>
                <w:szCs w:val="20"/>
              </w:rPr>
              <w:t>B.1 Remuneration Local Staff)</w:t>
            </w:r>
          </w:p>
        </w:tc>
      </w:tr>
      <w:tr w:rsidR="004B0FFD" w14:paraId="22E3D7A6" w14:textId="77777777">
        <w:trPr>
          <w:trHeight w:val="300"/>
        </w:trPr>
        <w:tc>
          <w:tcPr>
            <w:tcW w:w="9240" w:type="dxa"/>
            <w:gridSpan w:val="3"/>
            <w:tcBorders>
              <w:top w:val="nil"/>
              <w:left w:val="single" w:sz="4" w:space="0" w:color="000000"/>
              <w:bottom w:val="single" w:sz="4" w:space="0" w:color="000000"/>
              <w:right w:val="single" w:sz="4" w:space="0" w:color="000000"/>
            </w:tcBorders>
          </w:tcPr>
          <w:p w14:paraId="6476212E" w14:textId="77777777" w:rsidR="004B0FFD" w:rsidRDefault="00461EE5">
            <w:pPr>
              <w:spacing w:after="0" w:line="240" w:lineRule="auto"/>
              <w:ind w:left="0" w:hanging="2"/>
              <w:jc w:val="left"/>
              <w:rPr>
                <w:rFonts w:ascii="Tahoma" w:eastAsia="Tahoma" w:hAnsi="Tahoma" w:cs="Tahoma"/>
                <w:b/>
                <w:bCs/>
                <w:sz w:val="20"/>
                <w:szCs w:val="20"/>
              </w:rPr>
            </w:pPr>
            <w:r>
              <w:rPr>
                <w:rFonts w:ascii="Tahoma" w:eastAsia="Tahoma" w:hAnsi="Tahoma" w:cs="Tahoma"/>
                <w:b/>
                <w:bCs/>
                <w:sz w:val="20"/>
                <w:szCs w:val="20"/>
              </w:rPr>
              <w:t>B.1.1 KEY STAFF</w:t>
            </w:r>
          </w:p>
        </w:tc>
      </w:tr>
      <w:tr w:rsidR="004B0FFD" w14:paraId="14720495" w14:textId="77777777">
        <w:trPr>
          <w:trHeight w:val="300"/>
        </w:trPr>
        <w:tc>
          <w:tcPr>
            <w:tcW w:w="9240" w:type="dxa"/>
            <w:gridSpan w:val="3"/>
            <w:tcBorders>
              <w:top w:val="nil"/>
              <w:left w:val="single" w:sz="4" w:space="0" w:color="000000"/>
              <w:bottom w:val="single" w:sz="4" w:space="0" w:color="000000"/>
              <w:right w:val="single" w:sz="4" w:space="0" w:color="000000"/>
            </w:tcBorders>
          </w:tcPr>
          <w:p w14:paraId="19D4D166"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 xml:space="preserve">B.1.1.1. Contract Package 1- North and South Harbor Bridge </w:t>
            </w:r>
          </w:p>
        </w:tc>
      </w:tr>
      <w:tr w:rsidR="004B0FFD" w14:paraId="341F22AE" w14:textId="77777777">
        <w:trPr>
          <w:trHeight w:val="300"/>
        </w:trPr>
        <w:tc>
          <w:tcPr>
            <w:tcW w:w="506" w:type="dxa"/>
            <w:tcBorders>
              <w:top w:val="nil"/>
              <w:left w:val="single" w:sz="4" w:space="0" w:color="000000"/>
              <w:bottom w:val="single" w:sz="4" w:space="0" w:color="000000"/>
              <w:right w:val="single" w:sz="4" w:space="0" w:color="000000"/>
            </w:tcBorders>
          </w:tcPr>
          <w:p w14:paraId="7526896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vAlign w:val="center"/>
          </w:tcPr>
          <w:p w14:paraId="6271A32F"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Resident Engineer</w:t>
            </w:r>
          </w:p>
        </w:tc>
        <w:tc>
          <w:tcPr>
            <w:tcW w:w="2127" w:type="dxa"/>
            <w:tcBorders>
              <w:top w:val="nil"/>
              <w:left w:val="nil"/>
              <w:bottom w:val="single" w:sz="4" w:space="0" w:color="000000"/>
              <w:right w:val="single" w:sz="4" w:space="0" w:color="000000"/>
            </w:tcBorders>
          </w:tcPr>
          <w:p w14:paraId="3C8E249B" w14:textId="77777777" w:rsidR="004B0FFD" w:rsidRDefault="004B0FFD">
            <w:pPr>
              <w:spacing w:after="0" w:line="240" w:lineRule="auto"/>
              <w:ind w:left="0" w:hanging="2"/>
              <w:jc w:val="left"/>
              <w:rPr>
                <w:rFonts w:ascii="Tahoma" w:eastAsia="Tahoma" w:hAnsi="Tahoma" w:cs="Tahoma"/>
                <w:sz w:val="20"/>
                <w:szCs w:val="20"/>
              </w:rPr>
            </w:pPr>
          </w:p>
        </w:tc>
      </w:tr>
      <w:tr w:rsidR="004B0FFD" w14:paraId="7ACDF5C9" w14:textId="77777777">
        <w:trPr>
          <w:trHeight w:val="300"/>
        </w:trPr>
        <w:tc>
          <w:tcPr>
            <w:tcW w:w="506" w:type="dxa"/>
            <w:tcBorders>
              <w:top w:val="nil"/>
              <w:left w:val="single" w:sz="4" w:space="0" w:color="000000"/>
              <w:bottom w:val="single" w:sz="4" w:space="0" w:color="000000"/>
              <w:right w:val="single" w:sz="4" w:space="0" w:color="000000"/>
            </w:tcBorders>
          </w:tcPr>
          <w:p w14:paraId="298234EB"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vAlign w:val="center"/>
          </w:tcPr>
          <w:p w14:paraId="0334EEB2"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w:t>
            </w:r>
          </w:p>
        </w:tc>
        <w:tc>
          <w:tcPr>
            <w:tcW w:w="2127" w:type="dxa"/>
            <w:tcBorders>
              <w:top w:val="nil"/>
              <w:left w:val="nil"/>
              <w:bottom w:val="single" w:sz="4" w:space="0" w:color="000000"/>
              <w:right w:val="single" w:sz="4" w:space="0" w:color="000000"/>
            </w:tcBorders>
          </w:tcPr>
          <w:p w14:paraId="20B5D58B" w14:textId="77777777" w:rsidR="004B0FFD" w:rsidRDefault="004B0FFD">
            <w:pPr>
              <w:spacing w:after="0" w:line="240" w:lineRule="auto"/>
              <w:ind w:left="0" w:hanging="2"/>
              <w:jc w:val="left"/>
              <w:rPr>
                <w:rFonts w:ascii="Tahoma" w:eastAsia="Tahoma" w:hAnsi="Tahoma" w:cs="Tahoma"/>
                <w:sz w:val="20"/>
                <w:szCs w:val="20"/>
              </w:rPr>
            </w:pPr>
          </w:p>
        </w:tc>
      </w:tr>
      <w:tr w:rsidR="004B0FFD" w14:paraId="10BFBB55" w14:textId="77777777">
        <w:trPr>
          <w:trHeight w:val="300"/>
        </w:trPr>
        <w:tc>
          <w:tcPr>
            <w:tcW w:w="506" w:type="dxa"/>
            <w:tcBorders>
              <w:top w:val="nil"/>
              <w:left w:val="single" w:sz="4" w:space="0" w:color="000000"/>
              <w:bottom w:val="single" w:sz="4" w:space="0" w:color="000000"/>
              <w:right w:val="single" w:sz="4" w:space="0" w:color="000000"/>
            </w:tcBorders>
          </w:tcPr>
          <w:p w14:paraId="4A5B0B0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14:paraId="21C280FB"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Traffic Management Engineer</w:t>
            </w:r>
          </w:p>
        </w:tc>
        <w:tc>
          <w:tcPr>
            <w:tcW w:w="2127" w:type="dxa"/>
            <w:tcBorders>
              <w:top w:val="nil"/>
              <w:left w:val="nil"/>
              <w:bottom w:val="single" w:sz="4" w:space="0" w:color="000000"/>
              <w:right w:val="single" w:sz="4" w:space="0" w:color="000000"/>
            </w:tcBorders>
          </w:tcPr>
          <w:p w14:paraId="3DDADF92" w14:textId="77777777" w:rsidR="004B0FFD" w:rsidRDefault="004B0FFD">
            <w:pPr>
              <w:spacing w:after="0" w:line="240" w:lineRule="auto"/>
              <w:ind w:left="0" w:hanging="2"/>
              <w:jc w:val="left"/>
              <w:rPr>
                <w:rFonts w:ascii="Tahoma" w:eastAsia="Tahoma" w:hAnsi="Tahoma" w:cs="Tahoma"/>
                <w:sz w:val="20"/>
                <w:szCs w:val="20"/>
              </w:rPr>
            </w:pPr>
          </w:p>
        </w:tc>
      </w:tr>
      <w:tr w:rsidR="004B0FFD" w14:paraId="55873FFE" w14:textId="77777777">
        <w:trPr>
          <w:trHeight w:val="300"/>
        </w:trPr>
        <w:tc>
          <w:tcPr>
            <w:tcW w:w="506" w:type="dxa"/>
            <w:tcBorders>
              <w:top w:val="nil"/>
              <w:left w:val="single" w:sz="4" w:space="0" w:color="000000"/>
              <w:bottom w:val="single" w:sz="4" w:space="0" w:color="000000"/>
              <w:right w:val="single" w:sz="4" w:space="0" w:color="000000"/>
            </w:tcBorders>
          </w:tcPr>
          <w:p w14:paraId="268276CF"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vAlign w:val="center"/>
          </w:tcPr>
          <w:p w14:paraId="7614AF40"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Contract Specialist/Document Controller</w:t>
            </w:r>
          </w:p>
        </w:tc>
        <w:tc>
          <w:tcPr>
            <w:tcW w:w="2127" w:type="dxa"/>
            <w:tcBorders>
              <w:top w:val="nil"/>
              <w:left w:val="nil"/>
              <w:bottom w:val="single" w:sz="4" w:space="0" w:color="000000"/>
              <w:right w:val="single" w:sz="4" w:space="0" w:color="000000"/>
            </w:tcBorders>
          </w:tcPr>
          <w:p w14:paraId="1294121B" w14:textId="77777777" w:rsidR="004B0FFD" w:rsidRDefault="004B0FFD">
            <w:pPr>
              <w:spacing w:after="0" w:line="240" w:lineRule="auto"/>
              <w:ind w:left="0" w:hanging="2"/>
              <w:jc w:val="left"/>
              <w:rPr>
                <w:rFonts w:ascii="Tahoma" w:eastAsia="Tahoma" w:hAnsi="Tahoma" w:cs="Tahoma"/>
                <w:sz w:val="20"/>
                <w:szCs w:val="20"/>
              </w:rPr>
            </w:pPr>
          </w:p>
        </w:tc>
      </w:tr>
      <w:tr w:rsidR="004B0FFD" w14:paraId="51FB308A" w14:textId="77777777">
        <w:trPr>
          <w:trHeight w:val="300"/>
        </w:trPr>
        <w:tc>
          <w:tcPr>
            <w:tcW w:w="506" w:type="dxa"/>
            <w:tcBorders>
              <w:top w:val="nil"/>
              <w:left w:val="single" w:sz="4" w:space="0" w:color="000000"/>
              <w:bottom w:val="single" w:sz="4" w:space="0" w:color="000000"/>
              <w:right w:val="single" w:sz="4" w:space="0" w:color="000000"/>
            </w:tcBorders>
          </w:tcPr>
          <w:p w14:paraId="40AED73A"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vAlign w:val="center"/>
          </w:tcPr>
          <w:p w14:paraId="0E83B1C0"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Environmental Specialist</w:t>
            </w:r>
          </w:p>
        </w:tc>
        <w:tc>
          <w:tcPr>
            <w:tcW w:w="2127" w:type="dxa"/>
            <w:tcBorders>
              <w:top w:val="nil"/>
              <w:left w:val="nil"/>
              <w:bottom w:val="single" w:sz="4" w:space="0" w:color="000000"/>
              <w:right w:val="single" w:sz="4" w:space="0" w:color="000000"/>
            </w:tcBorders>
          </w:tcPr>
          <w:p w14:paraId="6D46D8E1" w14:textId="77777777" w:rsidR="004B0FFD" w:rsidRDefault="004B0FFD">
            <w:pPr>
              <w:spacing w:after="0" w:line="240" w:lineRule="auto"/>
              <w:ind w:left="0" w:hanging="2"/>
              <w:jc w:val="left"/>
              <w:rPr>
                <w:rFonts w:ascii="Tahoma" w:eastAsia="Tahoma" w:hAnsi="Tahoma" w:cs="Tahoma"/>
                <w:sz w:val="20"/>
                <w:szCs w:val="20"/>
              </w:rPr>
            </w:pPr>
          </w:p>
        </w:tc>
      </w:tr>
      <w:tr w:rsidR="004B0FFD" w14:paraId="65A3749B" w14:textId="77777777">
        <w:trPr>
          <w:trHeight w:val="300"/>
        </w:trPr>
        <w:tc>
          <w:tcPr>
            <w:tcW w:w="506" w:type="dxa"/>
            <w:tcBorders>
              <w:top w:val="nil"/>
              <w:left w:val="single" w:sz="4" w:space="0" w:color="000000"/>
              <w:bottom w:val="single" w:sz="4" w:space="0" w:color="000000"/>
              <w:right w:val="single" w:sz="4" w:space="0" w:color="000000"/>
            </w:tcBorders>
          </w:tcPr>
          <w:p w14:paraId="2C82014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4" w:space="0" w:color="000000"/>
              <w:right w:val="single" w:sz="4" w:space="0" w:color="000000"/>
            </w:tcBorders>
            <w:vAlign w:val="center"/>
          </w:tcPr>
          <w:p w14:paraId="12774D18"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w:t>
            </w:r>
            <w:r>
              <w:rPr>
                <w:rFonts w:ascii="Tahoma" w:eastAsia="Tahoma" w:hAnsi="Tahoma" w:cs="Tahoma"/>
                <w:color w:val="000000" w:themeColor="text1"/>
                <w:sz w:val="20"/>
                <w:szCs w:val="20"/>
              </w:rPr>
              <w:t>AP</w:t>
            </w:r>
            <w:r>
              <w:rPr>
                <w:rFonts w:ascii="Tahoma" w:eastAsia="Tahoma" w:hAnsi="Tahoma" w:cs="Tahoma"/>
                <w:color w:val="000000" w:themeColor="text1"/>
                <w:sz w:val="20"/>
                <w:szCs w:val="20"/>
                <w:lang w:val="en-PH"/>
              </w:rPr>
              <w:t>/Social Impact Specialist</w:t>
            </w:r>
          </w:p>
        </w:tc>
        <w:tc>
          <w:tcPr>
            <w:tcW w:w="2127" w:type="dxa"/>
            <w:tcBorders>
              <w:top w:val="nil"/>
              <w:left w:val="nil"/>
              <w:bottom w:val="single" w:sz="4" w:space="0" w:color="000000"/>
              <w:right w:val="single" w:sz="4" w:space="0" w:color="000000"/>
            </w:tcBorders>
          </w:tcPr>
          <w:p w14:paraId="05D55ED3" w14:textId="77777777" w:rsidR="004B0FFD" w:rsidRDefault="004B0FFD">
            <w:pPr>
              <w:spacing w:after="0" w:line="240" w:lineRule="auto"/>
              <w:ind w:left="0" w:hanging="2"/>
              <w:jc w:val="left"/>
              <w:rPr>
                <w:rFonts w:ascii="Tahoma" w:eastAsia="Tahoma" w:hAnsi="Tahoma" w:cs="Tahoma"/>
                <w:sz w:val="20"/>
                <w:szCs w:val="20"/>
              </w:rPr>
            </w:pPr>
          </w:p>
        </w:tc>
      </w:tr>
      <w:tr w:rsidR="004B0FFD" w14:paraId="55371E4C" w14:textId="77777777">
        <w:trPr>
          <w:trHeight w:val="300"/>
        </w:trPr>
        <w:tc>
          <w:tcPr>
            <w:tcW w:w="506" w:type="dxa"/>
            <w:tcBorders>
              <w:top w:val="nil"/>
              <w:left w:val="single" w:sz="4" w:space="0" w:color="000000"/>
              <w:bottom w:val="single" w:sz="4" w:space="0" w:color="000000"/>
              <w:right w:val="single" w:sz="4" w:space="0" w:color="000000"/>
            </w:tcBorders>
          </w:tcPr>
          <w:p w14:paraId="4ABD41BD"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6607" w:type="dxa"/>
            <w:tcBorders>
              <w:top w:val="nil"/>
              <w:left w:val="nil"/>
              <w:bottom w:val="single" w:sz="4" w:space="0" w:color="000000"/>
              <w:right w:val="single" w:sz="4" w:space="0" w:color="000000"/>
            </w:tcBorders>
            <w:vAlign w:val="center"/>
          </w:tcPr>
          <w:p w14:paraId="598FCAEC" w14:textId="77777777" w:rsidR="004B0FFD" w:rsidRDefault="00461EE5">
            <w:pPr>
              <w:spacing w:after="0" w:line="276" w:lineRule="auto"/>
              <w:ind w:left="0" w:hanging="2"/>
              <w:rPr>
                <w:rFonts w:ascii="Tahoma" w:eastAsia="Tahoma" w:hAnsi="Tahoma" w:cs="Tahoma"/>
                <w:color w:val="000000" w:themeColor="text1"/>
                <w:sz w:val="20"/>
                <w:szCs w:val="20"/>
              </w:rPr>
            </w:pPr>
            <w:r>
              <w:rPr>
                <w:rFonts w:ascii="Tahoma" w:eastAsia="Tahoma" w:hAnsi="Tahoma" w:cs="Tahoma"/>
                <w:color w:val="000000" w:themeColor="text1"/>
                <w:sz w:val="20"/>
                <w:szCs w:val="20"/>
              </w:rPr>
              <w:t>Sr. GAD Specialist</w:t>
            </w:r>
          </w:p>
        </w:tc>
        <w:tc>
          <w:tcPr>
            <w:tcW w:w="2127" w:type="dxa"/>
            <w:tcBorders>
              <w:top w:val="nil"/>
              <w:left w:val="nil"/>
              <w:bottom w:val="single" w:sz="4" w:space="0" w:color="000000"/>
              <w:right w:val="single" w:sz="4" w:space="0" w:color="000000"/>
            </w:tcBorders>
          </w:tcPr>
          <w:p w14:paraId="7C68A2B6" w14:textId="77777777" w:rsidR="004B0FFD" w:rsidRDefault="004B0FFD">
            <w:pPr>
              <w:spacing w:after="0" w:line="240" w:lineRule="auto"/>
              <w:ind w:left="0" w:hanging="2"/>
              <w:jc w:val="left"/>
              <w:rPr>
                <w:rFonts w:ascii="Tahoma" w:eastAsia="Tahoma" w:hAnsi="Tahoma" w:cs="Tahoma"/>
                <w:sz w:val="20"/>
                <w:szCs w:val="20"/>
              </w:rPr>
            </w:pPr>
          </w:p>
        </w:tc>
      </w:tr>
      <w:tr w:rsidR="004B0FFD" w14:paraId="109FF8AF" w14:textId="77777777">
        <w:trPr>
          <w:trHeight w:val="300"/>
        </w:trPr>
        <w:tc>
          <w:tcPr>
            <w:tcW w:w="506" w:type="dxa"/>
            <w:tcBorders>
              <w:top w:val="nil"/>
              <w:left w:val="single" w:sz="4" w:space="0" w:color="000000"/>
              <w:bottom w:val="single" w:sz="4" w:space="0" w:color="000000"/>
              <w:right w:val="single" w:sz="4" w:space="0" w:color="000000"/>
            </w:tcBorders>
          </w:tcPr>
          <w:p w14:paraId="3E921EF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6607" w:type="dxa"/>
            <w:tcBorders>
              <w:top w:val="nil"/>
              <w:left w:val="nil"/>
              <w:bottom w:val="single" w:sz="4" w:space="0" w:color="000000"/>
              <w:right w:val="single" w:sz="4" w:space="0" w:color="000000"/>
            </w:tcBorders>
            <w:vAlign w:val="center"/>
          </w:tcPr>
          <w:p w14:paraId="06BA4C36"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Materials/Quality Control Engineer</w:t>
            </w:r>
          </w:p>
        </w:tc>
        <w:tc>
          <w:tcPr>
            <w:tcW w:w="2127" w:type="dxa"/>
            <w:tcBorders>
              <w:top w:val="nil"/>
              <w:left w:val="nil"/>
              <w:bottom w:val="single" w:sz="4" w:space="0" w:color="000000"/>
              <w:right w:val="single" w:sz="4" w:space="0" w:color="000000"/>
            </w:tcBorders>
          </w:tcPr>
          <w:p w14:paraId="340A77BA" w14:textId="77777777" w:rsidR="004B0FFD" w:rsidRDefault="004B0FFD">
            <w:pPr>
              <w:spacing w:after="0" w:line="240" w:lineRule="auto"/>
              <w:ind w:left="0" w:hanging="2"/>
              <w:jc w:val="left"/>
              <w:rPr>
                <w:rFonts w:ascii="Tahoma" w:eastAsia="Tahoma" w:hAnsi="Tahoma" w:cs="Tahoma"/>
                <w:sz w:val="20"/>
                <w:szCs w:val="20"/>
              </w:rPr>
            </w:pPr>
          </w:p>
        </w:tc>
      </w:tr>
      <w:tr w:rsidR="004B0FFD" w14:paraId="21B10B88"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64140A71"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6607" w:type="dxa"/>
            <w:tcBorders>
              <w:top w:val="nil"/>
              <w:left w:val="nil"/>
              <w:bottom w:val="single" w:sz="4" w:space="0" w:color="000000"/>
              <w:right w:val="single" w:sz="4" w:space="0" w:color="000000"/>
            </w:tcBorders>
            <w:vAlign w:val="center"/>
          </w:tcPr>
          <w:p w14:paraId="6FE18C15"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Highway Engineer</w:t>
            </w:r>
          </w:p>
        </w:tc>
        <w:tc>
          <w:tcPr>
            <w:tcW w:w="2127" w:type="dxa"/>
            <w:tcBorders>
              <w:top w:val="nil"/>
              <w:left w:val="nil"/>
              <w:bottom w:val="single" w:sz="4" w:space="0" w:color="000000"/>
              <w:right w:val="single" w:sz="4" w:space="0" w:color="000000"/>
            </w:tcBorders>
          </w:tcPr>
          <w:p w14:paraId="3AC7E536" w14:textId="77777777" w:rsidR="004B0FFD" w:rsidRDefault="004B0FFD">
            <w:pPr>
              <w:spacing w:after="0" w:line="240" w:lineRule="auto"/>
              <w:ind w:left="0" w:hanging="2"/>
              <w:jc w:val="left"/>
              <w:rPr>
                <w:rFonts w:ascii="Tahoma" w:eastAsia="Tahoma" w:hAnsi="Tahoma" w:cs="Tahoma"/>
                <w:sz w:val="20"/>
                <w:szCs w:val="20"/>
              </w:rPr>
            </w:pPr>
          </w:p>
        </w:tc>
      </w:tr>
      <w:tr w:rsidR="004B0FFD" w14:paraId="7BAD144D"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20141BC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6607" w:type="dxa"/>
            <w:tcBorders>
              <w:top w:val="nil"/>
              <w:left w:val="nil"/>
              <w:bottom w:val="single" w:sz="4" w:space="0" w:color="000000"/>
              <w:right w:val="single" w:sz="4" w:space="0" w:color="000000"/>
            </w:tcBorders>
            <w:vAlign w:val="center"/>
          </w:tcPr>
          <w:p w14:paraId="3E796932"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Road Safety Engineer</w:t>
            </w:r>
          </w:p>
        </w:tc>
        <w:tc>
          <w:tcPr>
            <w:tcW w:w="2127" w:type="dxa"/>
            <w:tcBorders>
              <w:top w:val="nil"/>
              <w:left w:val="nil"/>
              <w:bottom w:val="single" w:sz="4" w:space="0" w:color="000000"/>
              <w:right w:val="single" w:sz="4" w:space="0" w:color="000000"/>
            </w:tcBorders>
          </w:tcPr>
          <w:p w14:paraId="52C571D7" w14:textId="77777777" w:rsidR="004B0FFD" w:rsidRDefault="004B0FFD">
            <w:pPr>
              <w:spacing w:after="0" w:line="240" w:lineRule="auto"/>
              <w:ind w:left="0" w:hanging="2"/>
              <w:jc w:val="left"/>
              <w:rPr>
                <w:rFonts w:ascii="Tahoma" w:eastAsia="Tahoma" w:hAnsi="Tahoma" w:cs="Tahoma"/>
                <w:sz w:val="20"/>
                <w:szCs w:val="20"/>
              </w:rPr>
            </w:pPr>
          </w:p>
        </w:tc>
      </w:tr>
      <w:tr w:rsidR="004B0FFD" w14:paraId="1A2679E0"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39F0CDF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11.</w:t>
            </w:r>
          </w:p>
        </w:tc>
        <w:tc>
          <w:tcPr>
            <w:tcW w:w="6607" w:type="dxa"/>
            <w:tcBorders>
              <w:top w:val="nil"/>
              <w:left w:val="nil"/>
              <w:bottom w:val="single" w:sz="4" w:space="0" w:color="000000"/>
              <w:right w:val="single" w:sz="4" w:space="0" w:color="000000"/>
            </w:tcBorders>
            <w:vAlign w:val="center"/>
          </w:tcPr>
          <w:p w14:paraId="6619C668"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 xml:space="preserve">Sr. Geodetic Engineer </w:t>
            </w:r>
          </w:p>
        </w:tc>
        <w:tc>
          <w:tcPr>
            <w:tcW w:w="2127" w:type="dxa"/>
            <w:tcBorders>
              <w:top w:val="nil"/>
              <w:left w:val="nil"/>
              <w:bottom w:val="single" w:sz="4" w:space="0" w:color="000000"/>
              <w:right w:val="single" w:sz="4" w:space="0" w:color="000000"/>
            </w:tcBorders>
          </w:tcPr>
          <w:p w14:paraId="05DD698A" w14:textId="77777777" w:rsidR="004B0FFD" w:rsidRDefault="004B0FFD">
            <w:pPr>
              <w:spacing w:after="0" w:line="240" w:lineRule="auto"/>
              <w:ind w:left="0" w:hanging="2"/>
              <w:jc w:val="left"/>
              <w:rPr>
                <w:rFonts w:ascii="Tahoma" w:eastAsia="Tahoma" w:hAnsi="Tahoma" w:cs="Tahoma"/>
                <w:sz w:val="20"/>
                <w:szCs w:val="20"/>
              </w:rPr>
            </w:pPr>
          </w:p>
        </w:tc>
      </w:tr>
      <w:tr w:rsidR="004B0FFD" w14:paraId="54A1F354"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511E365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12.</w:t>
            </w:r>
          </w:p>
        </w:tc>
        <w:tc>
          <w:tcPr>
            <w:tcW w:w="6607" w:type="dxa"/>
            <w:tcBorders>
              <w:top w:val="nil"/>
              <w:left w:val="nil"/>
              <w:bottom w:val="single" w:sz="4" w:space="0" w:color="000000"/>
              <w:right w:val="single" w:sz="4" w:space="0" w:color="000000"/>
            </w:tcBorders>
            <w:vAlign w:val="center"/>
          </w:tcPr>
          <w:p w14:paraId="0F1717F3"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Quantity/Cost Engineer</w:t>
            </w:r>
          </w:p>
        </w:tc>
        <w:tc>
          <w:tcPr>
            <w:tcW w:w="2127" w:type="dxa"/>
            <w:tcBorders>
              <w:top w:val="nil"/>
              <w:left w:val="nil"/>
              <w:bottom w:val="single" w:sz="4" w:space="0" w:color="000000"/>
              <w:right w:val="single" w:sz="4" w:space="0" w:color="000000"/>
            </w:tcBorders>
          </w:tcPr>
          <w:p w14:paraId="03FE7A2E" w14:textId="77777777" w:rsidR="004B0FFD" w:rsidRDefault="004B0FFD">
            <w:pPr>
              <w:spacing w:after="0" w:line="240" w:lineRule="auto"/>
              <w:ind w:left="0" w:hanging="2"/>
              <w:jc w:val="left"/>
              <w:rPr>
                <w:rFonts w:ascii="Tahoma" w:eastAsia="Tahoma" w:hAnsi="Tahoma" w:cs="Tahoma"/>
                <w:sz w:val="20"/>
                <w:szCs w:val="20"/>
              </w:rPr>
            </w:pPr>
          </w:p>
        </w:tc>
      </w:tr>
      <w:tr w:rsidR="004B0FFD" w14:paraId="646472E7"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6400B55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13.</w:t>
            </w:r>
          </w:p>
        </w:tc>
        <w:tc>
          <w:tcPr>
            <w:tcW w:w="6607" w:type="dxa"/>
            <w:tcBorders>
              <w:top w:val="nil"/>
              <w:left w:val="nil"/>
              <w:bottom w:val="single" w:sz="4" w:space="0" w:color="000000"/>
              <w:right w:val="single" w:sz="4" w:space="0" w:color="000000"/>
            </w:tcBorders>
            <w:vAlign w:val="center"/>
          </w:tcPr>
          <w:p w14:paraId="0A39533A"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Electrical Engineer</w:t>
            </w:r>
          </w:p>
        </w:tc>
        <w:tc>
          <w:tcPr>
            <w:tcW w:w="2127" w:type="dxa"/>
            <w:tcBorders>
              <w:top w:val="nil"/>
              <w:left w:val="nil"/>
              <w:bottom w:val="single" w:sz="4" w:space="0" w:color="000000"/>
              <w:right w:val="single" w:sz="4" w:space="0" w:color="000000"/>
            </w:tcBorders>
          </w:tcPr>
          <w:p w14:paraId="543A8746" w14:textId="77777777" w:rsidR="004B0FFD" w:rsidRDefault="004B0FFD">
            <w:pPr>
              <w:spacing w:after="0" w:line="240" w:lineRule="auto"/>
              <w:ind w:left="0" w:hanging="2"/>
              <w:jc w:val="left"/>
              <w:rPr>
                <w:rFonts w:ascii="Tahoma" w:eastAsia="Tahoma" w:hAnsi="Tahoma" w:cs="Tahoma"/>
                <w:sz w:val="20"/>
                <w:szCs w:val="20"/>
              </w:rPr>
            </w:pPr>
          </w:p>
        </w:tc>
      </w:tr>
      <w:tr w:rsidR="004B0FFD" w14:paraId="1C6FEFD2"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7C98E606"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14.</w:t>
            </w:r>
          </w:p>
        </w:tc>
        <w:tc>
          <w:tcPr>
            <w:tcW w:w="6607" w:type="dxa"/>
            <w:tcBorders>
              <w:top w:val="nil"/>
              <w:left w:val="nil"/>
              <w:bottom w:val="single" w:sz="4" w:space="0" w:color="000000"/>
              <w:right w:val="single" w:sz="4" w:space="0" w:color="000000"/>
            </w:tcBorders>
            <w:vAlign w:val="center"/>
          </w:tcPr>
          <w:p w14:paraId="10BD79C8"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Safety and Health Officer</w:t>
            </w:r>
          </w:p>
        </w:tc>
        <w:tc>
          <w:tcPr>
            <w:tcW w:w="2127" w:type="dxa"/>
            <w:tcBorders>
              <w:top w:val="nil"/>
              <w:left w:val="nil"/>
              <w:bottom w:val="single" w:sz="4" w:space="0" w:color="000000"/>
              <w:right w:val="single" w:sz="4" w:space="0" w:color="000000"/>
            </w:tcBorders>
          </w:tcPr>
          <w:p w14:paraId="4FF59C09" w14:textId="77777777" w:rsidR="004B0FFD" w:rsidRDefault="004B0FFD">
            <w:pPr>
              <w:spacing w:after="0" w:line="240" w:lineRule="auto"/>
              <w:ind w:left="0" w:hanging="2"/>
              <w:jc w:val="left"/>
              <w:rPr>
                <w:rFonts w:ascii="Tahoma" w:eastAsia="Tahoma" w:hAnsi="Tahoma" w:cs="Tahoma"/>
                <w:sz w:val="20"/>
                <w:szCs w:val="20"/>
              </w:rPr>
            </w:pPr>
          </w:p>
        </w:tc>
      </w:tr>
      <w:tr w:rsidR="004B0FFD" w14:paraId="5E38545D" w14:textId="77777777">
        <w:trPr>
          <w:trHeight w:val="300"/>
        </w:trPr>
        <w:tc>
          <w:tcPr>
            <w:tcW w:w="7113" w:type="dxa"/>
            <w:gridSpan w:val="2"/>
            <w:tcBorders>
              <w:top w:val="nil"/>
              <w:left w:val="single" w:sz="4" w:space="0" w:color="000000"/>
              <w:bottom w:val="single" w:sz="4" w:space="0" w:color="000000"/>
              <w:right w:val="single" w:sz="4" w:space="0" w:color="000000"/>
            </w:tcBorders>
            <w:vAlign w:val="center"/>
          </w:tcPr>
          <w:p w14:paraId="0D500A02" w14:textId="77777777" w:rsidR="004B0FFD" w:rsidRDefault="00461EE5">
            <w:pPr>
              <w:spacing w:after="0" w:line="276" w:lineRule="auto"/>
              <w:ind w:left="0" w:hanging="2"/>
              <w:jc w:val="right"/>
              <w:rPr>
                <w:rFonts w:ascii="Tahoma" w:eastAsia="Tahoma" w:hAnsi="Tahoma" w:cs="Tahoma"/>
                <w:color w:val="000000" w:themeColor="text1"/>
                <w:sz w:val="20"/>
                <w:szCs w:val="20"/>
              </w:rPr>
            </w:pPr>
            <w:r>
              <w:rPr>
                <w:rFonts w:ascii="Tahoma" w:eastAsia="Calibri" w:hAnsi="Tahoma" w:cs="Tahoma"/>
                <w:b/>
                <w:sz w:val="20"/>
                <w:szCs w:val="20"/>
              </w:rPr>
              <w:t>SUB-TOTAL B.1.1.1.</w:t>
            </w:r>
          </w:p>
        </w:tc>
        <w:tc>
          <w:tcPr>
            <w:tcW w:w="2127" w:type="dxa"/>
            <w:tcBorders>
              <w:top w:val="nil"/>
              <w:left w:val="nil"/>
              <w:bottom w:val="single" w:sz="4" w:space="0" w:color="000000"/>
              <w:right w:val="single" w:sz="4" w:space="0" w:color="000000"/>
            </w:tcBorders>
          </w:tcPr>
          <w:p w14:paraId="529CA37A" w14:textId="77777777" w:rsidR="004B0FFD" w:rsidRDefault="004B0FFD">
            <w:pPr>
              <w:spacing w:after="0" w:line="240" w:lineRule="auto"/>
              <w:ind w:left="0" w:hanging="2"/>
              <w:jc w:val="left"/>
              <w:rPr>
                <w:rFonts w:ascii="Tahoma" w:eastAsia="Tahoma" w:hAnsi="Tahoma" w:cs="Tahoma"/>
                <w:sz w:val="20"/>
                <w:szCs w:val="20"/>
              </w:rPr>
            </w:pPr>
          </w:p>
        </w:tc>
      </w:tr>
      <w:tr w:rsidR="004B0FFD" w14:paraId="2AE25A10" w14:textId="77777777">
        <w:trPr>
          <w:trHeight w:val="300"/>
        </w:trPr>
        <w:tc>
          <w:tcPr>
            <w:tcW w:w="9240" w:type="dxa"/>
            <w:gridSpan w:val="3"/>
            <w:tcBorders>
              <w:top w:val="nil"/>
              <w:left w:val="single" w:sz="4" w:space="0" w:color="000000"/>
              <w:bottom w:val="single" w:sz="4" w:space="0" w:color="000000"/>
              <w:right w:val="single" w:sz="4" w:space="0" w:color="000000"/>
            </w:tcBorders>
          </w:tcPr>
          <w:p w14:paraId="320953D8" w14:textId="77777777" w:rsidR="004B0FFD" w:rsidRDefault="00461EE5">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 xml:space="preserve">B.1.1.2. </w:t>
            </w:r>
            <w:r>
              <w:rPr>
                <w:rFonts w:ascii="Tahoma" w:eastAsia="Calibri" w:hAnsi="Tahoma" w:cs="Tahoma"/>
                <w:sz w:val="20"/>
                <w:szCs w:val="20"/>
              </w:rPr>
              <w:t>Contract Package 2- Palanca-Villegas Bridge and Eastbank-Westbank Bridge 2</w:t>
            </w:r>
          </w:p>
        </w:tc>
      </w:tr>
      <w:tr w:rsidR="004B0FFD" w14:paraId="60E2035D"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48A5F46C"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shd w:val="clear" w:color="auto" w:fill="auto"/>
            <w:vAlign w:val="center"/>
          </w:tcPr>
          <w:p w14:paraId="219EC08F"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Resident Engineer</w:t>
            </w:r>
          </w:p>
        </w:tc>
        <w:tc>
          <w:tcPr>
            <w:tcW w:w="2127" w:type="dxa"/>
            <w:tcBorders>
              <w:top w:val="nil"/>
              <w:left w:val="nil"/>
              <w:bottom w:val="single" w:sz="4" w:space="0" w:color="000000"/>
              <w:right w:val="single" w:sz="4" w:space="0" w:color="000000"/>
            </w:tcBorders>
          </w:tcPr>
          <w:p w14:paraId="624DE1F3" w14:textId="77777777" w:rsidR="004B0FFD" w:rsidRDefault="004B0FFD">
            <w:pPr>
              <w:spacing w:after="0" w:line="240" w:lineRule="auto"/>
              <w:ind w:left="0" w:hanging="2"/>
              <w:jc w:val="left"/>
              <w:rPr>
                <w:rFonts w:ascii="Tahoma" w:eastAsia="Calibri" w:hAnsi="Tahoma" w:cs="Tahoma"/>
                <w:sz w:val="20"/>
                <w:szCs w:val="20"/>
              </w:rPr>
            </w:pPr>
          </w:p>
        </w:tc>
      </w:tr>
      <w:tr w:rsidR="004B0FFD" w14:paraId="70E38742"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59A7E9B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shd w:val="clear" w:color="auto" w:fill="auto"/>
            <w:vAlign w:val="center"/>
          </w:tcPr>
          <w:p w14:paraId="19BCFC27"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w:t>
            </w:r>
          </w:p>
        </w:tc>
        <w:tc>
          <w:tcPr>
            <w:tcW w:w="2127" w:type="dxa"/>
            <w:tcBorders>
              <w:top w:val="nil"/>
              <w:left w:val="nil"/>
              <w:bottom w:val="single" w:sz="4" w:space="0" w:color="000000"/>
              <w:right w:val="single" w:sz="4" w:space="0" w:color="000000"/>
            </w:tcBorders>
          </w:tcPr>
          <w:p w14:paraId="02221746" w14:textId="77777777" w:rsidR="004B0FFD" w:rsidRDefault="004B0FFD">
            <w:pPr>
              <w:spacing w:after="0" w:line="240" w:lineRule="auto"/>
              <w:ind w:left="0" w:hanging="2"/>
              <w:jc w:val="left"/>
              <w:rPr>
                <w:rFonts w:ascii="Tahoma" w:eastAsia="Calibri" w:hAnsi="Tahoma" w:cs="Tahoma"/>
                <w:sz w:val="20"/>
                <w:szCs w:val="20"/>
              </w:rPr>
            </w:pPr>
          </w:p>
        </w:tc>
      </w:tr>
      <w:tr w:rsidR="004B0FFD" w14:paraId="1A271C8E"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63C8DCF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shd w:val="clear" w:color="auto" w:fill="auto"/>
            <w:vAlign w:val="center"/>
          </w:tcPr>
          <w:p w14:paraId="2BD21FE3"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Traffic Management Engineer</w:t>
            </w:r>
          </w:p>
        </w:tc>
        <w:tc>
          <w:tcPr>
            <w:tcW w:w="2127" w:type="dxa"/>
            <w:tcBorders>
              <w:top w:val="nil"/>
              <w:left w:val="nil"/>
              <w:bottom w:val="single" w:sz="4" w:space="0" w:color="000000"/>
              <w:right w:val="single" w:sz="4" w:space="0" w:color="000000"/>
            </w:tcBorders>
          </w:tcPr>
          <w:p w14:paraId="371E22BA" w14:textId="77777777" w:rsidR="004B0FFD" w:rsidRDefault="004B0FFD">
            <w:pPr>
              <w:spacing w:after="0" w:line="240" w:lineRule="auto"/>
              <w:ind w:left="0" w:hanging="2"/>
              <w:jc w:val="left"/>
              <w:rPr>
                <w:rFonts w:ascii="Tahoma" w:eastAsia="Calibri" w:hAnsi="Tahoma" w:cs="Tahoma"/>
                <w:sz w:val="20"/>
                <w:szCs w:val="20"/>
              </w:rPr>
            </w:pPr>
          </w:p>
        </w:tc>
      </w:tr>
      <w:tr w:rsidR="004B0FFD" w14:paraId="55510970"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697F250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shd w:val="clear" w:color="auto" w:fill="auto"/>
            <w:vAlign w:val="center"/>
          </w:tcPr>
          <w:p w14:paraId="4DBCC5FA"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Contract Specialist/Document Controller</w:t>
            </w:r>
          </w:p>
        </w:tc>
        <w:tc>
          <w:tcPr>
            <w:tcW w:w="2127" w:type="dxa"/>
            <w:tcBorders>
              <w:top w:val="nil"/>
              <w:left w:val="nil"/>
              <w:bottom w:val="single" w:sz="4" w:space="0" w:color="000000"/>
              <w:right w:val="single" w:sz="4" w:space="0" w:color="000000"/>
            </w:tcBorders>
          </w:tcPr>
          <w:p w14:paraId="5E03DD63" w14:textId="77777777" w:rsidR="004B0FFD" w:rsidRDefault="004B0FFD">
            <w:pPr>
              <w:spacing w:after="0" w:line="240" w:lineRule="auto"/>
              <w:ind w:left="0" w:hanging="2"/>
              <w:jc w:val="left"/>
              <w:rPr>
                <w:rFonts w:ascii="Tahoma" w:eastAsia="Calibri" w:hAnsi="Tahoma" w:cs="Tahoma"/>
                <w:sz w:val="20"/>
                <w:szCs w:val="20"/>
              </w:rPr>
            </w:pPr>
          </w:p>
        </w:tc>
      </w:tr>
      <w:tr w:rsidR="004B0FFD" w14:paraId="6BC514CB"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20E3EBCD"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shd w:val="clear" w:color="auto" w:fill="auto"/>
            <w:vAlign w:val="center"/>
          </w:tcPr>
          <w:p w14:paraId="62D9D057"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Environmental Specialist</w:t>
            </w:r>
          </w:p>
        </w:tc>
        <w:tc>
          <w:tcPr>
            <w:tcW w:w="2127" w:type="dxa"/>
            <w:tcBorders>
              <w:top w:val="nil"/>
              <w:left w:val="nil"/>
              <w:bottom w:val="single" w:sz="4" w:space="0" w:color="000000"/>
              <w:right w:val="single" w:sz="4" w:space="0" w:color="000000"/>
            </w:tcBorders>
          </w:tcPr>
          <w:p w14:paraId="591A94A3" w14:textId="77777777" w:rsidR="004B0FFD" w:rsidRDefault="004B0FFD">
            <w:pPr>
              <w:spacing w:after="0" w:line="240" w:lineRule="auto"/>
              <w:ind w:left="0" w:hanging="2"/>
              <w:jc w:val="left"/>
              <w:rPr>
                <w:rFonts w:ascii="Tahoma" w:eastAsia="Calibri" w:hAnsi="Tahoma" w:cs="Tahoma"/>
                <w:sz w:val="20"/>
                <w:szCs w:val="20"/>
              </w:rPr>
            </w:pPr>
          </w:p>
        </w:tc>
      </w:tr>
      <w:tr w:rsidR="004B0FFD" w14:paraId="7A126C2C"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02BB98F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4" w:space="0" w:color="000000"/>
              <w:right w:val="single" w:sz="4" w:space="0" w:color="000000"/>
            </w:tcBorders>
            <w:shd w:val="clear" w:color="auto" w:fill="auto"/>
            <w:vAlign w:val="center"/>
          </w:tcPr>
          <w:p w14:paraId="71E756A6"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w:t>
            </w:r>
            <w:r>
              <w:rPr>
                <w:rFonts w:ascii="Tahoma" w:eastAsia="Tahoma" w:hAnsi="Tahoma" w:cs="Tahoma"/>
                <w:color w:val="000000" w:themeColor="text1"/>
                <w:sz w:val="20"/>
                <w:szCs w:val="20"/>
              </w:rPr>
              <w:t>AP</w:t>
            </w:r>
            <w:r>
              <w:rPr>
                <w:rFonts w:ascii="Tahoma" w:eastAsia="Tahoma" w:hAnsi="Tahoma" w:cs="Tahoma"/>
                <w:color w:val="000000" w:themeColor="text1"/>
                <w:sz w:val="20"/>
                <w:szCs w:val="20"/>
                <w:lang w:val="en-PH"/>
              </w:rPr>
              <w:t>/Social Impact Specialist</w:t>
            </w:r>
          </w:p>
        </w:tc>
        <w:tc>
          <w:tcPr>
            <w:tcW w:w="2127" w:type="dxa"/>
            <w:tcBorders>
              <w:top w:val="nil"/>
              <w:left w:val="nil"/>
              <w:bottom w:val="single" w:sz="4" w:space="0" w:color="000000"/>
              <w:right w:val="single" w:sz="4" w:space="0" w:color="000000"/>
            </w:tcBorders>
          </w:tcPr>
          <w:p w14:paraId="52F41D3C" w14:textId="77777777" w:rsidR="004B0FFD" w:rsidRDefault="004B0FFD">
            <w:pPr>
              <w:spacing w:after="0" w:line="240" w:lineRule="auto"/>
              <w:ind w:left="0" w:hanging="2"/>
              <w:jc w:val="left"/>
              <w:rPr>
                <w:rFonts w:ascii="Tahoma" w:eastAsia="Calibri" w:hAnsi="Tahoma" w:cs="Tahoma"/>
                <w:sz w:val="20"/>
                <w:szCs w:val="20"/>
              </w:rPr>
            </w:pPr>
          </w:p>
        </w:tc>
      </w:tr>
      <w:tr w:rsidR="004B0FFD" w14:paraId="58D85799"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2FCCCAF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6607" w:type="dxa"/>
            <w:tcBorders>
              <w:top w:val="nil"/>
              <w:left w:val="nil"/>
              <w:bottom w:val="single" w:sz="4" w:space="0" w:color="000000"/>
              <w:right w:val="single" w:sz="4" w:space="0" w:color="000000"/>
            </w:tcBorders>
            <w:shd w:val="clear" w:color="auto" w:fill="auto"/>
            <w:vAlign w:val="center"/>
          </w:tcPr>
          <w:p w14:paraId="5E937704" w14:textId="77777777" w:rsidR="004B0FFD" w:rsidRDefault="00461EE5">
            <w:pPr>
              <w:spacing w:after="0" w:line="276" w:lineRule="auto"/>
              <w:ind w:left="0" w:hanging="2"/>
              <w:rPr>
                <w:rFonts w:ascii="Tahoma" w:eastAsia="Tahoma" w:hAnsi="Tahoma" w:cs="Tahoma"/>
                <w:color w:val="000000" w:themeColor="text1"/>
                <w:sz w:val="20"/>
                <w:szCs w:val="20"/>
              </w:rPr>
            </w:pPr>
            <w:r>
              <w:rPr>
                <w:rFonts w:ascii="Tahoma" w:eastAsia="Tahoma" w:hAnsi="Tahoma" w:cs="Tahoma"/>
                <w:color w:val="000000" w:themeColor="text1"/>
                <w:sz w:val="20"/>
                <w:szCs w:val="20"/>
              </w:rPr>
              <w:t>Sr. GAD Specialist</w:t>
            </w:r>
          </w:p>
        </w:tc>
        <w:tc>
          <w:tcPr>
            <w:tcW w:w="2127" w:type="dxa"/>
            <w:tcBorders>
              <w:top w:val="nil"/>
              <w:left w:val="nil"/>
              <w:bottom w:val="single" w:sz="4" w:space="0" w:color="000000"/>
              <w:right w:val="single" w:sz="4" w:space="0" w:color="000000"/>
            </w:tcBorders>
          </w:tcPr>
          <w:p w14:paraId="5A49B602" w14:textId="77777777" w:rsidR="004B0FFD" w:rsidRDefault="004B0FFD">
            <w:pPr>
              <w:spacing w:after="0" w:line="240" w:lineRule="auto"/>
              <w:ind w:left="0" w:hanging="2"/>
              <w:jc w:val="left"/>
              <w:rPr>
                <w:rFonts w:ascii="Tahoma" w:eastAsia="Calibri" w:hAnsi="Tahoma" w:cs="Tahoma"/>
                <w:sz w:val="20"/>
                <w:szCs w:val="20"/>
              </w:rPr>
            </w:pPr>
          </w:p>
        </w:tc>
      </w:tr>
      <w:tr w:rsidR="004B0FFD" w14:paraId="32B32FAC"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7EA55F7F"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6607" w:type="dxa"/>
            <w:tcBorders>
              <w:top w:val="nil"/>
              <w:left w:val="nil"/>
              <w:bottom w:val="single" w:sz="4" w:space="0" w:color="000000"/>
              <w:right w:val="single" w:sz="4" w:space="0" w:color="000000"/>
            </w:tcBorders>
            <w:shd w:val="clear" w:color="auto" w:fill="auto"/>
            <w:vAlign w:val="center"/>
          </w:tcPr>
          <w:p w14:paraId="294D7FF4"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Materials/Quality Control Engineer</w:t>
            </w:r>
          </w:p>
        </w:tc>
        <w:tc>
          <w:tcPr>
            <w:tcW w:w="2127" w:type="dxa"/>
            <w:tcBorders>
              <w:top w:val="nil"/>
              <w:left w:val="nil"/>
              <w:bottom w:val="single" w:sz="4" w:space="0" w:color="000000"/>
              <w:right w:val="single" w:sz="4" w:space="0" w:color="000000"/>
            </w:tcBorders>
          </w:tcPr>
          <w:p w14:paraId="1D326E03" w14:textId="77777777" w:rsidR="004B0FFD" w:rsidRDefault="004B0FFD">
            <w:pPr>
              <w:spacing w:after="0" w:line="240" w:lineRule="auto"/>
              <w:ind w:left="0" w:hanging="2"/>
              <w:jc w:val="left"/>
              <w:rPr>
                <w:rFonts w:ascii="Tahoma" w:eastAsia="Calibri" w:hAnsi="Tahoma" w:cs="Tahoma"/>
                <w:sz w:val="20"/>
                <w:szCs w:val="20"/>
              </w:rPr>
            </w:pPr>
          </w:p>
        </w:tc>
      </w:tr>
      <w:tr w:rsidR="004B0FFD" w14:paraId="21E37F2C"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14:paraId="1F38B75F"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6607" w:type="dxa"/>
            <w:tcBorders>
              <w:top w:val="nil"/>
              <w:left w:val="nil"/>
              <w:bottom w:val="single" w:sz="4" w:space="0" w:color="000000"/>
              <w:right w:val="single" w:sz="4" w:space="0" w:color="000000"/>
            </w:tcBorders>
            <w:shd w:val="clear" w:color="auto" w:fill="auto"/>
            <w:vAlign w:val="center"/>
          </w:tcPr>
          <w:p w14:paraId="5DDF81D7"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Highway Engineer</w:t>
            </w:r>
          </w:p>
        </w:tc>
        <w:tc>
          <w:tcPr>
            <w:tcW w:w="2127" w:type="dxa"/>
            <w:tcBorders>
              <w:top w:val="nil"/>
              <w:left w:val="nil"/>
              <w:bottom w:val="single" w:sz="4" w:space="0" w:color="000000"/>
              <w:right w:val="single" w:sz="4" w:space="0" w:color="000000"/>
            </w:tcBorders>
          </w:tcPr>
          <w:p w14:paraId="6284F623" w14:textId="77777777" w:rsidR="004B0FFD" w:rsidRDefault="004B0FFD">
            <w:pPr>
              <w:spacing w:after="0" w:line="240" w:lineRule="auto"/>
              <w:ind w:left="0" w:hanging="2"/>
              <w:jc w:val="left"/>
              <w:rPr>
                <w:rFonts w:ascii="Tahoma" w:eastAsia="Calibri" w:hAnsi="Tahoma" w:cs="Tahoma"/>
                <w:sz w:val="20"/>
                <w:szCs w:val="20"/>
              </w:rPr>
            </w:pPr>
          </w:p>
        </w:tc>
      </w:tr>
      <w:tr w:rsidR="004B0FFD" w14:paraId="32BBFA10"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14:paraId="2F92886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6607" w:type="dxa"/>
            <w:tcBorders>
              <w:top w:val="nil"/>
              <w:left w:val="nil"/>
              <w:bottom w:val="single" w:sz="4" w:space="0" w:color="000000"/>
              <w:right w:val="single" w:sz="4" w:space="0" w:color="000000"/>
            </w:tcBorders>
            <w:shd w:val="clear" w:color="auto" w:fill="auto"/>
            <w:vAlign w:val="center"/>
          </w:tcPr>
          <w:p w14:paraId="238709CB"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Road Safety Engineer</w:t>
            </w:r>
          </w:p>
        </w:tc>
        <w:tc>
          <w:tcPr>
            <w:tcW w:w="2127" w:type="dxa"/>
            <w:tcBorders>
              <w:top w:val="nil"/>
              <w:left w:val="nil"/>
              <w:bottom w:val="single" w:sz="4" w:space="0" w:color="000000"/>
              <w:right w:val="single" w:sz="4" w:space="0" w:color="000000"/>
            </w:tcBorders>
          </w:tcPr>
          <w:p w14:paraId="0E8F83B2" w14:textId="77777777" w:rsidR="004B0FFD" w:rsidRDefault="004B0FFD">
            <w:pPr>
              <w:spacing w:after="0" w:line="240" w:lineRule="auto"/>
              <w:ind w:left="0" w:hanging="2"/>
              <w:jc w:val="left"/>
              <w:rPr>
                <w:rFonts w:ascii="Tahoma" w:eastAsia="Calibri" w:hAnsi="Tahoma" w:cs="Tahoma"/>
                <w:sz w:val="20"/>
                <w:szCs w:val="20"/>
              </w:rPr>
            </w:pPr>
          </w:p>
        </w:tc>
      </w:tr>
      <w:tr w:rsidR="004B0FFD" w14:paraId="05395E7C"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14:paraId="70750CB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11.</w:t>
            </w:r>
          </w:p>
        </w:tc>
        <w:tc>
          <w:tcPr>
            <w:tcW w:w="6607" w:type="dxa"/>
            <w:tcBorders>
              <w:top w:val="nil"/>
              <w:left w:val="nil"/>
              <w:bottom w:val="single" w:sz="4" w:space="0" w:color="000000"/>
              <w:right w:val="single" w:sz="4" w:space="0" w:color="000000"/>
            </w:tcBorders>
            <w:shd w:val="clear" w:color="auto" w:fill="auto"/>
            <w:vAlign w:val="center"/>
          </w:tcPr>
          <w:p w14:paraId="55754DE0"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 xml:space="preserve">Sr. Geodetic Engineer </w:t>
            </w:r>
          </w:p>
        </w:tc>
        <w:tc>
          <w:tcPr>
            <w:tcW w:w="2127" w:type="dxa"/>
            <w:tcBorders>
              <w:top w:val="nil"/>
              <w:left w:val="nil"/>
              <w:bottom w:val="single" w:sz="4" w:space="0" w:color="000000"/>
              <w:right w:val="single" w:sz="4" w:space="0" w:color="000000"/>
            </w:tcBorders>
          </w:tcPr>
          <w:p w14:paraId="10396737" w14:textId="77777777" w:rsidR="004B0FFD" w:rsidRDefault="004B0FFD">
            <w:pPr>
              <w:spacing w:after="0" w:line="240" w:lineRule="auto"/>
              <w:ind w:left="0" w:hanging="2"/>
              <w:jc w:val="left"/>
              <w:rPr>
                <w:rFonts w:ascii="Tahoma" w:eastAsia="Calibri" w:hAnsi="Tahoma" w:cs="Tahoma"/>
                <w:sz w:val="20"/>
                <w:szCs w:val="20"/>
              </w:rPr>
            </w:pPr>
          </w:p>
        </w:tc>
      </w:tr>
      <w:tr w:rsidR="004B0FFD" w14:paraId="6C72942E"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14:paraId="04EA62B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12.</w:t>
            </w:r>
          </w:p>
        </w:tc>
        <w:tc>
          <w:tcPr>
            <w:tcW w:w="6607" w:type="dxa"/>
            <w:tcBorders>
              <w:top w:val="nil"/>
              <w:left w:val="nil"/>
              <w:bottom w:val="single" w:sz="4" w:space="0" w:color="000000"/>
              <w:right w:val="single" w:sz="4" w:space="0" w:color="000000"/>
            </w:tcBorders>
            <w:shd w:val="clear" w:color="auto" w:fill="auto"/>
            <w:vAlign w:val="center"/>
          </w:tcPr>
          <w:p w14:paraId="2ED8B0C9"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Quantity/Cost Engineer</w:t>
            </w:r>
          </w:p>
        </w:tc>
        <w:tc>
          <w:tcPr>
            <w:tcW w:w="2127" w:type="dxa"/>
            <w:tcBorders>
              <w:top w:val="nil"/>
              <w:left w:val="nil"/>
              <w:bottom w:val="single" w:sz="4" w:space="0" w:color="000000"/>
              <w:right w:val="single" w:sz="4" w:space="0" w:color="000000"/>
            </w:tcBorders>
          </w:tcPr>
          <w:p w14:paraId="4A02E75C" w14:textId="77777777" w:rsidR="004B0FFD" w:rsidRDefault="004B0FFD">
            <w:pPr>
              <w:spacing w:after="0" w:line="240" w:lineRule="auto"/>
              <w:ind w:left="0" w:hanging="2"/>
              <w:jc w:val="left"/>
              <w:rPr>
                <w:rFonts w:ascii="Tahoma" w:eastAsia="Calibri" w:hAnsi="Tahoma" w:cs="Tahoma"/>
                <w:sz w:val="20"/>
                <w:szCs w:val="20"/>
              </w:rPr>
            </w:pPr>
          </w:p>
        </w:tc>
      </w:tr>
      <w:tr w:rsidR="004B0FFD" w14:paraId="6CE05F6E"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14:paraId="02AB87CD"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13.</w:t>
            </w:r>
          </w:p>
        </w:tc>
        <w:tc>
          <w:tcPr>
            <w:tcW w:w="6607" w:type="dxa"/>
            <w:tcBorders>
              <w:top w:val="nil"/>
              <w:left w:val="nil"/>
              <w:bottom w:val="single" w:sz="4" w:space="0" w:color="000000"/>
              <w:right w:val="single" w:sz="4" w:space="0" w:color="000000"/>
            </w:tcBorders>
            <w:shd w:val="clear" w:color="auto" w:fill="auto"/>
            <w:vAlign w:val="center"/>
          </w:tcPr>
          <w:p w14:paraId="098563EC"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Electrical Engineer</w:t>
            </w:r>
          </w:p>
        </w:tc>
        <w:tc>
          <w:tcPr>
            <w:tcW w:w="2127" w:type="dxa"/>
            <w:tcBorders>
              <w:top w:val="nil"/>
              <w:left w:val="nil"/>
              <w:bottom w:val="single" w:sz="4" w:space="0" w:color="000000"/>
              <w:right w:val="single" w:sz="4" w:space="0" w:color="000000"/>
            </w:tcBorders>
          </w:tcPr>
          <w:p w14:paraId="5D56FACD" w14:textId="77777777" w:rsidR="004B0FFD" w:rsidRDefault="004B0FFD">
            <w:pPr>
              <w:spacing w:after="0" w:line="240" w:lineRule="auto"/>
              <w:ind w:left="0" w:hanging="2"/>
              <w:jc w:val="left"/>
              <w:rPr>
                <w:rFonts w:ascii="Tahoma" w:eastAsia="Calibri" w:hAnsi="Tahoma" w:cs="Tahoma"/>
                <w:sz w:val="20"/>
                <w:szCs w:val="20"/>
              </w:rPr>
            </w:pPr>
          </w:p>
        </w:tc>
      </w:tr>
      <w:tr w:rsidR="004B0FFD" w14:paraId="6B4445CA"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14:paraId="76B9EF2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14.</w:t>
            </w:r>
          </w:p>
        </w:tc>
        <w:tc>
          <w:tcPr>
            <w:tcW w:w="6607" w:type="dxa"/>
            <w:tcBorders>
              <w:top w:val="nil"/>
              <w:left w:val="nil"/>
              <w:bottom w:val="single" w:sz="4" w:space="0" w:color="000000"/>
              <w:right w:val="single" w:sz="4" w:space="0" w:color="000000"/>
            </w:tcBorders>
            <w:shd w:val="clear" w:color="auto" w:fill="auto"/>
            <w:vAlign w:val="center"/>
          </w:tcPr>
          <w:p w14:paraId="56179BAE"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Safety and Health Officer</w:t>
            </w:r>
          </w:p>
        </w:tc>
        <w:tc>
          <w:tcPr>
            <w:tcW w:w="2127" w:type="dxa"/>
            <w:tcBorders>
              <w:top w:val="nil"/>
              <w:left w:val="nil"/>
              <w:bottom w:val="single" w:sz="4" w:space="0" w:color="000000"/>
              <w:right w:val="single" w:sz="4" w:space="0" w:color="000000"/>
            </w:tcBorders>
          </w:tcPr>
          <w:p w14:paraId="62BC4231" w14:textId="77777777" w:rsidR="004B0FFD" w:rsidRDefault="004B0FFD">
            <w:pPr>
              <w:spacing w:after="0" w:line="240" w:lineRule="auto"/>
              <w:ind w:left="0" w:hanging="2"/>
              <w:jc w:val="left"/>
              <w:rPr>
                <w:rFonts w:ascii="Tahoma" w:eastAsia="Calibri" w:hAnsi="Tahoma" w:cs="Tahoma"/>
                <w:sz w:val="20"/>
                <w:szCs w:val="20"/>
              </w:rPr>
            </w:pPr>
          </w:p>
        </w:tc>
      </w:tr>
      <w:tr w:rsidR="004B0FFD" w14:paraId="57D26C70"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3536371E" w14:textId="77777777" w:rsidR="004B0FFD" w:rsidRDefault="00461EE5">
            <w:pPr>
              <w:spacing w:after="0" w:line="276" w:lineRule="auto"/>
              <w:ind w:left="0" w:hanging="2"/>
              <w:jc w:val="right"/>
              <w:rPr>
                <w:rFonts w:ascii="Tahoma" w:eastAsia="Tahoma" w:hAnsi="Tahoma" w:cs="Tahoma"/>
                <w:color w:val="000000" w:themeColor="text1"/>
                <w:sz w:val="20"/>
                <w:szCs w:val="20"/>
              </w:rPr>
            </w:pPr>
            <w:r>
              <w:rPr>
                <w:rFonts w:ascii="Tahoma" w:eastAsia="Calibri" w:hAnsi="Tahoma" w:cs="Tahoma"/>
                <w:b/>
                <w:sz w:val="20"/>
                <w:szCs w:val="20"/>
              </w:rPr>
              <w:t>SUB-TOTAL B.1.1.2.</w:t>
            </w:r>
          </w:p>
        </w:tc>
        <w:tc>
          <w:tcPr>
            <w:tcW w:w="2127" w:type="dxa"/>
            <w:tcBorders>
              <w:top w:val="nil"/>
              <w:left w:val="nil"/>
              <w:bottom w:val="single" w:sz="4" w:space="0" w:color="000000"/>
              <w:right w:val="single" w:sz="4" w:space="0" w:color="000000"/>
            </w:tcBorders>
          </w:tcPr>
          <w:p w14:paraId="7BED408D" w14:textId="77777777" w:rsidR="004B0FFD" w:rsidRDefault="004B0FFD">
            <w:pPr>
              <w:spacing w:after="0" w:line="240" w:lineRule="auto"/>
              <w:ind w:left="0" w:hanging="2"/>
              <w:jc w:val="left"/>
              <w:rPr>
                <w:rFonts w:ascii="Tahoma" w:eastAsia="Calibri" w:hAnsi="Tahoma" w:cs="Tahoma"/>
                <w:sz w:val="20"/>
                <w:szCs w:val="20"/>
              </w:rPr>
            </w:pPr>
          </w:p>
        </w:tc>
      </w:tr>
      <w:tr w:rsidR="004B0FFD" w14:paraId="139C2C52"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3E96F169" w14:textId="77777777" w:rsidR="004B0FFD" w:rsidRDefault="00461EE5">
            <w:pPr>
              <w:spacing w:after="0" w:line="276" w:lineRule="auto"/>
              <w:ind w:left="0" w:hanging="2"/>
              <w:jc w:val="right"/>
              <w:rPr>
                <w:rFonts w:ascii="Tahoma" w:eastAsia="Calibri" w:hAnsi="Tahoma" w:cs="Tahoma"/>
                <w:b/>
                <w:sz w:val="20"/>
                <w:szCs w:val="20"/>
              </w:rPr>
            </w:pPr>
            <w:r>
              <w:rPr>
                <w:rFonts w:ascii="Tahoma" w:eastAsia="Calibri" w:hAnsi="Tahoma" w:cs="Tahoma"/>
                <w:b/>
                <w:sz w:val="20"/>
                <w:szCs w:val="20"/>
              </w:rPr>
              <w:t>SUB-TOTAL B.1.1.</w:t>
            </w:r>
          </w:p>
        </w:tc>
        <w:tc>
          <w:tcPr>
            <w:tcW w:w="2127" w:type="dxa"/>
            <w:tcBorders>
              <w:top w:val="nil"/>
              <w:left w:val="nil"/>
              <w:bottom w:val="single" w:sz="4" w:space="0" w:color="000000"/>
              <w:right w:val="single" w:sz="4" w:space="0" w:color="000000"/>
            </w:tcBorders>
          </w:tcPr>
          <w:p w14:paraId="3FB81220" w14:textId="77777777" w:rsidR="004B0FFD" w:rsidRDefault="004B0FFD">
            <w:pPr>
              <w:spacing w:after="0" w:line="240" w:lineRule="auto"/>
              <w:ind w:left="0" w:hanging="2"/>
              <w:jc w:val="left"/>
              <w:rPr>
                <w:rFonts w:ascii="Tahoma" w:eastAsia="Calibri" w:hAnsi="Tahoma" w:cs="Tahoma"/>
                <w:sz w:val="20"/>
                <w:szCs w:val="20"/>
              </w:rPr>
            </w:pPr>
          </w:p>
        </w:tc>
      </w:tr>
      <w:tr w:rsidR="004B0FFD" w14:paraId="65DEF868" w14:textId="7777777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14:paraId="695CFF55"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B.1.2. Technical Support Staff</w:t>
            </w:r>
          </w:p>
        </w:tc>
        <w:tc>
          <w:tcPr>
            <w:tcW w:w="2127" w:type="dxa"/>
            <w:tcBorders>
              <w:top w:val="nil"/>
              <w:left w:val="nil"/>
              <w:bottom w:val="single" w:sz="4" w:space="0" w:color="000000"/>
              <w:right w:val="single" w:sz="4" w:space="0" w:color="000000"/>
            </w:tcBorders>
          </w:tcPr>
          <w:p w14:paraId="2FBC4CE7" w14:textId="77777777" w:rsidR="004B0FFD" w:rsidRDefault="004B0FFD">
            <w:pPr>
              <w:spacing w:after="0" w:line="240" w:lineRule="auto"/>
              <w:ind w:left="0" w:hanging="2"/>
              <w:jc w:val="left"/>
              <w:rPr>
                <w:rFonts w:ascii="Tahoma" w:eastAsia="Calibri" w:hAnsi="Tahoma" w:cs="Tahoma"/>
                <w:sz w:val="20"/>
                <w:szCs w:val="20"/>
              </w:rPr>
            </w:pPr>
          </w:p>
        </w:tc>
      </w:tr>
      <w:tr w:rsidR="004B0FFD" w14:paraId="50EA501A" w14:textId="77777777">
        <w:trPr>
          <w:trHeight w:val="300"/>
        </w:trPr>
        <w:tc>
          <w:tcPr>
            <w:tcW w:w="9240" w:type="dxa"/>
            <w:gridSpan w:val="3"/>
            <w:tcBorders>
              <w:top w:val="nil"/>
              <w:left w:val="single" w:sz="4" w:space="0" w:color="000000"/>
              <w:bottom w:val="single" w:sz="4" w:space="0" w:color="000000"/>
              <w:right w:val="single" w:sz="4" w:space="0" w:color="000000"/>
            </w:tcBorders>
          </w:tcPr>
          <w:p w14:paraId="35EC9A5A"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xml:space="preserve">B.1.2.1. Contract Package 1- North and South Harbor Bridge </w:t>
            </w:r>
          </w:p>
        </w:tc>
      </w:tr>
      <w:tr w:rsidR="004B0FFD" w14:paraId="3DDD9DD1"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480FD461"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tcPr>
          <w:p w14:paraId="22536C66"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rPr>
              <w:t xml:space="preserve">Contract Specialist/Document Controller </w:t>
            </w:r>
          </w:p>
        </w:tc>
        <w:tc>
          <w:tcPr>
            <w:tcW w:w="2127" w:type="dxa"/>
            <w:tcBorders>
              <w:top w:val="nil"/>
              <w:left w:val="nil"/>
              <w:bottom w:val="single" w:sz="4" w:space="0" w:color="000000"/>
              <w:right w:val="single" w:sz="4" w:space="0" w:color="000000"/>
            </w:tcBorders>
          </w:tcPr>
          <w:p w14:paraId="757252C1" w14:textId="77777777" w:rsidR="004B0FFD" w:rsidRDefault="004B0FFD">
            <w:pPr>
              <w:spacing w:after="0" w:line="240" w:lineRule="auto"/>
              <w:ind w:left="0" w:hanging="2"/>
              <w:jc w:val="left"/>
              <w:rPr>
                <w:rFonts w:ascii="Tahoma" w:eastAsia="Calibri" w:hAnsi="Tahoma" w:cs="Tahoma"/>
                <w:sz w:val="20"/>
                <w:szCs w:val="20"/>
              </w:rPr>
            </w:pPr>
          </w:p>
        </w:tc>
      </w:tr>
      <w:tr w:rsidR="004B0FFD" w14:paraId="69E363E7" w14:textId="77777777">
        <w:trPr>
          <w:trHeight w:val="300"/>
        </w:trPr>
        <w:tc>
          <w:tcPr>
            <w:tcW w:w="506" w:type="dxa"/>
            <w:tcBorders>
              <w:top w:val="nil"/>
              <w:left w:val="single" w:sz="4" w:space="0" w:color="000000"/>
              <w:bottom w:val="single" w:sz="4" w:space="0" w:color="000000"/>
              <w:right w:val="single" w:sz="4" w:space="0" w:color="000000"/>
            </w:tcBorders>
          </w:tcPr>
          <w:p w14:paraId="79FC1D62"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tcPr>
          <w:p w14:paraId="58003D39"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rPr>
              <w:t xml:space="preserve">Environmental/Social Specialist </w:t>
            </w:r>
          </w:p>
        </w:tc>
        <w:tc>
          <w:tcPr>
            <w:tcW w:w="2127" w:type="dxa"/>
            <w:tcBorders>
              <w:top w:val="nil"/>
              <w:left w:val="nil"/>
              <w:bottom w:val="single" w:sz="4" w:space="0" w:color="000000"/>
              <w:right w:val="single" w:sz="4" w:space="0" w:color="000000"/>
            </w:tcBorders>
          </w:tcPr>
          <w:p w14:paraId="1C39A108" w14:textId="77777777" w:rsidR="004B0FFD" w:rsidRDefault="004B0FFD">
            <w:pPr>
              <w:spacing w:after="0" w:line="240" w:lineRule="auto"/>
              <w:ind w:left="0" w:hanging="2"/>
              <w:jc w:val="left"/>
              <w:rPr>
                <w:rFonts w:ascii="Tahoma" w:eastAsia="Calibri" w:hAnsi="Tahoma" w:cs="Tahoma"/>
                <w:sz w:val="20"/>
                <w:szCs w:val="20"/>
              </w:rPr>
            </w:pPr>
          </w:p>
        </w:tc>
      </w:tr>
      <w:tr w:rsidR="004B0FFD" w14:paraId="0B9AC35E" w14:textId="77777777">
        <w:trPr>
          <w:trHeight w:val="300"/>
        </w:trPr>
        <w:tc>
          <w:tcPr>
            <w:tcW w:w="506" w:type="dxa"/>
            <w:tcBorders>
              <w:top w:val="nil"/>
              <w:left w:val="single" w:sz="4" w:space="0" w:color="000000"/>
              <w:bottom w:val="single" w:sz="4" w:space="0" w:color="000000"/>
              <w:right w:val="single" w:sz="4" w:space="0" w:color="000000"/>
            </w:tcBorders>
          </w:tcPr>
          <w:p w14:paraId="537C975E"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14:paraId="6DC7D40D"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B1 Bridge Engineer</w:t>
            </w:r>
          </w:p>
        </w:tc>
        <w:tc>
          <w:tcPr>
            <w:tcW w:w="2127" w:type="dxa"/>
            <w:tcBorders>
              <w:top w:val="nil"/>
              <w:left w:val="nil"/>
              <w:bottom w:val="single" w:sz="4" w:space="0" w:color="000000"/>
              <w:right w:val="single" w:sz="4" w:space="0" w:color="000000"/>
            </w:tcBorders>
          </w:tcPr>
          <w:p w14:paraId="261EEDEF" w14:textId="77777777" w:rsidR="004B0FFD" w:rsidRDefault="004B0FFD">
            <w:pPr>
              <w:spacing w:after="0" w:line="240" w:lineRule="auto"/>
              <w:ind w:left="0" w:hanging="2"/>
              <w:jc w:val="left"/>
              <w:rPr>
                <w:rFonts w:ascii="Tahoma" w:eastAsia="Calibri" w:hAnsi="Tahoma" w:cs="Tahoma"/>
                <w:sz w:val="20"/>
                <w:szCs w:val="20"/>
              </w:rPr>
            </w:pPr>
          </w:p>
        </w:tc>
      </w:tr>
      <w:tr w:rsidR="004B0FFD" w14:paraId="7E241502" w14:textId="77777777">
        <w:trPr>
          <w:trHeight w:val="300"/>
        </w:trPr>
        <w:tc>
          <w:tcPr>
            <w:tcW w:w="506" w:type="dxa"/>
            <w:tcBorders>
              <w:top w:val="nil"/>
              <w:left w:val="single" w:sz="4" w:space="0" w:color="000000"/>
              <w:bottom w:val="single" w:sz="4" w:space="0" w:color="000000"/>
              <w:right w:val="single" w:sz="4" w:space="0" w:color="000000"/>
            </w:tcBorders>
          </w:tcPr>
          <w:p w14:paraId="4B45A2F2"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vAlign w:val="center"/>
          </w:tcPr>
          <w:p w14:paraId="498907CA"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Highway Engineer </w:t>
            </w:r>
          </w:p>
        </w:tc>
        <w:tc>
          <w:tcPr>
            <w:tcW w:w="2127" w:type="dxa"/>
            <w:tcBorders>
              <w:top w:val="nil"/>
              <w:left w:val="nil"/>
              <w:bottom w:val="single" w:sz="4" w:space="0" w:color="000000"/>
              <w:right w:val="single" w:sz="4" w:space="0" w:color="000000"/>
            </w:tcBorders>
          </w:tcPr>
          <w:p w14:paraId="28FC9D1C" w14:textId="77777777" w:rsidR="004B0FFD" w:rsidRDefault="004B0FFD">
            <w:pPr>
              <w:spacing w:after="0" w:line="240" w:lineRule="auto"/>
              <w:ind w:left="0" w:hanging="2"/>
              <w:jc w:val="left"/>
              <w:rPr>
                <w:rFonts w:ascii="Tahoma" w:eastAsia="Calibri" w:hAnsi="Tahoma" w:cs="Tahoma"/>
                <w:sz w:val="20"/>
                <w:szCs w:val="20"/>
              </w:rPr>
            </w:pPr>
          </w:p>
        </w:tc>
      </w:tr>
      <w:tr w:rsidR="004B0FFD" w14:paraId="66AA7EED" w14:textId="77777777">
        <w:trPr>
          <w:trHeight w:val="300"/>
        </w:trPr>
        <w:tc>
          <w:tcPr>
            <w:tcW w:w="506" w:type="dxa"/>
            <w:tcBorders>
              <w:top w:val="nil"/>
              <w:left w:val="single" w:sz="4" w:space="0" w:color="000000"/>
              <w:bottom w:val="single" w:sz="4" w:space="0" w:color="000000"/>
              <w:right w:val="single" w:sz="4" w:space="0" w:color="000000"/>
            </w:tcBorders>
          </w:tcPr>
          <w:p w14:paraId="4946E5C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vAlign w:val="center"/>
          </w:tcPr>
          <w:p w14:paraId="3FE94361"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Materials/Quality Control Engineer </w:t>
            </w:r>
          </w:p>
        </w:tc>
        <w:tc>
          <w:tcPr>
            <w:tcW w:w="2127" w:type="dxa"/>
            <w:tcBorders>
              <w:top w:val="nil"/>
              <w:left w:val="nil"/>
              <w:bottom w:val="single" w:sz="4" w:space="0" w:color="000000"/>
              <w:right w:val="single" w:sz="4" w:space="0" w:color="000000"/>
            </w:tcBorders>
          </w:tcPr>
          <w:p w14:paraId="72CABC66" w14:textId="77777777" w:rsidR="004B0FFD" w:rsidRDefault="004B0FFD">
            <w:pPr>
              <w:spacing w:after="0" w:line="240" w:lineRule="auto"/>
              <w:ind w:left="0" w:hanging="2"/>
              <w:jc w:val="left"/>
              <w:rPr>
                <w:rFonts w:ascii="Tahoma" w:eastAsia="Calibri" w:hAnsi="Tahoma" w:cs="Tahoma"/>
                <w:sz w:val="20"/>
                <w:szCs w:val="20"/>
              </w:rPr>
            </w:pPr>
          </w:p>
        </w:tc>
      </w:tr>
      <w:tr w:rsidR="004B0FFD" w14:paraId="58F753D2" w14:textId="77777777">
        <w:trPr>
          <w:trHeight w:val="300"/>
        </w:trPr>
        <w:tc>
          <w:tcPr>
            <w:tcW w:w="506" w:type="dxa"/>
            <w:tcBorders>
              <w:top w:val="nil"/>
              <w:left w:val="single" w:sz="4" w:space="0" w:color="000000"/>
              <w:bottom w:val="single" w:sz="4" w:space="0" w:color="000000"/>
              <w:right w:val="single" w:sz="4" w:space="0" w:color="000000"/>
            </w:tcBorders>
          </w:tcPr>
          <w:p w14:paraId="35D43D4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4" w:space="0" w:color="000000"/>
              <w:right w:val="single" w:sz="4" w:space="0" w:color="000000"/>
            </w:tcBorders>
            <w:vAlign w:val="center"/>
          </w:tcPr>
          <w:p w14:paraId="2A3F1426"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Geodetic Engineer </w:t>
            </w:r>
          </w:p>
        </w:tc>
        <w:tc>
          <w:tcPr>
            <w:tcW w:w="2127" w:type="dxa"/>
            <w:tcBorders>
              <w:top w:val="nil"/>
              <w:left w:val="nil"/>
              <w:bottom w:val="single" w:sz="4" w:space="0" w:color="000000"/>
              <w:right w:val="single" w:sz="4" w:space="0" w:color="000000"/>
            </w:tcBorders>
          </w:tcPr>
          <w:p w14:paraId="50F4C35B" w14:textId="77777777" w:rsidR="004B0FFD" w:rsidRDefault="004B0FFD">
            <w:pPr>
              <w:spacing w:after="0" w:line="240" w:lineRule="auto"/>
              <w:ind w:left="0" w:hanging="2"/>
              <w:jc w:val="left"/>
              <w:rPr>
                <w:rFonts w:ascii="Tahoma" w:eastAsia="Calibri" w:hAnsi="Tahoma" w:cs="Tahoma"/>
                <w:sz w:val="20"/>
                <w:szCs w:val="20"/>
              </w:rPr>
            </w:pPr>
          </w:p>
        </w:tc>
      </w:tr>
      <w:tr w:rsidR="004B0FFD" w14:paraId="3E20802D" w14:textId="77777777">
        <w:trPr>
          <w:trHeight w:val="300"/>
        </w:trPr>
        <w:tc>
          <w:tcPr>
            <w:tcW w:w="506" w:type="dxa"/>
            <w:tcBorders>
              <w:top w:val="nil"/>
              <w:left w:val="single" w:sz="4" w:space="0" w:color="000000"/>
              <w:bottom w:val="single" w:sz="4" w:space="0" w:color="000000"/>
              <w:right w:val="single" w:sz="4" w:space="0" w:color="000000"/>
            </w:tcBorders>
          </w:tcPr>
          <w:p w14:paraId="2357905C"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6607" w:type="dxa"/>
            <w:tcBorders>
              <w:top w:val="nil"/>
              <w:left w:val="nil"/>
              <w:bottom w:val="single" w:sz="4" w:space="0" w:color="000000"/>
              <w:right w:val="single" w:sz="4" w:space="0" w:color="000000"/>
            </w:tcBorders>
            <w:vAlign w:val="center"/>
          </w:tcPr>
          <w:p w14:paraId="7149D091"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Quantity/Cost Engineer </w:t>
            </w:r>
          </w:p>
        </w:tc>
        <w:tc>
          <w:tcPr>
            <w:tcW w:w="2127" w:type="dxa"/>
            <w:tcBorders>
              <w:top w:val="nil"/>
              <w:left w:val="nil"/>
              <w:bottom w:val="single" w:sz="4" w:space="0" w:color="000000"/>
              <w:right w:val="single" w:sz="4" w:space="0" w:color="000000"/>
            </w:tcBorders>
          </w:tcPr>
          <w:p w14:paraId="37D33EE4" w14:textId="77777777" w:rsidR="004B0FFD" w:rsidRDefault="004B0FFD">
            <w:pPr>
              <w:spacing w:after="0" w:line="240" w:lineRule="auto"/>
              <w:ind w:left="0" w:hanging="2"/>
              <w:jc w:val="left"/>
              <w:rPr>
                <w:rFonts w:ascii="Tahoma" w:eastAsia="Calibri" w:hAnsi="Tahoma" w:cs="Tahoma"/>
                <w:sz w:val="20"/>
                <w:szCs w:val="20"/>
              </w:rPr>
            </w:pPr>
          </w:p>
        </w:tc>
      </w:tr>
      <w:tr w:rsidR="004B0FFD" w14:paraId="039D6985" w14:textId="77777777">
        <w:trPr>
          <w:trHeight w:val="300"/>
        </w:trPr>
        <w:tc>
          <w:tcPr>
            <w:tcW w:w="506" w:type="dxa"/>
            <w:tcBorders>
              <w:top w:val="nil"/>
              <w:left w:val="single" w:sz="4" w:space="0" w:color="000000"/>
              <w:bottom w:val="single" w:sz="4" w:space="0" w:color="000000"/>
              <w:right w:val="single" w:sz="4" w:space="0" w:color="000000"/>
            </w:tcBorders>
          </w:tcPr>
          <w:p w14:paraId="7FE225E5"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6607" w:type="dxa"/>
            <w:tcBorders>
              <w:top w:val="nil"/>
              <w:left w:val="nil"/>
              <w:bottom w:val="single" w:sz="4" w:space="0" w:color="000000"/>
              <w:right w:val="single" w:sz="4" w:space="0" w:color="000000"/>
            </w:tcBorders>
            <w:vAlign w:val="center"/>
          </w:tcPr>
          <w:p w14:paraId="21D4C372"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Safety and Health Officer </w:t>
            </w:r>
          </w:p>
        </w:tc>
        <w:tc>
          <w:tcPr>
            <w:tcW w:w="2127" w:type="dxa"/>
            <w:tcBorders>
              <w:top w:val="nil"/>
              <w:left w:val="nil"/>
              <w:bottom w:val="single" w:sz="4" w:space="0" w:color="000000"/>
              <w:right w:val="single" w:sz="4" w:space="0" w:color="000000"/>
            </w:tcBorders>
          </w:tcPr>
          <w:p w14:paraId="7A5AACA0" w14:textId="77777777" w:rsidR="004B0FFD" w:rsidRDefault="004B0FFD">
            <w:pPr>
              <w:spacing w:after="0" w:line="240" w:lineRule="auto"/>
              <w:ind w:left="0" w:hanging="2"/>
              <w:jc w:val="left"/>
              <w:rPr>
                <w:rFonts w:ascii="Tahoma" w:eastAsia="Calibri" w:hAnsi="Tahoma" w:cs="Tahoma"/>
                <w:sz w:val="20"/>
                <w:szCs w:val="20"/>
              </w:rPr>
            </w:pPr>
          </w:p>
        </w:tc>
      </w:tr>
      <w:tr w:rsidR="004B0FFD" w14:paraId="558DD92D" w14:textId="77777777">
        <w:trPr>
          <w:trHeight w:val="300"/>
        </w:trPr>
        <w:tc>
          <w:tcPr>
            <w:tcW w:w="506" w:type="dxa"/>
            <w:tcBorders>
              <w:top w:val="nil"/>
              <w:left w:val="single" w:sz="4" w:space="0" w:color="000000"/>
              <w:bottom w:val="single" w:sz="4" w:space="0" w:color="000000"/>
              <w:right w:val="single" w:sz="4" w:space="0" w:color="000000"/>
            </w:tcBorders>
          </w:tcPr>
          <w:p w14:paraId="48E5BC4D"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6607" w:type="dxa"/>
            <w:tcBorders>
              <w:top w:val="nil"/>
              <w:left w:val="nil"/>
              <w:bottom w:val="single" w:sz="4" w:space="0" w:color="000000"/>
              <w:right w:val="single" w:sz="4" w:space="0" w:color="000000"/>
            </w:tcBorders>
            <w:vAlign w:val="center"/>
          </w:tcPr>
          <w:p w14:paraId="3075BD86"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Office Engineer </w:t>
            </w:r>
          </w:p>
        </w:tc>
        <w:tc>
          <w:tcPr>
            <w:tcW w:w="2127" w:type="dxa"/>
            <w:tcBorders>
              <w:top w:val="nil"/>
              <w:left w:val="nil"/>
              <w:bottom w:val="single" w:sz="4" w:space="0" w:color="000000"/>
              <w:right w:val="single" w:sz="4" w:space="0" w:color="000000"/>
            </w:tcBorders>
          </w:tcPr>
          <w:p w14:paraId="2FF49892" w14:textId="77777777" w:rsidR="004B0FFD" w:rsidRDefault="004B0FFD">
            <w:pPr>
              <w:spacing w:after="0" w:line="240" w:lineRule="auto"/>
              <w:ind w:left="0" w:hanging="2"/>
              <w:jc w:val="left"/>
              <w:rPr>
                <w:rFonts w:ascii="Tahoma" w:eastAsia="Calibri" w:hAnsi="Tahoma" w:cs="Tahoma"/>
                <w:sz w:val="20"/>
                <w:szCs w:val="20"/>
              </w:rPr>
            </w:pPr>
          </w:p>
        </w:tc>
      </w:tr>
      <w:tr w:rsidR="004B0FFD" w14:paraId="190F8FD4" w14:textId="77777777">
        <w:trPr>
          <w:trHeight w:val="300"/>
        </w:trPr>
        <w:tc>
          <w:tcPr>
            <w:tcW w:w="506" w:type="dxa"/>
            <w:tcBorders>
              <w:top w:val="nil"/>
              <w:left w:val="single" w:sz="4" w:space="0" w:color="000000"/>
              <w:bottom w:val="single" w:sz="4" w:space="0" w:color="000000"/>
              <w:right w:val="single" w:sz="4" w:space="0" w:color="000000"/>
            </w:tcBorders>
          </w:tcPr>
          <w:p w14:paraId="3DD17FC5"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6607" w:type="dxa"/>
            <w:tcBorders>
              <w:top w:val="nil"/>
              <w:left w:val="nil"/>
              <w:bottom w:val="single" w:sz="4" w:space="0" w:color="000000"/>
              <w:right w:val="single" w:sz="4" w:space="0" w:color="000000"/>
            </w:tcBorders>
            <w:vAlign w:val="center"/>
          </w:tcPr>
          <w:p w14:paraId="291F7C0A" w14:textId="77777777" w:rsidR="004B0FFD" w:rsidRDefault="00461EE5">
            <w:pPr>
              <w:spacing w:after="0"/>
              <w:ind w:left="0" w:hanging="2"/>
              <w:rPr>
                <w:rFonts w:ascii="Tahoma" w:eastAsia="Tahoma" w:hAnsi="Tahoma" w:cs="Tahoma"/>
                <w:b/>
                <w:bCs/>
                <w:sz w:val="20"/>
                <w:szCs w:val="20"/>
              </w:rPr>
            </w:pPr>
            <w:r>
              <w:rPr>
                <w:rFonts w:ascii="Tahoma" w:eastAsia="Tahoma" w:hAnsi="Tahoma" w:cs="Tahoma"/>
                <w:sz w:val="20"/>
                <w:szCs w:val="20"/>
                <w:lang w:eastAsia="zh-CN"/>
              </w:rPr>
              <w:t xml:space="preserve">CAD Operator </w:t>
            </w:r>
          </w:p>
        </w:tc>
        <w:tc>
          <w:tcPr>
            <w:tcW w:w="2127" w:type="dxa"/>
            <w:tcBorders>
              <w:top w:val="nil"/>
              <w:left w:val="nil"/>
              <w:bottom w:val="single" w:sz="4" w:space="0" w:color="000000"/>
              <w:right w:val="single" w:sz="4" w:space="0" w:color="000000"/>
            </w:tcBorders>
          </w:tcPr>
          <w:p w14:paraId="37E64C72" w14:textId="77777777" w:rsidR="004B0FFD" w:rsidRDefault="004B0FFD">
            <w:pPr>
              <w:spacing w:after="0" w:line="240" w:lineRule="auto"/>
              <w:ind w:left="0" w:hanging="2"/>
              <w:jc w:val="left"/>
              <w:rPr>
                <w:rFonts w:ascii="Tahoma" w:eastAsia="Calibri" w:hAnsi="Tahoma" w:cs="Tahoma"/>
                <w:sz w:val="20"/>
                <w:szCs w:val="20"/>
              </w:rPr>
            </w:pPr>
          </w:p>
        </w:tc>
      </w:tr>
      <w:tr w:rsidR="004B0FFD" w14:paraId="1407D83E"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050D6666" w14:textId="77777777" w:rsidR="004B0FFD" w:rsidRDefault="00461EE5">
            <w:pPr>
              <w:spacing w:after="0"/>
              <w:ind w:left="0" w:hanging="2"/>
              <w:jc w:val="right"/>
              <w:rPr>
                <w:rFonts w:ascii="Tahoma" w:eastAsia="Tahoma" w:hAnsi="Tahoma" w:cs="Tahoma"/>
                <w:sz w:val="20"/>
                <w:szCs w:val="20"/>
                <w:lang w:eastAsia="zh-CN"/>
              </w:rPr>
            </w:pPr>
            <w:r>
              <w:rPr>
                <w:rFonts w:ascii="Tahoma" w:eastAsia="Calibri" w:hAnsi="Tahoma" w:cs="Tahoma"/>
                <w:b/>
                <w:sz w:val="20"/>
                <w:szCs w:val="20"/>
              </w:rPr>
              <w:t>SUB-TOTAL B.1.2.1</w:t>
            </w:r>
          </w:p>
        </w:tc>
        <w:tc>
          <w:tcPr>
            <w:tcW w:w="2127" w:type="dxa"/>
            <w:tcBorders>
              <w:top w:val="nil"/>
              <w:left w:val="nil"/>
              <w:bottom w:val="single" w:sz="4" w:space="0" w:color="000000"/>
              <w:right w:val="single" w:sz="4" w:space="0" w:color="000000"/>
            </w:tcBorders>
          </w:tcPr>
          <w:p w14:paraId="6E1E1B3D" w14:textId="77777777" w:rsidR="004B0FFD" w:rsidRDefault="004B0FFD">
            <w:pPr>
              <w:spacing w:after="0" w:line="240" w:lineRule="auto"/>
              <w:ind w:left="0" w:hanging="2"/>
              <w:jc w:val="left"/>
              <w:rPr>
                <w:rFonts w:ascii="Tahoma" w:eastAsia="Calibri" w:hAnsi="Tahoma" w:cs="Tahoma"/>
                <w:sz w:val="20"/>
                <w:szCs w:val="20"/>
              </w:rPr>
            </w:pPr>
          </w:p>
        </w:tc>
      </w:tr>
      <w:tr w:rsidR="004B0FFD" w14:paraId="62926D58" w14:textId="77777777">
        <w:trPr>
          <w:trHeight w:val="300"/>
        </w:trPr>
        <w:tc>
          <w:tcPr>
            <w:tcW w:w="9240" w:type="dxa"/>
            <w:gridSpan w:val="3"/>
            <w:tcBorders>
              <w:top w:val="nil"/>
              <w:left w:val="single" w:sz="4" w:space="0" w:color="000000"/>
              <w:bottom w:val="single" w:sz="4" w:space="0" w:color="000000"/>
              <w:right w:val="single" w:sz="4" w:space="0" w:color="000000"/>
            </w:tcBorders>
          </w:tcPr>
          <w:p w14:paraId="0BFF775A"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B.1.2.2. Contract Package 2- Palanca-Villegas Bridge and Eastbank-Westbank Bridge 2</w:t>
            </w:r>
          </w:p>
        </w:tc>
      </w:tr>
      <w:tr w:rsidR="004B0FFD" w14:paraId="5EB4E752"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14:paraId="2679A4E8"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vAlign w:val="center"/>
          </w:tcPr>
          <w:p w14:paraId="23B82D41"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Contract Specialist/Document Controller </w:t>
            </w:r>
          </w:p>
        </w:tc>
        <w:tc>
          <w:tcPr>
            <w:tcW w:w="2127" w:type="dxa"/>
            <w:tcBorders>
              <w:top w:val="nil"/>
              <w:left w:val="nil"/>
              <w:bottom w:val="single" w:sz="4" w:space="0" w:color="000000"/>
              <w:right w:val="single" w:sz="4" w:space="0" w:color="000000"/>
            </w:tcBorders>
          </w:tcPr>
          <w:p w14:paraId="6BACC956" w14:textId="77777777" w:rsidR="004B0FFD" w:rsidRDefault="004B0FFD">
            <w:pPr>
              <w:spacing w:after="0" w:line="240" w:lineRule="auto"/>
              <w:ind w:left="0" w:hanging="2"/>
              <w:jc w:val="left"/>
              <w:rPr>
                <w:rFonts w:ascii="Tahoma" w:eastAsia="Calibri" w:hAnsi="Tahoma" w:cs="Tahoma"/>
                <w:sz w:val="20"/>
                <w:szCs w:val="20"/>
              </w:rPr>
            </w:pPr>
          </w:p>
        </w:tc>
      </w:tr>
      <w:tr w:rsidR="004B0FFD" w14:paraId="4F5F534F"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5D1B1106"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vAlign w:val="center"/>
          </w:tcPr>
          <w:p w14:paraId="72690405"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Environmental/Social Specialist </w:t>
            </w:r>
          </w:p>
        </w:tc>
        <w:tc>
          <w:tcPr>
            <w:tcW w:w="2127" w:type="dxa"/>
            <w:tcBorders>
              <w:top w:val="nil"/>
              <w:left w:val="nil"/>
              <w:bottom w:val="single" w:sz="4" w:space="0" w:color="000000"/>
              <w:right w:val="single" w:sz="4" w:space="0" w:color="000000"/>
            </w:tcBorders>
          </w:tcPr>
          <w:p w14:paraId="41CC22C9" w14:textId="77777777" w:rsidR="004B0FFD" w:rsidRDefault="004B0FFD">
            <w:pPr>
              <w:spacing w:after="0" w:line="240" w:lineRule="auto"/>
              <w:ind w:left="0" w:hanging="2"/>
              <w:jc w:val="left"/>
              <w:rPr>
                <w:rFonts w:ascii="Tahoma" w:eastAsia="Calibri" w:hAnsi="Tahoma" w:cs="Tahoma"/>
                <w:sz w:val="20"/>
                <w:szCs w:val="20"/>
              </w:rPr>
            </w:pPr>
          </w:p>
        </w:tc>
      </w:tr>
      <w:tr w:rsidR="004B0FFD" w14:paraId="58C28485"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170BD2D2"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14:paraId="3BA382F4"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B2 Bridge Engineer</w:t>
            </w:r>
          </w:p>
        </w:tc>
        <w:tc>
          <w:tcPr>
            <w:tcW w:w="2127" w:type="dxa"/>
            <w:tcBorders>
              <w:top w:val="nil"/>
              <w:left w:val="nil"/>
              <w:bottom w:val="single" w:sz="4" w:space="0" w:color="000000"/>
              <w:right w:val="single" w:sz="4" w:space="0" w:color="000000"/>
            </w:tcBorders>
          </w:tcPr>
          <w:p w14:paraId="0AE39B1E" w14:textId="77777777" w:rsidR="004B0FFD" w:rsidRDefault="004B0FFD">
            <w:pPr>
              <w:spacing w:after="0" w:line="240" w:lineRule="auto"/>
              <w:ind w:left="0" w:hanging="2"/>
              <w:jc w:val="left"/>
              <w:rPr>
                <w:rFonts w:ascii="Tahoma" w:eastAsia="Calibri" w:hAnsi="Tahoma" w:cs="Tahoma"/>
                <w:sz w:val="20"/>
                <w:szCs w:val="20"/>
              </w:rPr>
            </w:pPr>
          </w:p>
        </w:tc>
      </w:tr>
      <w:tr w:rsidR="004B0FFD" w14:paraId="4B90E392"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3962CC1E"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vAlign w:val="center"/>
          </w:tcPr>
          <w:p w14:paraId="1E3D60A9"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Highway Engineer </w:t>
            </w:r>
          </w:p>
        </w:tc>
        <w:tc>
          <w:tcPr>
            <w:tcW w:w="2127" w:type="dxa"/>
            <w:tcBorders>
              <w:top w:val="nil"/>
              <w:left w:val="nil"/>
              <w:bottom w:val="single" w:sz="4" w:space="0" w:color="000000"/>
              <w:right w:val="single" w:sz="4" w:space="0" w:color="000000"/>
            </w:tcBorders>
          </w:tcPr>
          <w:p w14:paraId="33B1EAFE" w14:textId="77777777" w:rsidR="004B0FFD" w:rsidRDefault="004B0FFD">
            <w:pPr>
              <w:spacing w:after="0" w:line="240" w:lineRule="auto"/>
              <w:ind w:left="0" w:hanging="2"/>
              <w:jc w:val="left"/>
              <w:rPr>
                <w:rFonts w:ascii="Tahoma" w:eastAsia="Calibri" w:hAnsi="Tahoma" w:cs="Tahoma"/>
                <w:sz w:val="20"/>
                <w:szCs w:val="20"/>
              </w:rPr>
            </w:pPr>
          </w:p>
        </w:tc>
      </w:tr>
      <w:tr w:rsidR="004B0FFD" w14:paraId="7724D54E"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107734F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vAlign w:val="center"/>
          </w:tcPr>
          <w:p w14:paraId="4837311C"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Materials/Quality Control Engineer </w:t>
            </w:r>
          </w:p>
        </w:tc>
        <w:tc>
          <w:tcPr>
            <w:tcW w:w="2127" w:type="dxa"/>
            <w:tcBorders>
              <w:top w:val="nil"/>
              <w:left w:val="nil"/>
              <w:bottom w:val="single" w:sz="4" w:space="0" w:color="000000"/>
              <w:right w:val="single" w:sz="4" w:space="0" w:color="000000"/>
            </w:tcBorders>
          </w:tcPr>
          <w:p w14:paraId="0863C90E" w14:textId="77777777" w:rsidR="004B0FFD" w:rsidRDefault="004B0FFD">
            <w:pPr>
              <w:spacing w:after="0" w:line="240" w:lineRule="auto"/>
              <w:ind w:left="0" w:hanging="2"/>
              <w:jc w:val="left"/>
              <w:rPr>
                <w:rFonts w:ascii="Tahoma" w:eastAsia="Calibri" w:hAnsi="Tahoma" w:cs="Tahoma"/>
                <w:sz w:val="20"/>
                <w:szCs w:val="20"/>
              </w:rPr>
            </w:pPr>
          </w:p>
        </w:tc>
      </w:tr>
      <w:tr w:rsidR="004B0FFD" w14:paraId="7B1E65B5"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5B180C8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4" w:space="0" w:color="000000"/>
              <w:right w:val="single" w:sz="4" w:space="0" w:color="000000"/>
            </w:tcBorders>
            <w:vAlign w:val="center"/>
          </w:tcPr>
          <w:p w14:paraId="44A51578"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Geodetic Engineer </w:t>
            </w:r>
          </w:p>
        </w:tc>
        <w:tc>
          <w:tcPr>
            <w:tcW w:w="2127" w:type="dxa"/>
            <w:tcBorders>
              <w:top w:val="nil"/>
              <w:left w:val="nil"/>
              <w:bottom w:val="single" w:sz="4" w:space="0" w:color="000000"/>
              <w:right w:val="single" w:sz="4" w:space="0" w:color="000000"/>
            </w:tcBorders>
          </w:tcPr>
          <w:p w14:paraId="0C357D8E" w14:textId="77777777" w:rsidR="004B0FFD" w:rsidRDefault="004B0FFD">
            <w:pPr>
              <w:spacing w:after="0" w:line="240" w:lineRule="auto"/>
              <w:ind w:left="0" w:hanging="2"/>
              <w:jc w:val="left"/>
              <w:rPr>
                <w:rFonts w:ascii="Tahoma" w:eastAsia="Calibri" w:hAnsi="Tahoma" w:cs="Tahoma"/>
                <w:sz w:val="20"/>
                <w:szCs w:val="20"/>
              </w:rPr>
            </w:pPr>
          </w:p>
        </w:tc>
      </w:tr>
      <w:tr w:rsidR="004B0FFD" w14:paraId="7A38F1E0"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5830C8A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6607" w:type="dxa"/>
            <w:tcBorders>
              <w:top w:val="nil"/>
              <w:left w:val="nil"/>
              <w:bottom w:val="single" w:sz="4" w:space="0" w:color="000000"/>
              <w:right w:val="single" w:sz="4" w:space="0" w:color="000000"/>
            </w:tcBorders>
            <w:vAlign w:val="center"/>
          </w:tcPr>
          <w:p w14:paraId="628E0707"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Quantity/Cost Engineer </w:t>
            </w:r>
          </w:p>
        </w:tc>
        <w:tc>
          <w:tcPr>
            <w:tcW w:w="2127" w:type="dxa"/>
            <w:tcBorders>
              <w:top w:val="nil"/>
              <w:left w:val="nil"/>
              <w:bottom w:val="single" w:sz="4" w:space="0" w:color="000000"/>
              <w:right w:val="single" w:sz="4" w:space="0" w:color="000000"/>
            </w:tcBorders>
          </w:tcPr>
          <w:p w14:paraId="7DB0945F" w14:textId="77777777" w:rsidR="004B0FFD" w:rsidRDefault="004B0FFD">
            <w:pPr>
              <w:spacing w:after="0" w:line="240" w:lineRule="auto"/>
              <w:ind w:left="0" w:hanging="2"/>
              <w:jc w:val="left"/>
              <w:rPr>
                <w:rFonts w:ascii="Tahoma" w:eastAsia="Calibri" w:hAnsi="Tahoma" w:cs="Tahoma"/>
                <w:sz w:val="20"/>
                <w:szCs w:val="20"/>
              </w:rPr>
            </w:pPr>
          </w:p>
        </w:tc>
      </w:tr>
      <w:tr w:rsidR="004B0FFD" w14:paraId="43B68C01"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75A417D5"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6607" w:type="dxa"/>
            <w:tcBorders>
              <w:top w:val="nil"/>
              <w:left w:val="nil"/>
              <w:bottom w:val="single" w:sz="4" w:space="0" w:color="000000"/>
              <w:right w:val="single" w:sz="4" w:space="0" w:color="000000"/>
            </w:tcBorders>
            <w:vAlign w:val="center"/>
          </w:tcPr>
          <w:p w14:paraId="33333127"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Safety and Health Officer </w:t>
            </w:r>
          </w:p>
        </w:tc>
        <w:tc>
          <w:tcPr>
            <w:tcW w:w="2127" w:type="dxa"/>
            <w:tcBorders>
              <w:top w:val="nil"/>
              <w:left w:val="nil"/>
              <w:bottom w:val="single" w:sz="4" w:space="0" w:color="000000"/>
              <w:right w:val="single" w:sz="4" w:space="0" w:color="000000"/>
            </w:tcBorders>
          </w:tcPr>
          <w:p w14:paraId="4DF178DD" w14:textId="77777777" w:rsidR="004B0FFD" w:rsidRDefault="004B0FFD">
            <w:pPr>
              <w:spacing w:after="0" w:line="240" w:lineRule="auto"/>
              <w:ind w:left="0" w:hanging="2"/>
              <w:jc w:val="left"/>
              <w:rPr>
                <w:rFonts w:ascii="Tahoma" w:eastAsia="Calibri" w:hAnsi="Tahoma" w:cs="Tahoma"/>
                <w:sz w:val="20"/>
                <w:szCs w:val="20"/>
              </w:rPr>
            </w:pPr>
          </w:p>
        </w:tc>
      </w:tr>
      <w:tr w:rsidR="004B0FFD" w14:paraId="03CE9388"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4D25D46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6607" w:type="dxa"/>
            <w:tcBorders>
              <w:top w:val="nil"/>
              <w:left w:val="nil"/>
              <w:bottom w:val="single" w:sz="4" w:space="0" w:color="000000"/>
              <w:right w:val="single" w:sz="4" w:space="0" w:color="000000"/>
            </w:tcBorders>
            <w:vAlign w:val="center"/>
          </w:tcPr>
          <w:p w14:paraId="3F529603"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B3 Bridge Engineer</w:t>
            </w:r>
          </w:p>
        </w:tc>
        <w:tc>
          <w:tcPr>
            <w:tcW w:w="2127" w:type="dxa"/>
            <w:tcBorders>
              <w:top w:val="nil"/>
              <w:left w:val="nil"/>
              <w:bottom w:val="single" w:sz="4" w:space="0" w:color="000000"/>
              <w:right w:val="single" w:sz="4" w:space="0" w:color="000000"/>
            </w:tcBorders>
          </w:tcPr>
          <w:p w14:paraId="5E51D112" w14:textId="77777777" w:rsidR="004B0FFD" w:rsidRDefault="004B0FFD">
            <w:pPr>
              <w:spacing w:after="0" w:line="240" w:lineRule="auto"/>
              <w:ind w:left="0" w:hanging="2"/>
              <w:jc w:val="left"/>
              <w:rPr>
                <w:rFonts w:ascii="Tahoma" w:eastAsia="Calibri" w:hAnsi="Tahoma" w:cs="Tahoma"/>
                <w:sz w:val="20"/>
                <w:szCs w:val="20"/>
              </w:rPr>
            </w:pPr>
          </w:p>
        </w:tc>
      </w:tr>
      <w:tr w:rsidR="004B0FFD" w14:paraId="4CA109AB"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26FE82C7"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6607" w:type="dxa"/>
            <w:tcBorders>
              <w:top w:val="nil"/>
              <w:left w:val="nil"/>
              <w:bottom w:val="single" w:sz="4" w:space="0" w:color="000000"/>
              <w:right w:val="single" w:sz="4" w:space="0" w:color="000000"/>
            </w:tcBorders>
            <w:vAlign w:val="center"/>
          </w:tcPr>
          <w:p w14:paraId="0CEBD2E1"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Highway Engineer </w:t>
            </w:r>
          </w:p>
        </w:tc>
        <w:tc>
          <w:tcPr>
            <w:tcW w:w="2127" w:type="dxa"/>
            <w:tcBorders>
              <w:top w:val="nil"/>
              <w:left w:val="nil"/>
              <w:bottom w:val="single" w:sz="4" w:space="0" w:color="000000"/>
              <w:right w:val="single" w:sz="4" w:space="0" w:color="000000"/>
            </w:tcBorders>
          </w:tcPr>
          <w:p w14:paraId="4E05B942" w14:textId="77777777" w:rsidR="004B0FFD" w:rsidRDefault="004B0FFD">
            <w:pPr>
              <w:spacing w:after="0" w:line="240" w:lineRule="auto"/>
              <w:ind w:left="0" w:hanging="2"/>
              <w:jc w:val="left"/>
              <w:rPr>
                <w:rFonts w:ascii="Tahoma" w:eastAsia="Calibri" w:hAnsi="Tahoma" w:cs="Tahoma"/>
                <w:sz w:val="20"/>
                <w:szCs w:val="20"/>
              </w:rPr>
            </w:pPr>
          </w:p>
        </w:tc>
      </w:tr>
      <w:tr w:rsidR="004B0FFD" w14:paraId="31AD39F2" w14:textId="77777777">
        <w:trPr>
          <w:trHeight w:val="300"/>
        </w:trPr>
        <w:tc>
          <w:tcPr>
            <w:tcW w:w="506" w:type="dxa"/>
            <w:tcBorders>
              <w:top w:val="nil"/>
              <w:left w:val="single" w:sz="4" w:space="0" w:color="000000"/>
              <w:bottom w:val="single" w:sz="4" w:space="0" w:color="000000"/>
              <w:right w:val="single" w:sz="4" w:space="0" w:color="000000"/>
            </w:tcBorders>
          </w:tcPr>
          <w:p w14:paraId="58FCC627"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11.</w:t>
            </w:r>
          </w:p>
        </w:tc>
        <w:tc>
          <w:tcPr>
            <w:tcW w:w="6607" w:type="dxa"/>
            <w:tcBorders>
              <w:top w:val="nil"/>
              <w:left w:val="nil"/>
              <w:bottom w:val="single" w:sz="4" w:space="0" w:color="000000"/>
              <w:right w:val="single" w:sz="4" w:space="0" w:color="000000"/>
            </w:tcBorders>
            <w:vAlign w:val="center"/>
          </w:tcPr>
          <w:p w14:paraId="744AA89F"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Materials/Quality Control Engineer </w:t>
            </w:r>
          </w:p>
        </w:tc>
        <w:tc>
          <w:tcPr>
            <w:tcW w:w="2127" w:type="dxa"/>
            <w:tcBorders>
              <w:top w:val="nil"/>
              <w:left w:val="nil"/>
              <w:bottom w:val="single" w:sz="4" w:space="0" w:color="000000"/>
              <w:right w:val="single" w:sz="4" w:space="0" w:color="000000"/>
            </w:tcBorders>
          </w:tcPr>
          <w:p w14:paraId="6F33CF86" w14:textId="77777777" w:rsidR="004B0FFD" w:rsidRDefault="004B0FFD">
            <w:pPr>
              <w:spacing w:after="0" w:line="240" w:lineRule="auto"/>
              <w:ind w:left="0" w:hanging="2"/>
              <w:jc w:val="left"/>
              <w:rPr>
                <w:rFonts w:ascii="Tahoma" w:eastAsia="Calibri" w:hAnsi="Tahoma" w:cs="Tahoma"/>
                <w:sz w:val="20"/>
                <w:szCs w:val="20"/>
              </w:rPr>
            </w:pPr>
          </w:p>
        </w:tc>
      </w:tr>
      <w:tr w:rsidR="004B0FFD" w14:paraId="3667C1C7" w14:textId="77777777">
        <w:trPr>
          <w:trHeight w:val="300"/>
        </w:trPr>
        <w:tc>
          <w:tcPr>
            <w:tcW w:w="506" w:type="dxa"/>
            <w:tcBorders>
              <w:top w:val="nil"/>
              <w:left w:val="single" w:sz="4" w:space="0" w:color="000000"/>
              <w:bottom w:val="single" w:sz="4" w:space="0" w:color="000000"/>
              <w:right w:val="single" w:sz="4" w:space="0" w:color="000000"/>
            </w:tcBorders>
          </w:tcPr>
          <w:p w14:paraId="5D94D2E7"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12.</w:t>
            </w:r>
          </w:p>
        </w:tc>
        <w:tc>
          <w:tcPr>
            <w:tcW w:w="6607" w:type="dxa"/>
            <w:tcBorders>
              <w:top w:val="nil"/>
              <w:left w:val="nil"/>
              <w:bottom w:val="single" w:sz="4" w:space="0" w:color="000000"/>
              <w:right w:val="single" w:sz="4" w:space="0" w:color="000000"/>
            </w:tcBorders>
            <w:vAlign w:val="center"/>
          </w:tcPr>
          <w:p w14:paraId="316BC787"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Geodetic Engineer </w:t>
            </w:r>
          </w:p>
        </w:tc>
        <w:tc>
          <w:tcPr>
            <w:tcW w:w="2127" w:type="dxa"/>
            <w:tcBorders>
              <w:top w:val="nil"/>
              <w:left w:val="nil"/>
              <w:bottom w:val="single" w:sz="4" w:space="0" w:color="000000"/>
              <w:right w:val="single" w:sz="4" w:space="0" w:color="000000"/>
            </w:tcBorders>
          </w:tcPr>
          <w:p w14:paraId="0ED25732" w14:textId="77777777" w:rsidR="004B0FFD" w:rsidRDefault="004B0FFD">
            <w:pPr>
              <w:spacing w:after="0" w:line="240" w:lineRule="auto"/>
              <w:ind w:left="0" w:hanging="2"/>
              <w:jc w:val="left"/>
              <w:rPr>
                <w:rFonts w:ascii="Tahoma" w:eastAsia="Calibri" w:hAnsi="Tahoma" w:cs="Tahoma"/>
                <w:sz w:val="20"/>
                <w:szCs w:val="20"/>
              </w:rPr>
            </w:pPr>
          </w:p>
        </w:tc>
      </w:tr>
      <w:tr w:rsidR="004B0FFD" w14:paraId="53CE6015" w14:textId="77777777">
        <w:trPr>
          <w:trHeight w:val="300"/>
        </w:trPr>
        <w:tc>
          <w:tcPr>
            <w:tcW w:w="506" w:type="dxa"/>
            <w:tcBorders>
              <w:top w:val="nil"/>
              <w:left w:val="single" w:sz="4" w:space="0" w:color="000000"/>
              <w:bottom w:val="single" w:sz="4" w:space="0" w:color="000000"/>
              <w:right w:val="single" w:sz="4" w:space="0" w:color="000000"/>
            </w:tcBorders>
          </w:tcPr>
          <w:p w14:paraId="4581B401"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13.</w:t>
            </w:r>
          </w:p>
        </w:tc>
        <w:tc>
          <w:tcPr>
            <w:tcW w:w="6607" w:type="dxa"/>
            <w:tcBorders>
              <w:top w:val="nil"/>
              <w:left w:val="nil"/>
              <w:bottom w:val="single" w:sz="4" w:space="0" w:color="000000"/>
              <w:right w:val="single" w:sz="4" w:space="0" w:color="000000"/>
            </w:tcBorders>
            <w:vAlign w:val="center"/>
          </w:tcPr>
          <w:p w14:paraId="1BE3537F"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Quantity/Cost Engineer </w:t>
            </w:r>
          </w:p>
        </w:tc>
        <w:tc>
          <w:tcPr>
            <w:tcW w:w="2127" w:type="dxa"/>
            <w:tcBorders>
              <w:top w:val="nil"/>
              <w:left w:val="nil"/>
              <w:bottom w:val="single" w:sz="4" w:space="0" w:color="000000"/>
              <w:right w:val="single" w:sz="4" w:space="0" w:color="000000"/>
            </w:tcBorders>
          </w:tcPr>
          <w:p w14:paraId="7B06ED66" w14:textId="77777777" w:rsidR="004B0FFD" w:rsidRDefault="004B0FFD">
            <w:pPr>
              <w:spacing w:after="0" w:line="240" w:lineRule="auto"/>
              <w:ind w:left="0" w:hanging="2"/>
              <w:jc w:val="left"/>
              <w:rPr>
                <w:rFonts w:ascii="Tahoma" w:eastAsia="Calibri" w:hAnsi="Tahoma" w:cs="Tahoma"/>
                <w:sz w:val="20"/>
                <w:szCs w:val="20"/>
              </w:rPr>
            </w:pPr>
          </w:p>
        </w:tc>
      </w:tr>
      <w:tr w:rsidR="004B0FFD" w14:paraId="74FB4F48" w14:textId="77777777">
        <w:trPr>
          <w:trHeight w:val="300"/>
        </w:trPr>
        <w:tc>
          <w:tcPr>
            <w:tcW w:w="506" w:type="dxa"/>
            <w:tcBorders>
              <w:top w:val="nil"/>
              <w:left w:val="single" w:sz="4" w:space="0" w:color="000000"/>
              <w:bottom w:val="single" w:sz="4" w:space="0" w:color="000000"/>
              <w:right w:val="single" w:sz="4" w:space="0" w:color="000000"/>
            </w:tcBorders>
          </w:tcPr>
          <w:p w14:paraId="2F48F38D"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14.</w:t>
            </w:r>
          </w:p>
        </w:tc>
        <w:tc>
          <w:tcPr>
            <w:tcW w:w="6607" w:type="dxa"/>
            <w:tcBorders>
              <w:top w:val="nil"/>
              <w:left w:val="nil"/>
              <w:bottom w:val="single" w:sz="4" w:space="0" w:color="000000"/>
              <w:right w:val="single" w:sz="4" w:space="0" w:color="000000"/>
            </w:tcBorders>
            <w:vAlign w:val="center"/>
          </w:tcPr>
          <w:p w14:paraId="1CB42D9C"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Safety and Health Officer </w:t>
            </w:r>
          </w:p>
        </w:tc>
        <w:tc>
          <w:tcPr>
            <w:tcW w:w="2127" w:type="dxa"/>
            <w:tcBorders>
              <w:top w:val="nil"/>
              <w:left w:val="nil"/>
              <w:bottom w:val="single" w:sz="4" w:space="0" w:color="000000"/>
              <w:right w:val="single" w:sz="4" w:space="0" w:color="000000"/>
            </w:tcBorders>
          </w:tcPr>
          <w:p w14:paraId="474674CA" w14:textId="77777777" w:rsidR="004B0FFD" w:rsidRDefault="004B0FFD">
            <w:pPr>
              <w:spacing w:after="0" w:line="240" w:lineRule="auto"/>
              <w:ind w:left="0" w:hanging="2"/>
              <w:jc w:val="left"/>
              <w:rPr>
                <w:rFonts w:ascii="Tahoma" w:eastAsia="Calibri" w:hAnsi="Tahoma" w:cs="Tahoma"/>
                <w:sz w:val="20"/>
                <w:szCs w:val="20"/>
              </w:rPr>
            </w:pPr>
          </w:p>
        </w:tc>
      </w:tr>
      <w:tr w:rsidR="004B0FFD" w14:paraId="2E8FFB89" w14:textId="77777777">
        <w:trPr>
          <w:trHeight w:val="300"/>
        </w:trPr>
        <w:tc>
          <w:tcPr>
            <w:tcW w:w="506" w:type="dxa"/>
            <w:tcBorders>
              <w:top w:val="nil"/>
              <w:left w:val="single" w:sz="4" w:space="0" w:color="000000"/>
              <w:bottom w:val="single" w:sz="4" w:space="0" w:color="000000"/>
              <w:right w:val="single" w:sz="4" w:space="0" w:color="000000"/>
            </w:tcBorders>
          </w:tcPr>
          <w:p w14:paraId="681D7E8E"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15.</w:t>
            </w:r>
          </w:p>
        </w:tc>
        <w:tc>
          <w:tcPr>
            <w:tcW w:w="6607" w:type="dxa"/>
            <w:tcBorders>
              <w:top w:val="nil"/>
              <w:left w:val="nil"/>
              <w:bottom w:val="single" w:sz="4" w:space="0" w:color="000000"/>
              <w:right w:val="single" w:sz="4" w:space="0" w:color="000000"/>
            </w:tcBorders>
            <w:vAlign w:val="center"/>
          </w:tcPr>
          <w:p w14:paraId="4E8D0219"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Office Engineer </w:t>
            </w:r>
          </w:p>
        </w:tc>
        <w:tc>
          <w:tcPr>
            <w:tcW w:w="2127" w:type="dxa"/>
            <w:tcBorders>
              <w:top w:val="nil"/>
              <w:left w:val="nil"/>
              <w:bottom w:val="single" w:sz="4" w:space="0" w:color="000000"/>
              <w:right w:val="single" w:sz="4" w:space="0" w:color="000000"/>
            </w:tcBorders>
          </w:tcPr>
          <w:p w14:paraId="1296643C" w14:textId="77777777" w:rsidR="004B0FFD" w:rsidRDefault="004B0FFD">
            <w:pPr>
              <w:spacing w:after="0" w:line="240" w:lineRule="auto"/>
              <w:ind w:left="0" w:hanging="2"/>
              <w:jc w:val="left"/>
              <w:rPr>
                <w:rFonts w:ascii="Tahoma" w:eastAsia="Calibri" w:hAnsi="Tahoma" w:cs="Tahoma"/>
                <w:sz w:val="20"/>
                <w:szCs w:val="20"/>
              </w:rPr>
            </w:pPr>
          </w:p>
        </w:tc>
      </w:tr>
      <w:tr w:rsidR="004B0FFD" w14:paraId="141A68E1" w14:textId="77777777">
        <w:trPr>
          <w:trHeight w:val="300"/>
        </w:trPr>
        <w:tc>
          <w:tcPr>
            <w:tcW w:w="506" w:type="dxa"/>
            <w:tcBorders>
              <w:top w:val="nil"/>
              <w:left w:val="single" w:sz="4" w:space="0" w:color="000000"/>
              <w:bottom w:val="single" w:sz="4" w:space="0" w:color="000000"/>
              <w:right w:val="single" w:sz="4" w:space="0" w:color="000000"/>
            </w:tcBorders>
          </w:tcPr>
          <w:p w14:paraId="64B170E9"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16.</w:t>
            </w:r>
          </w:p>
        </w:tc>
        <w:tc>
          <w:tcPr>
            <w:tcW w:w="6607" w:type="dxa"/>
            <w:tcBorders>
              <w:top w:val="nil"/>
              <w:left w:val="nil"/>
              <w:bottom w:val="single" w:sz="4" w:space="0" w:color="000000"/>
              <w:right w:val="single" w:sz="4" w:space="0" w:color="000000"/>
            </w:tcBorders>
            <w:vAlign w:val="center"/>
          </w:tcPr>
          <w:p w14:paraId="0645990D"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Office Engineer </w:t>
            </w:r>
          </w:p>
        </w:tc>
        <w:tc>
          <w:tcPr>
            <w:tcW w:w="2127" w:type="dxa"/>
            <w:tcBorders>
              <w:top w:val="nil"/>
              <w:left w:val="nil"/>
              <w:bottom w:val="single" w:sz="4" w:space="0" w:color="000000"/>
              <w:right w:val="single" w:sz="4" w:space="0" w:color="000000"/>
            </w:tcBorders>
          </w:tcPr>
          <w:p w14:paraId="370D4B9C" w14:textId="77777777" w:rsidR="004B0FFD" w:rsidRDefault="004B0FFD">
            <w:pPr>
              <w:spacing w:after="0" w:line="240" w:lineRule="auto"/>
              <w:ind w:left="0" w:hanging="2"/>
              <w:jc w:val="left"/>
              <w:rPr>
                <w:rFonts w:ascii="Tahoma" w:eastAsia="Calibri" w:hAnsi="Tahoma" w:cs="Tahoma"/>
                <w:sz w:val="20"/>
                <w:szCs w:val="20"/>
              </w:rPr>
            </w:pPr>
          </w:p>
        </w:tc>
      </w:tr>
      <w:tr w:rsidR="004B0FFD" w14:paraId="2B3A73BB" w14:textId="77777777">
        <w:trPr>
          <w:trHeight w:val="300"/>
        </w:trPr>
        <w:tc>
          <w:tcPr>
            <w:tcW w:w="506" w:type="dxa"/>
            <w:tcBorders>
              <w:top w:val="nil"/>
              <w:left w:val="single" w:sz="4" w:space="0" w:color="000000"/>
              <w:bottom w:val="single" w:sz="4" w:space="0" w:color="000000"/>
              <w:right w:val="single" w:sz="4" w:space="0" w:color="000000"/>
            </w:tcBorders>
          </w:tcPr>
          <w:p w14:paraId="543644F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17.</w:t>
            </w:r>
          </w:p>
        </w:tc>
        <w:tc>
          <w:tcPr>
            <w:tcW w:w="6607" w:type="dxa"/>
            <w:tcBorders>
              <w:top w:val="nil"/>
              <w:left w:val="nil"/>
              <w:bottom w:val="single" w:sz="4" w:space="0" w:color="000000"/>
              <w:right w:val="single" w:sz="4" w:space="0" w:color="000000"/>
            </w:tcBorders>
            <w:vAlign w:val="center"/>
          </w:tcPr>
          <w:p w14:paraId="4100D801"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CAD Operator </w:t>
            </w:r>
          </w:p>
        </w:tc>
        <w:tc>
          <w:tcPr>
            <w:tcW w:w="2127" w:type="dxa"/>
            <w:tcBorders>
              <w:top w:val="nil"/>
              <w:left w:val="nil"/>
              <w:bottom w:val="single" w:sz="4" w:space="0" w:color="000000"/>
              <w:right w:val="single" w:sz="4" w:space="0" w:color="000000"/>
            </w:tcBorders>
          </w:tcPr>
          <w:p w14:paraId="586B6625" w14:textId="77777777" w:rsidR="004B0FFD" w:rsidRDefault="004B0FFD">
            <w:pPr>
              <w:spacing w:after="0" w:line="240" w:lineRule="auto"/>
              <w:ind w:left="0" w:hanging="2"/>
              <w:jc w:val="left"/>
              <w:rPr>
                <w:rFonts w:ascii="Tahoma" w:eastAsia="Calibri" w:hAnsi="Tahoma" w:cs="Tahoma"/>
                <w:sz w:val="20"/>
                <w:szCs w:val="20"/>
              </w:rPr>
            </w:pPr>
          </w:p>
        </w:tc>
      </w:tr>
      <w:tr w:rsidR="004B0FFD" w14:paraId="643650A3" w14:textId="77777777">
        <w:trPr>
          <w:trHeight w:val="300"/>
        </w:trPr>
        <w:tc>
          <w:tcPr>
            <w:tcW w:w="506" w:type="dxa"/>
            <w:tcBorders>
              <w:top w:val="nil"/>
              <w:left w:val="single" w:sz="4" w:space="0" w:color="000000"/>
              <w:bottom w:val="single" w:sz="4" w:space="0" w:color="000000"/>
              <w:right w:val="single" w:sz="4" w:space="0" w:color="000000"/>
            </w:tcBorders>
          </w:tcPr>
          <w:p w14:paraId="7C76A20C"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18.</w:t>
            </w:r>
          </w:p>
        </w:tc>
        <w:tc>
          <w:tcPr>
            <w:tcW w:w="6607" w:type="dxa"/>
            <w:tcBorders>
              <w:top w:val="nil"/>
              <w:left w:val="nil"/>
              <w:bottom w:val="single" w:sz="4" w:space="0" w:color="000000"/>
              <w:right w:val="single" w:sz="4" w:space="0" w:color="000000"/>
            </w:tcBorders>
            <w:vAlign w:val="center"/>
          </w:tcPr>
          <w:p w14:paraId="6E33B3BF"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CAD Operator </w:t>
            </w:r>
          </w:p>
        </w:tc>
        <w:tc>
          <w:tcPr>
            <w:tcW w:w="2127" w:type="dxa"/>
            <w:tcBorders>
              <w:top w:val="nil"/>
              <w:left w:val="nil"/>
              <w:bottom w:val="single" w:sz="4" w:space="0" w:color="000000"/>
              <w:right w:val="single" w:sz="4" w:space="0" w:color="000000"/>
            </w:tcBorders>
          </w:tcPr>
          <w:p w14:paraId="50839D4C" w14:textId="77777777" w:rsidR="004B0FFD" w:rsidRDefault="004B0FFD">
            <w:pPr>
              <w:spacing w:after="0" w:line="240" w:lineRule="auto"/>
              <w:ind w:left="0" w:hanging="2"/>
              <w:jc w:val="left"/>
              <w:rPr>
                <w:rFonts w:ascii="Tahoma" w:eastAsia="Calibri" w:hAnsi="Tahoma" w:cs="Tahoma"/>
                <w:sz w:val="20"/>
                <w:szCs w:val="20"/>
              </w:rPr>
            </w:pPr>
          </w:p>
        </w:tc>
      </w:tr>
      <w:tr w:rsidR="004B0FFD" w14:paraId="1C4E81C5" w14:textId="77777777">
        <w:trPr>
          <w:trHeight w:val="300"/>
        </w:trPr>
        <w:tc>
          <w:tcPr>
            <w:tcW w:w="506" w:type="dxa"/>
            <w:tcBorders>
              <w:top w:val="nil"/>
              <w:left w:val="single" w:sz="4" w:space="0" w:color="000000"/>
              <w:bottom w:val="single" w:sz="4" w:space="0" w:color="000000"/>
              <w:right w:val="single" w:sz="4" w:space="0" w:color="000000"/>
            </w:tcBorders>
          </w:tcPr>
          <w:p w14:paraId="12C069DD" w14:textId="77777777" w:rsidR="004B0FFD" w:rsidRDefault="004B0FFD">
            <w:pPr>
              <w:spacing w:after="0" w:line="240" w:lineRule="auto"/>
              <w:ind w:left="0" w:hanging="2"/>
              <w:jc w:val="left"/>
              <w:rPr>
                <w:rFonts w:ascii="Tahoma" w:eastAsia="Calibri" w:hAnsi="Tahoma" w:cs="Tahoma"/>
                <w:sz w:val="20"/>
                <w:szCs w:val="20"/>
              </w:rPr>
            </w:pPr>
          </w:p>
        </w:tc>
        <w:tc>
          <w:tcPr>
            <w:tcW w:w="6607" w:type="dxa"/>
            <w:tcBorders>
              <w:top w:val="nil"/>
              <w:left w:val="nil"/>
              <w:bottom w:val="single" w:sz="4" w:space="0" w:color="000000"/>
              <w:right w:val="single" w:sz="4" w:space="0" w:color="000000"/>
            </w:tcBorders>
          </w:tcPr>
          <w:p w14:paraId="7AAA054B" w14:textId="77777777" w:rsidR="004B0FFD" w:rsidRDefault="00461EE5">
            <w:pPr>
              <w:spacing w:after="0"/>
              <w:ind w:left="0" w:hanging="2"/>
              <w:jc w:val="right"/>
              <w:rPr>
                <w:rFonts w:ascii="Tahoma" w:eastAsia="Tahoma" w:hAnsi="Tahoma" w:cs="Tahoma"/>
                <w:sz w:val="20"/>
                <w:szCs w:val="20"/>
              </w:rPr>
            </w:pPr>
            <w:r>
              <w:rPr>
                <w:rFonts w:ascii="Tahoma" w:eastAsia="Calibri" w:hAnsi="Tahoma" w:cs="Tahoma"/>
                <w:b/>
                <w:sz w:val="20"/>
                <w:szCs w:val="20"/>
              </w:rPr>
              <w:t>SUB-TOTAL B.1.2.2.</w:t>
            </w:r>
          </w:p>
        </w:tc>
        <w:tc>
          <w:tcPr>
            <w:tcW w:w="2127" w:type="dxa"/>
            <w:tcBorders>
              <w:top w:val="nil"/>
              <w:left w:val="nil"/>
              <w:bottom w:val="single" w:sz="4" w:space="0" w:color="000000"/>
              <w:right w:val="single" w:sz="4" w:space="0" w:color="000000"/>
            </w:tcBorders>
          </w:tcPr>
          <w:p w14:paraId="679A0F6C" w14:textId="77777777" w:rsidR="004B0FFD" w:rsidRDefault="004B0FFD">
            <w:pPr>
              <w:spacing w:after="0" w:line="240" w:lineRule="auto"/>
              <w:ind w:left="0" w:hanging="2"/>
              <w:jc w:val="left"/>
              <w:rPr>
                <w:rFonts w:ascii="Tahoma" w:eastAsia="Calibri" w:hAnsi="Tahoma" w:cs="Tahoma"/>
                <w:sz w:val="20"/>
                <w:szCs w:val="20"/>
              </w:rPr>
            </w:pPr>
          </w:p>
        </w:tc>
      </w:tr>
      <w:tr w:rsidR="004B0FFD" w14:paraId="1BF32F41" w14:textId="77777777">
        <w:trPr>
          <w:trHeight w:val="300"/>
        </w:trPr>
        <w:tc>
          <w:tcPr>
            <w:tcW w:w="506" w:type="dxa"/>
            <w:tcBorders>
              <w:top w:val="nil"/>
              <w:left w:val="single" w:sz="4" w:space="0" w:color="000000"/>
              <w:bottom w:val="single" w:sz="4" w:space="0" w:color="000000"/>
              <w:right w:val="single" w:sz="4" w:space="0" w:color="000000"/>
            </w:tcBorders>
          </w:tcPr>
          <w:p w14:paraId="0AD52CC0" w14:textId="77777777" w:rsidR="004B0FFD" w:rsidRDefault="004B0FFD">
            <w:pPr>
              <w:spacing w:after="0" w:line="240" w:lineRule="auto"/>
              <w:ind w:left="0" w:hanging="2"/>
              <w:jc w:val="left"/>
              <w:rPr>
                <w:rFonts w:ascii="Tahoma" w:eastAsia="Calibri" w:hAnsi="Tahoma" w:cs="Tahoma"/>
                <w:sz w:val="20"/>
                <w:szCs w:val="20"/>
              </w:rPr>
            </w:pPr>
          </w:p>
        </w:tc>
        <w:tc>
          <w:tcPr>
            <w:tcW w:w="6607" w:type="dxa"/>
            <w:tcBorders>
              <w:top w:val="nil"/>
              <w:left w:val="nil"/>
              <w:bottom w:val="single" w:sz="4" w:space="0" w:color="000000"/>
              <w:right w:val="single" w:sz="4" w:space="0" w:color="000000"/>
            </w:tcBorders>
          </w:tcPr>
          <w:p w14:paraId="2F226E7C" w14:textId="77777777" w:rsidR="004B0FFD" w:rsidRDefault="00461EE5">
            <w:pPr>
              <w:spacing w:after="0"/>
              <w:ind w:left="0" w:hanging="2"/>
              <w:jc w:val="right"/>
              <w:rPr>
                <w:rFonts w:ascii="Tahoma" w:eastAsia="Calibri" w:hAnsi="Tahoma" w:cs="Tahoma"/>
                <w:b/>
                <w:sz w:val="20"/>
                <w:szCs w:val="20"/>
              </w:rPr>
            </w:pPr>
            <w:r>
              <w:rPr>
                <w:rFonts w:ascii="Tahoma" w:eastAsia="Calibri" w:hAnsi="Tahoma" w:cs="Tahoma"/>
                <w:b/>
                <w:sz w:val="20"/>
                <w:szCs w:val="20"/>
              </w:rPr>
              <w:t>SUB-TOTAL B.1.2.</w:t>
            </w:r>
          </w:p>
        </w:tc>
        <w:tc>
          <w:tcPr>
            <w:tcW w:w="2127" w:type="dxa"/>
            <w:tcBorders>
              <w:top w:val="nil"/>
              <w:left w:val="nil"/>
              <w:bottom w:val="single" w:sz="4" w:space="0" w:color="000000"/>
              <w:right w:val="single" w:sz="4" w:space="0" w:color="000000"/>
            </w:tcBorders>
          </w:tcPr>
          <w:p w14:paraId="56F54F61" w14:textId="77777777" w:rsidR="004B0FFD" w:rsidRDefault="004B0FFD">
            <w:pPr>
              <w:spacing w:after="0" w:line="240" w:lineRule="auto"/>
              <w:ind w:left="0" w:hanging="2"/>
              <w:jc w:val="left"/>
              <w:rPr>
                <w:rFonts w:ascii="Tahoma" w:eastAsia="Calibri" w:hAnsi="Tahoma" w:cs="Tahoma"/>
                <w:sz w:val="20"/>
                <w:szCs w:val="20"/>
              </w:rPr>
            </w:pPr>
          </w:p>
        </w:tc>
      </w:tr>
      <w:tr w:rsidR="004B0FFD" w14:paraId="41D18E1F"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5B68A37C" w14:textId="77777777" w:rsidR="004B0FFD" w:rsidRDefault="00461EE5">
            <w:pPr>
              <w:spacing w:after="0"/>
              <w:ind w:left="0" w:hanging="2"/>
              <w:rPr>
                <w:rFonts w:ascii="Tahoma" w:eastAsia="Tahoma" w:hAnsi="Tahoma" w:cs="Tahoma"/>
                <w:sz w:val="20"/>
                <w:szCs w:val="20"/>
              </w:rPr>
            </w:pPr>
            <w:r>
              <w:rPr>
                <w:rFonts w:ascii="Tahoma" w:eastAsia="Calibri" w:hAnsi="Tahoma" w:cs="Tahoma"/>
                <w:b/>
                <w:sz w:val="20"/>
                <w:szCs w:val="20"/>
              </w:rPr>
              <w:t>B.1.3 Administrative Support Staff</w:t>
            </w:r>
          </w:p>
        </w:tc>
        <w:tc>
          <w:tcPr>
            <w:tcW w:w="2127" w:type="dxa"/>
            <w:tcBorders>
              <w:top w:val="nil"/>
              <w:left w:val="nil"/>
              <w:bottom w:val="single" w:sz="4" w:space="0" w:color="000000"/>
              <w:right w:val="single" w:sz="4" w:space="0" w:color="000000"/>
            </w:tcBorders>
          </w:tcPr>
          <w:p w14:paraId="5854A1D7" w14:textId="77777777" w:rsidR="004B0FFD" w:rsidRDefault="004B0FFD">
            <w:pPr>
              <w:spacing w:after="0" w:line="240" w:lineRule="auto"/>
              <w:ind w:left="0" w:hanging="2"/>
              <w:jc w:val="left"/>
              <w:rPr>
                <w:rFonts w:ascii="Tahoma" w:eastAsia="Calibri" w:hAnsi="Tahoma" w:cs="Tahoma"/>
                <w:sz w:val="20"/>
                <w:szCs w:val="20"/>
              </w:rPr>
            </w:pPr>
          </w:p>
        </w:tc>
      </w:tr>
      <w:tr w:rsidR="004B0FFD" w14:paraId="5D6DE615" w14:textId="77777777">
        <w:trPr>
          <w:trHeight w:val="300"/>
        </w:trPr>
        <w:tc>
          <w:tcPr>
            <w:tcW w:w="9240" w:type="dxa"/>
            <w:gridSpan w:val="3"/>
            <w:tcBorders>
              <w:top w:val="nil"/>
              <w:left w:val="single" w:sz="4" w:space="0" w:color="000000"/>
              <w:bottom w:val="single" w:sz="4" w:space="0" w:color="000000"/>
              <w:right w:val="single" w:sz="4" w:space="0" w:color="000000"/>
            </w:tcBorders>
            <w:shd w:val="clear" w:color="auto" w:fill="auto"/>
          </w:tcPr>
          <w:p w14:paraId="1F460D03"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xml:space="preserve">B.1.3.1 Contract Package 1- North and South Harbor Bridge </w:t>
            </w:r>
          </w:p>
        </w:tc>
      </w:tr>
      <w:tr w:rsidR="004B0FFD" w14:paraId="2F445C41"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5C20A418"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vAlign w:val="center"/>
          </w:tcPr>
          <w:p w14:paraId="6B441F35"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Inspector </w:t>
            </w:r>
          </w:p>
        </w:tc>
        <w:tc>
          <w:tcPr>
            <w:tcW w:w="2127" w:type="dxa"/>
            <w:tcBorders>
              <w:top w:val="nil"/>
              <w:left w:val="nil"/>
              <w:bottom w:val="single" w:sz="4" w:space="0" w:color="000000"/>
              <w:right w:val="single" w:sz="4" w:space="0" w:color="000000"/>
            </w:tcBorders>
          </w:tcPr>
          <w:p w14:paraId="2F6E2313" w14:textId="77777777" w:rsidR="004B0FFD" w:rsidRDefault="004B0FFD">
            <w:pPr>
              <w:spacing w:after="0" w:line="240" w:lineRule="auto"/>
              <w:ind w:left="0" w:hanging="2"/>
              <w:jc w:val="left"/>
              <w:rPr>
                <w:rFonts w:ascii="Tahoma" w:eastAsia="Calibri" w:hAnsi="Tahoma" w:cs="Tahoma"/>
                <w:sz w:val="20"/>
                <w:szCs w:val="20"/>
              </w:rPr>
            </w:pPr>
          </w:p>
        </w:tc>
      </w:tr>
      <w:tr w:rsidR="004B0FFD" w14:paraId="7B658643"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6C9406F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vAlign w:val="center"/>
          </w:tcPr>
          <w:p w14:paraId="05DC64BD"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Interpreter </w:t>
            </w:r>
          </w:p>
        </w:tc>
        <w:tc>
          <w:tcPr>
            <w:tcW w:w="2127" w:type="dxa"/>
            <w:tcBorders>
              <w:top w:val="nil"/>
              <w:left w:val="nil"/>
              <w:bottom w:val="single" w:sz="4" w:space="0" w:color="000000"/>
              <w:right w:val="single" w:sz="4" w:space="0" w:color="000000"/>
            </w:tcBorders>
          </w:tcPr>
          <w:p w14:paraId="731157E3" w14:textId="77777777" w:rsidR="004B0FFD" w:rsidRDefault="004B0FFD">
            <w:pPr>
              <w:spacing w:after="0" w:line="240" w:lineRule="auto"/>
              <w:ind w:left="0" w:hanging="2"/>
              <w:jc w:val="left"/>
              <w:rPr>
                <w:rFonts w:ascii="Tahoma" w:eastAsia="Calibri" w:hAnsi="Tahoma" w:cs="Tahoma"/>
                <w:sz w:val="20"/>
                <w:szCs w:val="20"/>
              </w:rPr>
            </w:pPr>
          </w:p>
        </w:tc>
      </w:tr>
      <w:tr w:rsidR="004B0FFD" w14:paraId="3BB2B99B"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00DCC0A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14:paraId="2FD6F047"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Administrative Officer </w:t>
            </w:r>
          </w:p>
        </w:tc>
        <w:tc>
          <w:tcPr>
            <w:tcW w:w="2127" w:type="dxa"/>
            <w:tcBorders>
              <w:top w:val="nil"/>
              <w:left w:val="nil"/>
              <w:bottom w:val="single" w:sz="4" w:space="0" w:color="000000"/>
              <w:right w:val="single" w:sz="4" w:space="0" w:color="000000"/>
            </w:tcBorders>
          </w:tcPr>
          <w:p w14:paraId="63CC9D12" w14:textId="77777777" w:rsidR="004B0FFD" w:rsidRDefault="004B0FFD">
            <w:pPr>
              <w:spacing w:after="0" w:line="240" w:lineRule="auto"/>
              <w:ind w:left="0" w:hanging="2"/>
              <w:jc w:val="left"/>
              <w:rPr>
                <w:rFonts w:ascii="Tahoma" w:eastAsia="Calibri" w:hAnsi="Tahoma" w:cs="Tahoma"/>
                <w:sz w:val="20"/>
                <w:szCs w:val="20"/>
              </w:rPr>
            </w:pPr>
          </w:p>
        </w:tc>
      </w:tr>
      <w:tr w:rsidR="004B0FFD" w14:paraId="724734E6"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52874D6B"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vAlign w:val="center"/>
          </w:tcPr>
          <w:p w14:paraId="2BB1E11B"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Secretary </w:t>
            </w:r>
          </w:p>
        </w:tc>
        <w:tc>
          <w:tcPr>
            <w:tcW w:w="2127" w:type="dxa"/>
            <w:tcBorders>
              <w:top w:val="nil"/>
              <w:left w:val="nil"/>
              <w:bottom w:val="single" w:sz="4" w:space="0" w:color="000000"/>
              <w:right w:val="single" w:sz="4" w:space="0" w:color="000000"/>
            </w:tcBorders>
          </w:tcPr>
          <w:p w14:paraId="62159D7A" w14:textId="77777777" w:rsidR="004B0FFD" w:rsidRDefault="004B0FFD">
            <w:pPr>
              <w:spacing w:after="0" w:line="240" w:lineRule="auto"/>
              <w:ind w:left="0" w:hanging="2"/>
              <w:jc w:val="left"/>
              <w:rPr>
                <w:rFonts w:ascii="Tahoma" w:eastAsia="Calibri" w:hAnsi="Tahoma" w:cs="Tahoma"/>
                <w:sz w:val="20"/>
                <w:szCs w:val="20"/>
              </w:rPr>
            </w:pPr>
          </w:p>
        </w:tc>
      </w:tr>
      <w:tr w:rsidR="004B0FFD" w14:paraId="3E196824"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30C544C1" w14:textId="77777777" w:rsidR="004B0FFD" w:rsidRDefault="00461EE5">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vAlign w:val="center"/>
          </w:tcPr>
          <w:p w14:paraId="1AEB7ADB"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Clerk/Typist/Encoder </w:t>
            </w:r>
          </w:p>
        </w:tc>
        <w:tc>
          <w:tcPr>
            <w:tcW w:w="2127" w:type="dxa"/>
            <w:tcBorders>
              <w:top w:val="nil"/>
              <w:left w:val="nil"/>
              <w:bottom w:val="single" w:sz="4" w:space="0" w:color="000000"/>
              <w:right w:val="single" w:sz="4" w:space="0" w:color="000000"/>
            </w:tcBorders>
          </w:tcPr>
          <w:p w14:paraId="56D4D5C2" w14:textId="77777777" w:rsidR="004B0FFD" w:rsidRDefault="004B0FFD">
            <w:pPr>
              <w:spacing w:after="0" w:line="240" w:lineRule="auto"/>
              <w:ind w:left="0" w:hanging="2"/>
              <w:jc w:val="left"/>
              <w:rPr>
                <w:rFonts w:ascii="Tahoma" w:eastAsia="Calibri" w:hAnsi="Tahoma" w:cs="Tahoma"/>
                <w:sz w:val="20"/>
                <w:szCs w:val="20"/>
              </w:rPr>
            </w:pPr>
          </w:p>
        </w:tc>
      </w:tr>
      <w:tr w:rsidR="004B0FFD" w14:paraId="30A812CD" w14:textId="77777777">
        <w:trPr>
          <w:trHeight w:val="300"/>
        </w:trPr>
        <w:tc>
          <w:tcPr>
            <w:tcW w:w="506" w:type="dxa"/>
            <w:tcBorders>
              <w:top w:val="nil"/>
              <w:left w:val="single" w:sz="4" w:space="0" w:color="000000"/>
              <w:bottom w:val="single" w:sz="4" w:space="0" w:color="000000"/>
              <w:right w:val="single" w:sz="4" w:space="0" w:color="000000"/>
            </w:tcBorders>
          </w:tcPr>
          <w:p w14:paraId="6FBCFFCC"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4" w:space="0" w:color="000000"/>
              <w:right w:val="single" w:sz="4" w:space="0" w:color="000000"/>
            </w:tcBorders>
            <w:vAlign w:val="center"/>
          </w:tcPr>
          <w:p w14:paraId="40AE2354"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Liaison Officer </w:t>
            </w:r>
          </w:p>
        </w:tc>
        <w:tc>
          <w:tcPr>
            <w:tcW w:w="2127" w:type="dxa"/>
            <w:tcBorders>
              <w:top w:val="nil"/>
              <w:left w:val="nil"/>
              <w:bottom w:val="single" w:sz="4" w:space="0" w:color="000000"/>
              <w:right w:val="single" w:sz="4" w:space="0" w:color="000000"/>
            </w:tcBorders>
          </w:tcPr>
          <w:p w14:paraId="738E2ED8" w14:textId="77777777" w:rsidR="004B0FFD" w:rsidRDefault="004B0FFD">
            <w:pPr>
              <w:spacing w:after="0" w:line="240" w:lineRule="auto"/>
              <w:ind w:left="0" w:hanging="2"/>
              <w:jc w:val="left"/>
              <w:rPr>
                <w:rFonts w:ascii="Tahoma" w:eastAsia="Calibri" w:hAnsi="Tahoma" w:cs="Tahoma"/>
                <w:sz w:val="20"/>
                <w:szCs w:val="20"/>
              </w:rPr>
            </w:pPr>
          </w:p>
        </w:tc>
      </w:tr>
      <w:tr w:rsidR="004B0FFD" w14:paraId="3D7901AC"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3AE5FF8A" w14:textId="77777777" w:rsidR="004B0FFD" w:rsidRDefault="00461EE5">
            <w:pPr>
              <w:spacing w:after="0"/>
              <w:ind w:left="0" w:hanging="2"/>
              <w:jc w:val="right"/>
              <w:rPr>
                <w:rFonts w:ascii="Tahoma" w:eastAsia="Tahoma" w:hAnsi="Tahoma" w:cs="Tahoma"/>
                <w:sz w:val="20"/>
                <w:szCs w:val="20"/>
                <w:lang w:eastAsia="zh-CN"/>
              </w:rPr>
            </w:pPr>
            <w:r>
              <w:rPr>
                <w:rFonts w:ascii="Tahoma" w:eastAsia="Calibri" w:hAnsi="Tahoma" w:cs="Tahoma"/>
                <w:b/>
                <w:sz w:val="20"/>
                <w:szCs w:val="20"/>
              </w:rPr>
              <w:t>SUB-TOTAL B.1.3.1.</w:t>
            </w:r>
          </w:p>
        </w:tc>
        <w:tc>
          <w:tcPr>
            <w:tcW w:w="2127" w:type="dxa"/>
            <w:tcBorders>
              <w:top w:val="nil"/>
              <w:left w:val="nil"/>
              <w:bottom w:val="single" w:sz="4" w:space="0" w:color="000000"/>
              <w:right w:val="single" w:sz="4" w:space="0" w:color="000000"/>
            </w:tcBorders>
          </w:tcPr>
          <w:p w14:paraId="24892C66" w14:textId="77777777" w:rsidR="004B0FFD" w:rsidRDefault="004B0FFD">
            <w:pPr>
              <w:spacing w:after="0" w:line="240" w:lineRule="auto"/>
              <w:ind w:left="0" w:hanging="2"/>
              <w:jc w:val="left"/>
              <w:rPr>
                <w:rFonts w:ascii="Tahoma" w:eastAsia="Calibri" w:hAnsi="Tahoma" w:cs="Tahoma"/>
                <w:sz w:val="20"/>
                <w:szCs w:val="20"/>
              </w:rPr>
            </w:pPr>
          </w:p>
        </w:tc>
      </w:tr>
      <w:tr w:rsidR="004B0FFD" w14:paraId="0C528E52" w14:textId="77777777">
        <w:trPr>
          <w:trHeight w:val="300"/>
        </w:trPr>
        <w:tc>
          <w:tcPr>
            <w:tcW w:w="9240" w:type="dxa"/>
            <w:gridSpan w:val="3"/>
            <w:tcBorders>
              <w:top w:val="nil"/>
              <w:left w:val="single" w:sz="4" w:space="0" w:color="000000"/>
              <w:bottom w:val="single" w:sz="4" w:space="0" w:color="000000"/>
              <w:right w:val="single" w:sz="4" w:space="0" w:color="000000"/>
            </w:tcBorders>
          </w:tcPr>
          <w:p w14:paraId="6641FB4C"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B.1.3.2 Contract Package 2- Palanca-Villegas Bridge and Eastbank-Westbank Bridge 2</w:t>
            </w:r>
          </w:p>
        </w:tc>
      </w:tr>
      <w:tr w:rsidR="004B0FFD" w14:paraId="1D1D605F"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562A8EFE"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vAlign w:val="center"/>
          </w:tcPr>
          <w:p w14:paraId="39BC90BF"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Inspector </w:t>
            </w:r>
          </w:p>
        </w:tc>
        <w:tc>
          <w:tcPr>
            <w:tcW w:w="2127" w:type="dxa"/>
            <w:tcBorders>
              <w:top w:val="nil"/>
              <w:left w:val="nil"/>
              <w:bottom w:val="single" w:sz="4" w:space="0" w:color="000000"/>
              <w:right w:val="single" w:sz="4" w:space="0" w:color="000000"/>
            </w:tcBorders>
          </w:tcPr>
          <w:p w14:paraId="1209CD80" w14:textId="77777777" w:rsidR="004B0FFD" w:rsidRDefault="004B0FFD">
            <w:pPr>
              <w:spacing w:after="0" w:line="240" w:lineRule="auto"/>
              <w:ind w:left="0" w:hanging="2"/>
              <w:jc w:val="left"/>
              <w:rPr>
                <w:rFonts w:ascii="Tahoma" w:eastAsia="Calibri" w:hAnsi="Tahoma" w:cs="Tahoma"/>
                <w:sz w:val="20"/>
                <w:szCs w:val="20"/>
              </w:rPr>
            </w:pPr>
          </w:p>
        </w:tc>
      </w:tr>
      <w:tr w:rsidR="004B0FFD" w14:paraId="5E62BD5E"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0B06F12F"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vAlign w:val="center"/>
          </w:tcPr>
          <w:p w14:paraId="245F554B"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Inspector </w:t>
            </w:r>
          </w:p>
        </w:tc>
        <w:tc>
          <w:tcPr>
            <w:tcW w:w="2127" w:type="dxa"/>
            <w:tcBorders>
              <w:top w:val="nil"/>
              <w:left w:val="nil"/>
              <w:bottom w:val="single" w:sz="4" w:space="0" w:color="000000"/>
              <w:right w:val="single" w:sz="4" w:space="0" w:color="000000"/>
            </w:tcBorders>
          </w:tcPr>
          <w:p w14:paraId="7857E114" w14:textId="77777777" w:rsidR="004B0FFD" w:rsidRDefault="004B0FFD">
            <w:pPr>
              <w:spacing w:after="0" w:line="240" w:lineRule="auto"/>
              <w:ind w:left="0" w:hanging="2"/>
              <w:jc w:val="left"/>
              <w:rPr>
                <w:rFonts w:ascii="Tahoma" w:eastAsia="Calibri" w:hAnsi="Tahoma" w:cs="Tahoma"/>
                <w:sz w:val="20"/>
                <w:szCs w:val="20"/>
              </w:rPr>
            </w:pPr>
          </w:p>
        </w:tc>
      </w:tr>
      <w:tr w:rsidR="004B0FFD" w14:paraId="469ADD5F"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0D0797CB"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14:paraId="7756F5A6"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Interpreter </w:t>
            </w:r>
          </w:p>
        </w:tc>
        <w:tc>
          <w:tcPr>
            <w:tcW w:w="2127" w:type="dxa"/>
            <w:tcBorders>
              <w:top w:val="nil"/>
              <w:left w:val="nil"/>
              <w:bottom w:val="single" w:sz="4" w:space="0" w:color="000000"/>
              <w:right w:val="single" w:sz="4" w:space="0" w:color="000000"/>
            </w:tcBorders>
          </w:tcPr>
          <w:p w14:paraId="5E1AD644" w14:textId="77777777" w:rsidR="004B0FFD" w:rsidRDefault="004B0FFD">
            <w:pPr>
              <w:spacing w:after="0" w:line="240" w:lineRule="auto"/>
              <w:ind w:left="0" w:hanging="2"/>
              <w:jc w:val="left"/>
              <w:rPr>
                <w:rFonts w:ascii="Tahoma" w:eastAsia="Calibri" w:hAnsi="Tahoma" w:cs="Tahoma"/>
                <w:sz w:val="20"/>
                <w:szCs w:val="20"/>
              </w:rPr>
            </w:pPr>
          </w:p>
        </w:tc>
      </w:tr>
      <w:tr w:rsidR="004B0FFD" w14:paraId="1CEBD5C3"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3E2B6A37"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vAlign w:val="center"/>
          </w:tcPr>
          <w:p w14:paraId="22969E9E"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Secretary </w:t>
            </w:r>
          </w:p>
        </w:tc>
        <w:tc>
          <w:tcPr>
            <w:tcW w:w="2127" w:type="dxa"/>
            <w:tcBorders>
              <w:top w:val="nil"/>
              <w:left w:val="nil"/>
              <w:bottom w:val="single" w:sz="4" w:space="0" w:color="000000"/>
              <w:right w:val="single" w:sz="4" w:space="0" w:color="000000"/>
            </w:tcBorders>
          </w:tcPr>
          <w:p w14:paraId="074FD6B0" w14:textId="77777777" w:rsidR="004B0FFD" w:rsidRDefault="004B0FFD">
            <w:pPr>
              <w:spacing w:after="0" w:line="240" w:lineRule="auto"/>
              <w:ind w:left="0" w:hanging="2"/>
              <w:jc w:val="left"/>
              <w:rPr>
                <w:rFonts w:ascii="Tahoma" w:eastAsia="Calibri" w:hAnsi="Tahoma" w:cs="Tahoma"/>
                <w:sz w:val="20"/>
                <w:szCs w:val="20"/>
              </w:rPr>
            </w:pPr>
          </w:p>
        </w:tc>
      </w:tr>
      <w:tr w:rsidR="004B0FFD" w14:paraId="70CCB7C9"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1E7459AE" w14:textId="77777777" w:rsidR="004B0FFD" w:rsidRDefault="00461EE5">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vAlign w:val="center"/>
          </w:tcPr>
          <w:p w14:paraId="70A138C2"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Secretary </w:t>
            </w:r>
          </w:p>
        </w:tc>
        <w:tc>
          <w:tcPr>
            <w:tcW w:w="2127" w:type="dxa"/>
            <w:tcBorders>
              <w:top w:val="nil"/>
              <w:left w:val="nil"/>
              <w:bottom w:val="single" w:sz="4" w:space="0" w:color="000000"/>
              <w:right w:val="single" w:sz="4" w:space="0" w:color="000000"/>
            </w:tcBorders>
          </w:tcPr>
          <w:p w14:paraId="740B4E6E" w14:textId="77777777" w:rsidR="004B0FFD" w:rsidRDefault="004B0FFD">
            <w:pPr>
              <w:spacing w:after="0" w:line="240" w:lineRule="auto"/>
              <w:ind w:left="0" w:hanging="2"/>
              <w:jc w:val="left"/>
              <w:rPr>
                <w:rFonts w:ascii="Tahoma" w:eastAsia="Calibri" w:hAnsi="Tahoma" w:cs="Tahoma"/>
                <w:sz w:val="20"/>
                <w:szCs w:val="20"/>
              </w:rPr>
            </w:pPr>
          </w:p>
        </w:tc>
      </w:tr>
      <w:tr w:rsidR="004B0FFD" w14:paraId="3EC84111"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tcPr>
          <w:p w14:paraId="78B39486"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4" w:space="0" w:color="000000"/>
              <w:right w:val="single" w:sz="4" w:space="0" w:color="000000"/>
            </w:tcBorders>
            <w:vAlign w:val="center"/>
          </w:tcPr>
          <w:p w14:paraId="1C55D849"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Clerk/Typist/Encoder </w:t>
            </w:r>
          </w:p>
        </w:tc>
        <w:tc>
          <w:tcPr>
            <w:tcW w:w="2127" w:type="dxa"/>
            <w:tcBorders>
              <w:top w:val="nil"/>
              <w:left w:val="nil"/>
              <w:bottom w:val="single" w:sz="4" w:space="0" w:color="000000"/>
              <w:right w:val="single" w:sz="4" w:space="0" w:color="000000"/>
            </w:tcBorders>
          </w:tcPr>
          <w:p w14:paraId="245728E3" w14:textId="77777777" w:rsidR="004B0FFD" w:rsidRDefault="004B0FFD">
            <w:pPr>
              <w:spacing w:after="0" w:line="240" w:lineRule="auto"/>
              <w:ind w:left="0" w:hanging="2"/>
              <w:jc w:val="left"/>
              <w:rPr>
                <w:rFonts w:ascii="Tahoma" w:eastAsia="Calibri" w:hAnsi="Tahoma" w:cs="Tahoma"/>
                <w:sz w:val="20"/>
                <w:szCs w:val="20"/>
              </w:rPr>
            </w:pPr>
          </w:p>
        </w:tc>
      </w:tr>
      <w:tr w:rsidR="004B0FFD" w14:paraId="659717FC"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14:paraId="2374F04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6607" w:type="dxa"/>
            <w:tcBorders>
              <w:top w:val="nil"/>
              <w:left w:val="nil"/>
              <w:bottom w:val="single" w:sz="4" w:space="0" w:color="000000"/>
              <w:right w:val="single" w:sz="4" w:space="0" w:color="000000"/>
            </w:tcBorders>
            <w:vAlign w:val="center"/>
          </w:tcPr>
          <w:p w14:paraId="5832E275"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Clerk/Typist/Encoder </w:t>
            </w:r>
          </w:p>
        </w:tc>
        <w:tc>
          <w:tcPr>
            <w:tcW w:w="2127" w:type="dxa"/>
            <w:tcBorders>
              <w:top w:val="nil"/>
              <w:left w:val="nil"/>
              <w:bottom w:val="single" w:sz="4" w:space="0" w:color="000000"/>
              <w:right w:val="single" w:sz="4" w:space="0" w:color="000000"/>
            </w:tcBorders>
          </w:tcPr>
          <w:p w14:paraId="3326765A" w14:textId="77777777" w:rsidR="004B0FFD" w:rsidRDefault="004B0FFD">
            <w:pPr>
              <w:spacing w:after="0" w:line="240" w:lineRule="auto"/>
              <w:ind w:left="0" w:hanging="2"/>
              <w:jc w:val="left"/>
              <w:rPr>
                <w:rFonts w:ascii="Tahoma" w:eastAsia="Calibri" w:hAnsi="Tahoma" w:cs="Tahoma"/>
                <w:sz w:val="20"/>
                <w:szCs w:val="20"/>
              </w:rPr>
            </w:pPr>
          </w:p>
        </w:tc>
      </w:tr>
      <w:tr w:rsidR="004B0FFD" w14:paraId="3728CA09" w14:textId="7777777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14:paraId="70800EB6"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6607" w:type="dxa"/>
            <w:tcBorders>
              <w:top w:val="nil"/>
              <w:left w:val="nil"/>
              <w:bottom w:val="single" w:sz="4" w:space="0" w:color="000000"/>
              <w:right w:val="single" w:sz="4" w:space="0" w:color="000000"/>
            </w:tcBorders>
            <w:vAlign w:val="center"/>
          </w:tcPr>
          <w:p w14:paraId="7BC15918"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Liaison Officer </w:t>
            </w:r>
          </w:p>
        </w:tc>
        <w:tc>
          <w:tcPr>
            <w:tcW w:w="2127" w:type="dxa"/>
            <w:tcBorders>
              <w:top w:val="nil"/>
              <w:left w:val="nil"/>
              <w:bottom w:val="single" w:sz="4" w:space="0" w:color="000000"/>
              <w:right w:val="single" w:sz="4" w:space="0" w:color="000000"/>
            </w:tcBorders>
          </w:tcPr>
          <w:p w14:paraId="4383ED06" w14:textId="77777777" w:rsidR="004B0FFD" w:rsidRDefault="004B0FFD">
            <w:pPr>
              <w:spacing w:after="0" w:line="240" w:lineRule="auto"/>
              <w:ind w:left="0" w:hanging="2"/>
              <w:jc w:val="left"/>
              <w:rPr>
                <w:rFonts w:ascii="Tahoma" w:eastAsia="Calibri" w:hAnsi="Tahoma" w:cs="Tahoma"/>
                <w:sz w:val="20"/>
                <w:szCs w:val="20"/>
              </w:rPr>
            </w:pPr>
          </w:p>
        </w:tc>
      </w:tr>
      <w:tr w:rsidR="004B0FFD" w14:paraId="5B05B825" w14:textId="77777777">
        <w:trPr>
          <w:trHeight w:val="306"/>
        </w:trPr>
        <w:tc>
          <w:tcPr>
            <w:tcW w:w="7113" w:type="dxa"/>
            <w:gridSpan w:val="2"/>
            <w:tcBorders>
              <w:top w:val="single" w:sz="4" w:space="0" w:color="000000"/>
              <w:left w:val="single" w:sz="4" w:space="0" w:color="000000"/>
              <w:bottom w:val="single" w:sz="4" w:space="0" w:color="000000"/>
              <w:right w:val="single" w:sz="4" w:space="0" w:color="000000"/>
            </w:tcBorders>
          </w:tcPr>
          <w:p w14:paraId="32DB805B" w14:textId="77777777" w:rsidR="004B0FFD" w:rsidRDefault="00461EE5">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 B.1.3.2.</w:t>
            </w:r>
          </w:p>
        </w:tc>
        <w:tc>
          <w:tcPr>
            <w:tcW w:w="2127" w:type="dxa"/>
            <w:tcBorders>
              <w:top w:val="single" w:sz="4" w:space="0" w:color="000000"/>
              <w:left w:val="nil"/>
              <w:bottom w:val="single" w:sz="4" w:space="0" w:color="000000"/>
              <w:right w:val="single" w:sz="4" w:space="0" w:color="000000"/>
            </w:tcBorders>
          </w:tcPr>
          <w:p w14:paraId="29D7E8AB" w14:textId="77777777" w:rsidR="004B0FFD" w:rsidRDefault="004B0FFD">
            <w:pPr>
              <w:spacing w:after="0" w:line="240" w:lineRule="auto"/>
              <w:ind w:left="0" w:hanging="2"/>
              <w:jc w:val="right"/>
              <w:rPr>
                <w:rFonts w:ascii="Tahoma" w:eastAsia="Calibri" w:hAnsi="Tahoma" w:cs="Tahoma"/>
                <w:sz w:val="20"/>
                <w:szCs w:val="20"/>
              </w:rPr>
            </w:pPr>
          </w:p>
        </w:tc>
      </w:tr>
      <w:tr w:rsidR="004B0FFD" w14:paraId="52872AD7"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05763CFC" w14:textId="77777777" w:rsidR="004B0FFD" w:rsidRDefault="00461EE5">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 B.1.3.</w:t>
            </w:r>
          </w:p>
        </w:tc>
        <w:tc>
          <w:tcPr>
            <w:tcW w:w="2127" w:type="dxa"/>
            <w:tcBorders>
              <w:top w:val="nil"/>
              <w:left w:val="nil"/>
              <w:bottom w:val="single" w:sz="4" w:space="0" w:color="000000"/>
              <w:right w:val="single" w:sz="4" w:space="0" w:color="000000"/>
            </w:tcBorders>
          </w:tcPr>
          <w:p w14:paraId="240E4559" w14:textId="77777777" w:rsidR="004B0FFD" w:rsidRDefault="004B0FFD">
            <w:pPr>
              <w:spacing w:after="0" w:line="240" w:lineRule="auto"/>
              <w:ind w:left="0" w:hanging="2"/>
              <w:jc w:val="left"/>
              <w:rPr>
                <w:rFonts w:ascii="Tahoma" w:eastAsia="Calibri" w:hAnsi="Tahoma" w:cs="Tahoma"/>
                <w:sz w:val="20"/>
                <w:szCs w:val="20"/>
              </w:rPr>
            </w:pPr>
          </w:p>
        </w:tc>
      </w:tr>
      <w:tr w:rsidR="004B0FFD" w14:paraId="0E2A850A"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26836D32" w14:textId="77777777" w:rsidR="004B0FFD" w:rsidRDefault="00461EE5">
            <w:pPr>
              <w:wordWrap w:val="0"/>
              <w:spacing w:after="0" w:line="240" w:lineRule="auto"/>
              <w:ind w:left="0" w:hanging="2"/>
              <w:jc w:val="right"/>
              <w:rPr>
                <w:rFonts w:ascii="Tahoma" w:eastAsia="Calibri" w:hAnsi="Tahoma" w:cs="Tahoma"/>
                <w:b/>
                <w:sz w:val="20"/>
                <w:szCs w:val="20"/>
              </w:rPr>
            </w:pPr>
            <w:r>
              <w:rPr>
                <w:rFonts w:ascii="Tahoma" w:eastAsia="Calibri" w:hAnsi="Tahoma" w:cs="Tahoma"/>
                <w:b/>
                <w:sz w:val="20"/>
                <w:szCs w:val="20"/>
              </w:rPr>
              <w:t>SUB-TOTAL B.1.1.</w:t>
            </w:r>
          </w:p>
        </w:tc>
        <w:tc>
          <w:tcPr>
            <w:tcW w:w="2127" w:type="dxa"/>
            <w:tcBorders>
              <w:top w:val="nil"/>
              <w:left w:val="nil"/>
              <w:bottom w:val="single" w:sz="4" w:space="0" w:color="000000"/>
              <w:right w:val="single" w:sz="4" w:space="0" w:color="000000"/>
            </w:tcBorders>
          </w:tcPr>
          <w:p w14:paraId="1B00F101" w14:textId="77777777" w:rsidR="004B0FFD" w:rsidRDefault="004B0FFD">
            <w:pPr>
              <w:spacing w:after="0" w:line="240" w:lineRule="auto"/>
              <w:ind w:left="0" w:hanging="2"/>
              <w:jc w:val="left"/>
              <w:rPr>
                <w:rFonts w:ascii="Tahoma" w:eastAsia="Calibri" w:hAnsi="Tahoma" w:cs="Tahoma"/>
                <w:sz w:val="20"/>
                <w:szCs w:val="20"/>
              </w:rPr>
            </w:pPr>
          </w:p>
        </w:tc>
      </w:tr>
      <w:tr w:rsidR="004B0FFD" w14:paraId="45B07784"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103E83AA" w14:textId="77777777" w:rsidR="004B0FFD" w:rsidRDefault="00461EE5">
            <w:pPr>
              <w:wordWrap w:val="0"/>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12% VAT of B.1.1</w:t>
            </w:r>
          </w:p>
        </w:tc>
        <w:tc>
          <w:tcPr>
            <w:tcW w:w="2127" w:type="dxa"/>
            <w:tcBorders>
              <w:top w:val="nil"/>
              <w:left w:val="nil"/>
              <w:bottom w:val="single" w:sz="4" w:space="0" w:color="000000"/>
              <w:right w:val="single" w:sz="4" w:space="0" w:color="000000"/>
            </w:tcBorders>
          </w:tcPr>
          <w:p w14:paraId="494DB89F" w14:textId="77777777" w:rsidR="004B0FFD" w:rsidRDefault="004B0FFD">
            <w:pPr>
              <w:spacing w:after="0" w:line="240" w:lineRule="auto"/>
              <w:ind w:left="0" w:hanging="2"/>
              <w:jc w:val="left"/>
              <w:rPr>
                <w:rFonts w:ascii="Tahoma" w:eastAsia="Calibri" w:hAnsi="Tahoma" w:cs="Tahoma"/>
                <w:sz w:val="20"/>
                <w:szCs w:val="20"/>
              </w:rPr>
            </w:pPr>
          </w:p>
        </w:tc>
      </w:tr>
      <w:tr w:rsidR="004B0FFD" w14:paraId="04E3417E" w14:textId="77777777">
        <w:trPr>
          <w:trHeight w:val="300"/>
        </w:trPr>
        <w:tc>
          <w:tcPr>
            <w:tcW w:w="7113" w:type="dxa"/>
            <w:gridSpan w:val="2"/>
            <w:tcBorders>
              <w:top w:val="nil"/>
              <w:left w:val="single" w:sz="4" w:space="0" w:color="000000"/>
              <w:bottom w:val="single" w:sz="4" w:space="0" w:color="auto"/>
              <w:right w:val="single" w:sz="4" w:space="0" w:color="000000"/>
            </w:tcBorders>
          </w:tcPr>
          <w:p w14:paraId="1DE5CEEF" w14:textId="77777777" w:rsidR="004B0FFD" w:rsidRDefault="00461EE5">
            <w:pPr>
              <w:wordWrap w:val="0"/>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Total Remuneration Cost of B. Local Staff</w:t>
            </w:r>
          </w:p>
        </w:tc>
        <w:tc>
          <w:tcPr>
            <w:tcW w:w="2127" w:type="dxa"/>
            <w:tcBorders>
              <w:top w:val="nil"/>
              <w:left w:val="nil"/>
              <w:bottom w:val="single" w:sz="4" w:space="0" w:color="auto"/>
              <w:right w:val="single" w:sz="4" w:space="0" w:color="000000"/>
            </w:tcBorders>
          </w:tcPr>
          <w:p w14:paraId="14406159" w14:textId="77777777" w:rsidR="004B0FFD" w:rsidRDefault="004B0FFD">
            <w:pPr>
              <w:spacing w:after="0" w:line="240" w:lineRule="auto"/>
              <w:ind w:left="0" w:hanging="2"/>
              <w:jc w:val="left"/>
              <w:rPr>
                <w:rFonts w:ascii="Tahoma" w:eastAsia="Calibri" w:hAnsi="Tahoma" w:cs="Tahoma"/>
                <w:sz w:val="20"/>
                <w:szCs w:val="20"/>
              </w:rPr>
            </w:pPr>
          </w:p>
        </w:tc>
      </w:tr>
      <w:tr w:rsidR="004B0FFD" w14:paraId="24621740"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tcPr>
          <w:p w14:paraId="1D542E0E" w14:textId="77777777" w:rsidR="004B0FFD" w:rsidRDefault="00461EE5">
            <w:pPr>
              <w:spacing w:after="0" w:line="240" w:lineRule="auto"/>
              <w:ind w:left="0" w:hanging="2"/>
              <w:jc w:val="left"/>
              <w:rPr>
                <w:rFonts w:ascii="Tahoma" w:eastAsia="Calibri" w:hAnsi="Tahoma" w:cs="Tahoma"/>
                <w:b/>
                <w:sz w:val="20"/>
                <w:szCs w:val="20"/>
              </w:rPr>
            </w:pPr>
            <w:r>
              <w:rPr>
                <w:rFonts w:ascii="Tahoma" w:eastAsia="Calibri" w:hAnsi="Tahoma" w:cs="Tahoma"/>
                <w:b/>
                <w:sz w:val="20"/>
                <w:szCs w:val="20"/>
              </w:rPr>
              <w:t>B.2 Reimbursables</w:t>
            </w:r>
          </w:p>
        </w:tc>
        <w:tc>
          <w:tcPr>
            <w:tcW w:w="2127" w:type="dxa"/>
            <w:tcBorders>
              <w:top w:val="single" w:sz="4" w:space="0" w:color="auto"/>
              <w:left w:val="single" w:sz="4" w:space="0" w:color="auto"/>
              <w:bottom w:val="single" w:sz="4" w:space="0" w:color="auto"/>
              <w:right w:val="single" w:sz="4" w:space="0" w:color="auto"/>
            </w:tcBorders>
          </w:tcPr>
          <w:p w14:paraId="41779A2A" w14:textId="77777777" w:rsidR="004B0FFD" w:rsidRDefault="004B0FFD">
            <w:pPr>
              <w:spacing w:after="0" w:line="240" w:lineRule="auto"/>
              <w:ind w:left="0" w:hanging="2"/>
              <w:jc w:val="left"/>
              <w:rPr>
                <w:rFonts w:ascii="Tahoma" w:eastAsia="Calibri" w:hAnsi="Tahoma" w:cs="Tahoma"/>
                <w:sz w:val="20"/>
                <w:szCs w:val="20"/>
              </w:rPr>
            </w:pPr>
          </w:p>
        </w:tc>
      </w:tr>
      <w:tr w:rsidR="004B0FFD" w14:paraId="2095E7D9"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AB7E" w14:textId="77777777" w:rsidR="004B0FFD" w:rsidRDefault="00461EE5">
            <w:pPr>
              <w:overflowPunct/>
              <w:autoSpaceDE/>
              <w:adjustRightInd/>
              <w:spacing w:after="0" w:line="240" w:lineRule="auto"/>
              <w:ind w:left="0" w:hanging="2"/>
              <w:jc w:val="left"/>
              <w:rPr>
                <w:rFonts w:ascii="Tahoma" w:hAnsi="Tahoma" w:cs="Tahoma"/>
                <w:sz w:val="20"/>
                <w:szCs w:val="20"/>
              </w:rPr>
            </w:pPr>
            <w:r>
              <w:rPr>
                <w:rFonts w:ascii="Tahoma" w:hAnsi="Tahoma" w:cs="Tahoma"/>
                <w:sz w:val="20"/>
                <w:szCs w:val="20"/>
              </w:rPr>
              <w:t>B.2.1. Domestic Communication Expenses</w:t>
            </w:r>
          </w:p>
          <w:p w14:paraId="6719F848" w14:textId="77777777" w:rsidR="004B0FFD" w:rsidRDefault="00461EE5">
            <w:pPr>
              <w:overflowPunct/>
              <w:autoSpaceDE/>
              <w:adjustRightInd/>
              <w:spacing w:after="0" w:line="240" w:lineRule="auto"/>
              <w:ind w:leftChars="82" w:left="197" w:firstLineChars="199" w:firstLine="398"/>
              <w:jc w:val="left"/>
              <w:rPr>
                <w:rFonts w:ascii="Tahoma" w:hAnsi="Tahoma" w:cs="Tahoma"/>
                <w:sz w:val="20"/>
                <w:szCs w:val="20"/>
              </w:rPr>
            </w:pPr>
            <w:r>
              <w:rPr>
                <w:rFonts w:ascii="Tahoma" w:hAnsi="Tahoma" w:cs="Tahoma"/>
                <w:sz w:val="20"/>
                <w:szCs w:val="20"/>
              </w:rPr>
              <w:t xml:space="preserve">44 months  </w:t>
            </w:r>
          </w:p>
        </w:tc>
        <w:tc>
          <w:tcPr>
            <w:tcW w:w="2127" w:type="dxa"/>
            <w:tcBorders>
              <w:top w:val="single" w:sz="4" w:space="0" w:color="auto"/>
              <w:left w:val="single" w:sz="4" w:space="0" w:color="auto"/>
              <w:bottom w:val="single" w:sz="4" w:space="0" w:color="auto"/>
              <w:right w:val="single" w:sz="4" w:space="0" w:color="auto"/>
            </w:tcBorders>
          </w:tcPr>
          <w:p w14:paraId="6A56D77E" w14:textId="77777777" w:rsidR="004B0FFD" w:rsidRDefault="004B0FFD">
            <w:pPr>
              <w:spacing w:after="0" w:line="240" w:lineRule="auto"/>
              <w:ind w:left="0" w:hanging="2"/>
              <w:jc w:val="left"/>
              <w:rPr>
                <w:rFonts w:ascii="Tahoma" w:eastAsia="Calibri" w:hAnsi="Tahoma" w:cs="Tahoma"/>
                <w:sz w:val="20"/>
                <w:szCs w:val="20"/>
              </w:rPr>
            </w:pPr>
          </w:p>
        </w:tc>
      </w:tr>
      <w:tr w:rsidR="004B0FFD" w14:paraId="3EBC234E"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C38F7" w14:textId="77777777" w:rsidR="004B0FFD" w:rsidRDefault="00461EE5">
            <w:pPr>
              <w:overflowPunct/>
              <w:autoSpaceDE/>
              <w:adjustRightInd/>
              <w:spacing w:after="0" w:line="240" w:lineRule="auto"/>
              <w:ind w:left="0" w:hanging="2"/>
              <w:jc w:val="right"/>
              <w:rPr>
                <w:rFonts w:ascii="Tahoma" w:hAnsi="Tahoma" w:cs="Tahoma"/>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B.2.1</w:t>
            </w:r>
          </w:p>
        </w:tc>
        <w:tc>
          <w:tcPr>
            <w:tcW w:w="2127" w:type="dxa"/>
            <w:tcBorders>
              <w:top w:val="single" w:sz="4" w:space="0" w:color="auto"/>
              <w:left w:val="single" w:sz="4" w:space="0" w:color="auto"/>
              <w:bottom w:val="single" w:sz="4" w:space="0" w:color="auto"/>
              <w:right w:val="single" w:sz="4" w:space="0" w:color="auto"/>
            </w:tcBorders>
          </w:tcPr>
          <w:p w14:paraId="4E5219FF" w14:textId="77777777" w:rsidR="004B0FFD" w:rsidRDefault="004B0FFD">
            <w:pPr>
              <w:spacing w:after="0" w:line="240" w:lineRule="auto"/>
              <w:ind w:left="0" w:hanging="2"/>
              <w:jc w:val="left"/>
              <w:rPr>
                <w:rFonts w:ascii="Tahoma" w:eastAsia="Calibri" w:hAnsi="Tahoma" w:cs="Tahoma"/>
                <w:sz w:val="20"/>
                <w:szCs w:val="20"/>
              </w:rPr>
            </w:pPr>
          </w:p>
        </w:tc>
      </w:tr>
      <w:tr w:rsidR="004B0FFD" w14:paraId="490A311A"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32EBE" w14:textId="77777777" w:rsidR="004B0FFD" w:rsidRDefault="00461EE5">
            <w:pPr>
              <w:spacing w:after="0"/>
              <w:ind w:left="0" w:hanging="2"/>
              <w:jc w:val="left"/>
              <w:rPr>
                <w:rFonts w:ascii="Tahoma" w:hAnsi="Tahoma" w:cs="Tahoma"/>
                <w:sz w:val="20"/>
                <w:szCs w:val="20"/>
              </w:rPr>
            </w:pPr>
            <w:r>
              <w:rPr>
                <w:rFonts w:ascii="Tahoma" w:hAnsi="Tahoma" w:cs="Tahoma"/>
                <w:sz w:val="20"/>
                <w:szCs w:val="20"/>
              </w:rPr>
              <w:t xml:space="preserve">B.2.2. </w:t>
            </w:r>
            <w:r>
              <w:rPr>
                <w:rFonts w:ascii="Tahoma" w:eastAsia="Calibri" w:hAnsi="Tahoma" w:cs="Tahoma"/>
                <w:sz w:val="20"/>
                <w:szCs w:val="20"/>
              </w:rPr>
              <w:t>Vehicle Operation</w:t>
            </w:r>
          </w:p>
        </w:tc>
        <w:tc>
          <w:tcPr>
            <w:tcW w:w="2127" w:type="dxa"/>
            <w:tcBorders>
              <w:top w:val="single" w:sz="4" w:space="0" w:color="auto"/>
              <w:left w:val="single" w:sz="4" w:space="0" w:color="auto"/>
              <w:bottom w:val="single" w:sz="4" w:space="0" w:color="auto"/>
              <w:right w:val="single" w:sz="4" w:space="0" w:color="auto"/>
            </w:tcBorders>
          </w:tcPr>
          <w:p w14:paraId="59450CD5" w14:textId="77777777" w:rsidR="004B0FFD" w:rsidRDefault="004B0FFD">
            <w:pPr>
              <w:spacing w:after="0" w:line="240" w:lineRule="auto"/>
              <w:ind w:left="0" w:hanging="2"/>
              <w:jc w:val="left"/>
              <w:rPr>
                <w:rFonts w:ascii="Tahoma" w:eastAsia="Calibri" w:hAnsi="Tahoma" w:cs="Tahoma"/>
                <w:sz w:val="20"/>
                <w:szCs w:val="20"/>
              </w:rPr>
            </w:pPr>
          </w:p>
        </w:tc>
      </w:tr>
      <w:tr w:rsidR="004B0FFD" w14:paraId="5C66AAA9" w14:textId="7777777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A979A"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1- North and South Harbor Bridge</w:t>
            </w:r>
          </w:p>
        </w:tc>
      </w:tr>
      <w:tr w:rsidR="004B0FFD" w14:paraId="2CE13E04"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69AE0CAE"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 xml:space="preserve">Vehicle Purchase - 4 - </w:t>
            </w:r>
            <w:r>
              <w:rPr>
                <w:rFonts w:ascii="Tahoma" w:eastAsia="Calibri" w:hAnsi="Tahoma"/>
                <w:sz w:val="20"/>
                <w:szCs w:val="20"/>
              </w:rPr>
              <w:t>4x2 AT</w:t>
            </w:r>
          </w:p>
        </w:tc>
        <w:tc>
          <w:tcPr>
            <w:tcW w:w="2127" w:type="dxa"/>
            <w:tcBorders>
              <w:top w:val="single" w:sz="4" w:space="0" w:color="auto"/>
              <w:left w:val="single" w:sz="4" w:space="0" w:color="auto"/>
              <w:bottom w:val="single" w:sz="4" w:space="0" w:color="auto"/>
              <w:right w:val="single" w:sz="4" w:space="0" w:color="auto"/>
            </w:tcBorders>
          </w:tcPr>
          <w:p w14:paraId="55294FA5" w14:textId="77777777" w:rsidR="004B0FFD" w:rsidRDefault="004B0FFD">
            <w:pPr>
              <w:spacing w:after="0" w:line="240" w:lineRule="auto"/>
              <w:ind w:left="0" w:hanging="2"/>
              <w:jc w:val="left"/>
              <w:rPr>
                <w:rFonts w:ascii="Tahoma" w:eastAsia="Calibri" w:hAnsi="Tahoma" w:cs="Tahoma"/>
                <w:sz w:val="20"/>
                <w:szCs w:val="20"/>
              </w:rPr>
            </w:pPr>
          </w:p>
        </w:tc>
      </w:tr>
      <w:tr w:rsidR="004B0FFD" w14:paraId="6AD735C8"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5814E775"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Driver’s Rate - 4 @ 44 months</w:t>
            </w:r>
          </w:p>
        </w:tc>
        <w:tc>
          <w:tcPr>
            <w:tcW w:w="2127" w:type="dxa"/>
            <w:tcBorders>
              <w:top w:val="single" w:sz="4" w:space="0" w:color="auto"/>
              <w:left w:val="single" w:sz="4" w:space="0" w:color="auto"/>
              <w:bottom w:val="single" w:sz="4" w:space="0" w:color="auto"/>
              <w:right w:val="single" w:sz="4" w:space="0" w:color="auto"/>
            </w:tcBorders>
          </w:tcPr>
          <w:p w14:paraId="350062B3" w14:textId="77777777" w:rsidR="004B0FFD" w:rsidRDefault="004B0FFD">
            <w:pPr>
              <w:spacing w:after="0" w:line="240" w:lineRule="auto"/>
              <w:ind w:left="0" w:hanging="2"/>
              <w:jc w:val="left"/>
              <w:rPr>
                <w:rFonts w:ascii="Tahoma" w:eastAsia="Calibri" w:hAnsi="Tahoma" w:cs="Tahoma"/>
                <w:sz w:val="20"/>
                <w:szCs w:val="20"/>
              </w:rPr>
            </w:pPr>
          </w:p>
        </w:tc>
      </w:tr>
      <w:tr w:rsidR="004B0FFD" w14:paraId="7CC75F71"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5D3721CE"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Diesel plus maintenance - 4 @ 44 months</w:t>
            </w:r>
          </w:p>
        </w:tc>
        <w:tc>
          <w:tcPr>
            <w:tcW w:w="2127" w:type="dxa"/>
            <w:tcBorders>
              <w:top w:val="single" w:sz="4" w:space="0" w:color="auto"/>
              <w:left w:val="single" w:sz="4" w:space="0" w:color="auto"/>
              <w:bottom w:val="single" w:sz="4" w:space="0" w:color="auto"/>
              <w:right w:val="single" w:sz="4" w:space="0" w:color="auto"/>
            </w:tcBorders>
          </w:tcPr>
          <w:p w14:paraId="2718C842" w14:textId="77777777" w:rsidR="004B0FFD" w:rsidRDefault="004B0FFD">
            <w:pPr>
              <w:spacing w:after="0" w:line="240" w:lineRule="auto"/>
              <w:ind w:left="0" w:hanging="2"/>
              <w:jc w:val="left"/>
              <w:rPr>
                <w:rFonts w:ascii="Tahoma" w:eastAsia="Calibri" w:hAnsi="Tahoma" w:cs="Tahoma"/>
                <w:sz w:val="20"/>
                <w:szCs w:val="20"/>
              </w:rPr>
            </w:pPr>
          </w:p>
        </w:tc>
      </w:tr>
      <w:tr w:rsidR="004B0FFD" w14:paraId="731CA256" w14:textId="7777777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57F98"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2- Palanca-Villegas Bridge and Eastbank-Westbank Bridge 2</w:t>
            </w:r>
          </w:p>
        </w:tc>
      </w:tr>
      <w:tr w:rsidR="004B0FFD" w14:paraId="0F20CCA7"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2C8CBF52"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 xml:space="preserve">Vehicle Purchase - 8 -  </w:t>
            </w:r>
            <w:r>
              <w:rPr>
                <w:rFonts w:ascii="Tahoma" w:eastAsia="Calibri" w:hAnsi="Tahoma"/>
                <w:sz w:val="20"/>
                <w:szCs w:val="20"/>
              </w:rPr>
              <w:t>4x2 AT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E946CDB" w14:textId="77777777" w:rsidR="004B0FFD" w:rsidRDefault="004B0FFD">
            <w:pPr>
              <w:spacing w:after="0" w:line="240" w:lineRule="auto"/>
              <w:ind w:left="0" w:hanging="2"/>
              <w:jc w:val="left"/>
              <w:rPr>
                <w:rFonts w:ascii="Tahoma" w:eastAsia="Calibri" w:hAnsi="Tahoma" w:cs="Tahoma"/>
                <w:sz w:val="20"/>
                <w:szCs w:val="20"/>
              </w:rPr>
            </w:pPr>
          </w:p>
        </w:tc>
      </w:tr>
      <w:tr w:rsidR="004B0FFD" w14:paraId="3E3F9835"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857D3E5"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Driver’s Rate - 8 @ 30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C68DEFE" w14:textId="77777777" w:rsidR="004B0FFD" w:rsidRDefault="004B0FFD">
            <w:pPr>
              <w:spacing w:after="0" w:line="240" w:lineRule="auto"/>
              <w:ind w:left="0" w:hanging="2"/>
              <w:jc w:val="left"/>
              <w:rPr>
                <w:rFonts w:ascii="Tahoma" w:eastAsia="Calibri" w:hAnsi="Tahoma" w:cs="Tahoma"/>
                <w:sz w:val="20"/>
                <w:szCs w:val="20"/>
              </w:rPr>
            </w:pPr>
          </w:p>
        </w:tc>
      </w:tr>
      <w:tr w:rsidR="004B0FFD" w14:paraId="3E1A8A11"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28BEEC3E"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Diesel plus maintenance - 8 @ 30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79C8D6" w14:textId="77777777" w:rsidR="004B0FFD" w:rsidRDefault="004B0FFD">
            <w:pPr>
              <w:spacing w:after="0" w:line="240" w:lineRule="auto"/>
              <w:ind w:left="0" w:hanging="2"/>
              <w:jc w:val="left"/>
              <w:rPr>
                <w:rFonts w:ascii="Tahoma" w:eastAsia="Calibri" w:hAnsi="Tahoma" w:cs="Tahoma"/>
                <w:sz w:val="20"/>
                <w:szCs w:val="20"/>
              </w:rPr>
            </w:pPr>
          </w:p>
        </w:tc>
      </w:tr>
      <w:tr w:rsidR="004B0FFD" w14:paraId="4CF1BBC2"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1B2F7D3A" w14:textId="77777777" w:rsidR="004B0FFD" w:rsidRDefault="00461EE5">
            <w:pPr>
              <w:spacing w:after="0" w:line="240" w:lineRule="auto"/>
              <w:ind w:left="0" w:hanging="2"/>
              <w:jc w:val="right"/>
              <w:rPr>
                <w:rFonts w:ascii="Tahoma" w:eastAsia="Calibri" w:hAnsi="Tahoma" w:cs="Tahoma"/>
                <w:color w:val="FF0000"/>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B.2.2.</w:t>
            </w:r>
          </w:p>
        </w:tc>
        <w:tc>
          <w:tcPr>
            <w:tcW w:w="2127" w:type="dxa"/>
            <w:tcBorders>
              <w:top w:val="single" w:sz="4" w:space="0" w:color="auto"/>
              <w:left w:val="single" w:sz="4" w:space="0" w:color="auto"/>
              <w:bottom w:val="single" w:sz="4" w:space="0" w:color="auto"/>
              <w:right w:val="single" w:sz="4" w:space="0" w:color="auto"/>
            </w:tcBorders>
          </w:tcPr>
          <w:p w14:paraId="07E3E5C0" w14:textId="77777777" w:rsidR="004B0FFD" w:rsidRDefault="004B0FFD">
            <w:pPr>
              <w:spacing w:after="0" w:line="240" w:lineRule="auto"/>
              <w:ind w:left="0" w:hanging="2"/>
              <w:jc w:val="left"/>
              <w:rPr>
                <w:rFonts w:ascii="Tahoma" w:eastAsia="Calibri" w:hAnsi="Tahoma" w:cs="Tahoma"/>
                <w:sz w:val="20"/>
                <w:szCs w:val="20"/>
              </w:rPr>
            </w:pPr>
          </w:p>
        </w:tc>
      </w:tr>
      <w:tr w:rsidR="004B0FFD" w14:paraId="2D722E42"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0BCE67A" w14:textId="77777777" w:rsidR="004B0FFD" w:rsidRDefault="00461EE5">
            <w:pPr>
              <w:spacing w:after="0" w:line="240" w:lineRule="auto"/>
              <w:ind w:leftChars="0" w:left="0" w:firstLineChars="0" w:firstLine="0"/>
              <w:jc w:val="left"/>
              <w:rPr>
                <w:rFonts w:ascii="Tahoma" w:eastAsia="Calibri" w:hAnsi="Tahoma" w:cs="Tahoma"/>
                <w:color w:val="FF0000"/>
                <w:sz w:val="20"/>
                <w:szCs w:val="20"/>
              </w:rPr>
            </w:pPr>
            <w:r>
              <w:rPr>
                <w:rFonts w:ascii="Tahoma" w:eastAsia="Calibri" w:hAnsi="Tahoma"/>
                <w:sz w:val="20"/>
                <w:szCs w:val="20"/>
              </w:rPr>
              <w:t>B.2.3 Office Rental and Operating Expenses</w:t>
            </w:r>
          </w:p>
        </w:tc>
        <w:tc>
          <w:tcPr>
            <w:tcW w:w="2127" w:type="dxa"/>
            <w:tcBorders>
              <w:top w:val="single" w:sz="4" w:space="0" w:color="auto"/>
              <w:left w:val="single" w:sz="4" w:space="0" w:color="auto"/>
              <w:bottom w:val="single" w:sz="4" w:space="0" w:color="auto"/>
              <w:right w:val="single" w:sz="4" w:space="0" w:color="auto"/>
            </w:tcBorders>
          </w:tcPr>
          <w:p w14:paraId="19E2D0D5" w14:textId="77777777" w:rsidR="004B0FFD" w:rsidRDefault="004B0FFD">
            <w:pPr>
              <w:spacing w:after="0" w:line="240" w:lineRule="auto"/>
              <w:ind w:left="0" w:hanging="2"/>
              <w:jc w:val="left"/>
              <w:rPr>
                <w:rFonts w:ascii="Tahoma" w:eastAsia="Calibri" w:hAnsi="Tahoma" w:cs="Tahoma"/>
                <w:sz w:val="20"/>
                <w:szCs w:val="20"/>
              </w:rPr>
            </w:pPr>
          </w:p>
        </w:tc>
      </w:tr>
      <w:tr w:rsidR="004B0FFD" w14:paraId="3621BC42"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5A45"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1- North and South Harbor Bridge</w:t>
            </w:r>
          </w:p>
        </w:tc>
        <w:tc>
          <w:tcPr>
            <w:tcW w:w="2127" w:type="dxa"/>
            <w:tcBorders>
              <w:top w:val="single" w:sz="4" w:space="0" w:color="auto"/>
              <w:left w:val="single" w:sz="4" w:space="0" w:color="auto"/>
              <w:bottom w:val="single" w:sz="4" w:space="0" w:color="auto"/>
              <w:right w:val="single" w:sz="4" w:space="0" w:color="auto"/>
            </w:tcBorders>
          </w:tcPr>
          <w:p w14:paraId="1B44B6B3" w14:textId="77777777" w:rsidR="004B0FFD" w:rsidRDefault="004B0FFD">
            <w:pPr>
              <w:spacing w:after="0" w:line="240" w:lineRule="auto"/>
              <w:ind w:left="0" w:hanging="2"/>
              <w:jc w:val="left"/>
              <w:rPr>
                <w:rFonts w:ascii="Tahoma" w:eastAsia="Calibri" w:hAnsi="Tahoma" w:cs="Tahoma"/>
                <w:sz w:val="20"/>
                <w:szCs w:val="20"/>
              </w:rPr>
            </w:pPr>
          </w:p>
        </w:tc>
      </w:tr>
      <w:tr w:rsidR="004B0FFD" w14:paraId="652C8A65"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473FF18A"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Office Rental (500 sq.m.) (44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22127F" w14:textId="77777777" w:rsidR="004B0FFD" w:rsidRDefault="004B0FFD">
            <w:pPr>
              <w:spacing w:after="0" w:line="240" w:lineRule="auto"/>
              <w:ind w:left="0" w:hanging="2"/>
              <w:jc w:val="left"/>
              <w:rPr>
                <w:rFonts w:ascii="Tahoma" w:eastAsia="Calibri" w:hAnsi="Tahoma" w:cs="Tahoma"/>
                <w:sz w:val="20"/>
                <w:szCs w:val="20"/>
              </w:rPr>
            </w:pPr>
          </w:p>
        </w:tc>
      </w:tr>
      <w:tr w:rsidR="004B0FFD" w14:paraId="64C243B2"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8C6330F"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Utilities (Electricity, Water, etc.) and Security services (44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6A1B5A4" w14:textId="77777777" w:rsidR="004B0FFD" w:rsidRDefault="004B0FFD">
            <w:pPr>
              <w:spacing w:after="0" w:line="240" w:lineRule="auto"/>
              <w:ind w:left="0" w:hanging="2"/>
              <w:jc w:val="left"/>
              <w:rPr>
                <w:rFonts w:ascii="Tahoma" w:eastAsia="Calibri" w:hAnsi="Tahoma" w:cs="Tahoma"/>
                <w:sz w:val="20"/>
                <w:szCs w:val="20"/>
              </w:rPr>
            </w:pPr>
          </w:p>
        </w:tc>
      </w:tr>
      <w:tr w:rsidR="004B0FFD" w14:paraId="7115B546"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BEBD1"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2- Palanca-Villegas Bridge and Eastbank-Westbank Bridge 2</w:t>
            </w:r>
          </w:p>
        </w:tc>
        <w:tc>
          <w:tcPr>
            <w:tcW w:w="2127" w:type="dxa"/>
            <w:tcBorders>
              <w:top w:val="single" w:sz="4" w:space="0" w:color="auto"/>
              <w:left w:val="single" w:sz="4" w:space="0" w:color="auto"/>
              <w:bottom w:val="single" w:sz="4" w:space="0" w:color="auto"/>
              <w:right w:val="single" w:sz="4" w:space="0" w:color="auto"/>
            </w:tcBorders>
          </w:tcPr>
          <w:p w14:paraId="5D8276D5" w14:textId="77777777" w:rsidR="004B0FFD" w:rsidRDefault="004B0FFD">
            <w:pPr>
              <w:spacing w:after="0" w:line="240" w:lineRule="auto"/>
              <w:ind w:left="0" w:hanging="2"/>
              <w:jc w:val="left"/>
              <w:rPr>
                <w:rFonts w:ascii="Tahoma" w:eastAsia="Calibri" w:hAnsi="Tahoma" w:cs="Tahoma"/>
                <w:sz w:val="20"/>
                <w:szCs w:val="20"/>
              </w:rPr>
            </w:pPr>
          </w:p>
        </w:tc>
      </w:tr>
      <w:tr w:rsidR="004B0FFD" w14:paraId="351F8C6F"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68D82DD9"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Office Rental (500 sq.m.) (30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863BB91" w14:textId="77777777" w:rsidR="004B0FFD" w:rsidRDefault="004B0FFD">
            <w:pPr>
              <w:spacing w:after="0" w:line="240" w:lineRule="auto"/>
              <w:ind w:left="0" w:hanging="2"/>
              <w:jc w:val="left"/>
              <w:rPr>
                <w:rFonts w:ascii="Tahoma" w:eastAsia="Calibri" w:hAnsi="Tahoma" w:cs="Tahoma"/>
                <w:sz w:val="20"/>
                <w:szCs w:val="20"/>
              </w:rPr>
            </w:pPr>
          </w:p>
        </w:tc>
      </w:tr>
      <w:tr w:rsidR="004B0FFD" w14:paraId="1CCF354F"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165B413D"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Utilities (Electricity, Water, etc.) and Security services (30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5E27C81" w14:textId="77777777" w:rsidR="004B0FFD" w:rsidRDefault="004B0FFD">
            <w:pPr>
              <w:spacing w:after="0" w:line="240" w:lineRule="auto"/>
              <w:ind w:left="0" w:hanging="2"/>
              <w:jc w:val="left"/>
              <w:rPr>
                <w:rFonts w:ascii="Tahoma" w:eastAsia="Calibri" w:hAnsi="Tahoma" w:cs="Tahoma"/>
                <w:sz w:val="20"/>
                <w:szCs w:val="20"/>
              </w:rPr>
            </w:pPr>
          </w:p>
        </w:tc>
      </w:tr>
      <w:tr w:rsidR="004B0FFD" w14:paraId="30FB7285"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543CE65F" w14:textId="77777777" w:rsidR="004B0FFD" w:rsidRDefault="00461EE5">
            <w:pPr>
              <w:spacing w:after="0" w:line="240" w:lineRule="auto"/>
              <w:ind w:left="0" w:hanging="2"/>
              <w:jc w:val="right"/>
              <w:rPr>
                <w:rFonts w:ascii="Tahoma" w:eastAsia="Calibri" w:hAnsi="Tahoma" w:cs="Tahoma"/>
                <w:color w:val="FF0000"/>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B.2.3.</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5EC013" w14:textId="77777777" w:rsidR="004B0FFD" w:rsidRDefault="004B0FFD">
            <w:pPr>
              <w:spacing w:after="0" w:line="240" w:lineRule="auto"/>
              <w:ind w:left="0" w:hanging="2"/>
              <w:jc w:val="left"/>
              <w:rPr>
                <w:rFonts w:ascii="Tahoma" w:eastAsia="Calibri" w:hAnsi="Tahoma" w:cs="Tahoma"/>
                <w:sz w:val="20"/>
                <w:szCs w:val="20"/>
              </w:rPr>
            </w:pPr>
          </w:p>
        </w:tc>
      </w:tr>
      <w:tr w:rsidR="004B0FFD" w14:paraId="2D6FF8B4"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39651515" w14:textId="77777777" w:rsidR="004B0FFD" w:rsidRDefault="00461EE5">
            <w:pPr>
              <w:spacing w:after="0" w:line="240" w:lineRule="auto"/>
              <w:ind w:left="0" w:hanging="2"/>
              <w:jc w:val="left"/>
              <w:rPr>
                <w:rFonts w:ascii="Tahoma" w:eastAsia="Calibri" w:hAnsi="Tahoma" w:cs="Tahoma"/>
                <w:color w:val="FF0000"/>
                <w:sz w:val="20"/>
                <w:szCs w:val="20"/>
              </w:rPr>
            </w:pPr>
            <w:r>
              <w:rPr>
                <w:rFonts w:ascii="Tahoma" w:eastAsia="Calibri" w:hAnsi="Tahoma"/>
                <w:sz w:val="20"/>
                <w:szCs w:val="20"/>
              </w:rPr>
              <w:t>B.2.4 Office &amp; Technical Equipment and Furniture/Fixtures (Purchase)</w:t>
            </w:r>
          </w:p>
        </w:tc>
        <w:tc>
          <w:tcPr>
            <w:tcW w:w="2127" w:type="dxa"/>
            <w:tcBorders>
              <w:top w:val="single" w:sz="4" w:space="0" w:color="auto"/>
              <w:left w:val="single" w:sz="4" w:space="0" w:color="auto"/>
              <w:bottom w:val="single" w:sz="4" w:space="0" w:color="auto"/>
              <w:right w:val="single" w:sz="4" w:space="0" w:color="auto"/>
            </w:tcBorders>
          </w:tcPr>
          <w:p w14:paraId="75E6AC61" w14:textId="77777777" w:rsidR="004B0FFD" w:rsidRDefault="004B0FFD">
            <w:pPr>
              <w:spacing w:after="0" w:line="240" w:lineRule="auto"/>
              <w:ind w:left="0" w:hanging="2"/>
              <w:jc w:val="left"/>
              <w:rPr>
                <w:rFonts w:ascii="Tahoma" w:eastAsia="Calibri" w:hAnsi="Tahoma" w:cs="Tahoma"/>
                <w:sz w:val="20"/>
                <w:szCs w:val="20"/>
              </w:rPr>
            </w:pPr>
          </w:p>
        </w:tc>
      </w:tr>
      <w:tr w:rsidR="004B0FFD" w14:paraId="405CCE0E" w14:textId="7777777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tcPr>
          <w:p w14:paraId="3BA4E7C9"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1- North and South Harbor Bridge</w:t>
            </w:r>
          </w:p>
        </w:tc>
      </w:tr>
      <w:tr w:rsidR="004B0FFD" w14:paraId="089663E5"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4359C63A" w14:textId="77777777" w:rsidR="004B0FFD" w:rsidRDefault="00461EE5">
            <w:pPr>
              <w:spacing w:after="0" w:line="240" w:lineRule="auto"/>
              <w:ind w:leftChars="82" w:left="197" w:firstLineChars="49" w:firstLine="98"/>
              <w:jc w:val="left"/>
              <w:rPr>
                <w:rFonts w:ascii="Tahoma" w:eastAsia="Calibri" w:hAnsi="Tahoma" w:cs="Tahoma"/>
                <w:color w:val="FF0000"/>
                <w:sz w:val="20"/>
                <w:szCs w:val="20"/>
              </w:rPr>
            </w:pPr>
            <w:r>
              <w:rPr>
                <w:rFonts w:ascii="Tahoma" w:eastAsia="Calibri" w:hAnsi="Tahoma"/>
                <w:sz w:val="20"/>
                <w:szCs w:val="20"/>
              </w:rPr>
              <w:t>Office Equipment</w:t>
            </w:r>
          </w:p>
        </w:tc>
        <w:tc>
          <w:tcPr>
            <w:tcW w:w="2127" w:type="dxa"/>
            <w:tcBorders>
              <w:top w:val="single" w:sz="4" w:space="0" w:color="auto"/>
              <w:left w:val="single" w:sz="4" w:space="0" w:color="auto"/>
              <w:bottom w:val="single" w:sz="4" w:space="0" w:color="auto"/>
              <w:right w:val="single" w:sz="4" w:space="0" w:color="auto"/>
            </w:tcBorders>
          </w:tcPr>
          <w:p w14:paraId="6616826C" w14:textId="77777777" w:rsidR="004B0FFD" w:rsidRDefault="004B0FFD">
            <w:pPr>
              <w:spacing w:after="0" w:line="240" w:lineRule="auto"/>
              <w:ind w:left="0" w:hanging="2"/>
              <w:jc w:val="left"/>
              <w:rPr>
                <w:rFonts w:ascii="Tahoma" w:eastAsia="Calibri" w:hAnsi="Tahoma" w:cs="Tahoma"/>
                <w:sz w:val="20"/>
                <w:szCs w:val="20"/>
              </w:rPr>
            </w:pPr>
          </w:p>
        </w:tc>
      </w:tr>
      <w:tr w:rsidR="004B0FFD" w14:paraId="36BD9BC9"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0C8308EF"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Desktop Computer including accessories (Latest Edition) - 2 units</w:t>
            </w:r>
          </w:p>
        </w:tc>
        <w:tc>
          <w:tcPr>
            <w:tcW w:w="2127" w:type="dxa"/>
            <w:tcBorders>
              <w:top w:val="single" w:sz="4" w:space="0" w:color="auto"/>
              <w:left w:val="single" w:sz="4" w:space="0" w:color="auto"/>
              <w:bottom w:val="single" w:sz="4" w:space="0" w:color="auto"/>
              <w:right w:val="single" w:sz="4" w:space="0" w:color="auto"/>
            </w:tcBorders>
          </w:tcPr>
          <w:p w14:paraId="19FA69E8" w14:textId="77777777" w:rsidR="004B0FFD" w:rsidRDefault="004B0FFD">
            <w:pPr>
              <w:spacing w:after="0" w:line="240" w:lineRule="auto"/>
              <w:ind w:left="0" w:hanging="2"/>
              <w:jc w:val="left"/>
              <w:rPr>
                <w:rFonts w:ascii="Tahoma" w:eastAsia="Calibri" w:hAnsi="Tahoma" w:cs="Tahoma"/>
                <w:sz w:val="20"/>
                <w:szCs w:val="20"/>
              </w:rPr>
            </w:pPr>
          </w:p>
        </w:tc>
      </w:tr>
      <w:tr w:rsidR="004B0FFD" w14:paraId="2B5EC8C1"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230E31D5"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Color Jet (A3 size) - 2 units</w:t>
            </w:r>
          </w:p>
        </w:tc>
        <w:tc>
          <w:tcPr>
            <w:tcW w:w="2127" w:type="dxa"/>
            <w:tcBorders>
              <w:top w:val="single" w:sz="4" w:space="0" w:color="auto"/>
              <w:left w:val="single" w:sz="4" w:space="0" w:color="auto"/>
              <w:bottom w:val="single" w:sz="4" w:space="0" w:color="auto"/>
              <w:right w:val="single" w:sz="4" w:space="0" w:color="auto"/>
            </w:tcBorders>
          </w:tcPr>
          <w:p w14:paraId="729A7A9D" w14:textId="77777777" w:rsidR="004B0FFD" w:rsidRDefault="004B0FFD">
            <w:pPr>
              <w:spacing w:after="0" w:line="240" w:lineRule="auto"/>
              <w:ind w:left="0" w:hanging="2"/>
              <w:jc w:val="left"/>
              <w:rPr>
                <w:rFonts w:ascii="Tahoma" w:eastAsia="Calibri" w:hAnsi="Tahoma" w:cs="Tahoma"/>
                <w:sz w:val="20"/>
                <w:szCs w:val="20"/>
              </w:rPr>
            </w:pPr>
          </w:p>
        </w:tc>
      </w:tr>
      <w:tr w:rsidR="004B0FFD" w14:paraId="4AB79F39"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6E48675B" w14:textId="77777777" w:rsidR="004B0FFD" w:rsidRDefault="00461EE5">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Ink Bottle (2 sets x 44 months)</w:t>
            </w:r>
          </w:p>
        </w:tc>
        <w:tc>
          <w:tcPr>
            <w:tcW w:w="2127" w:type="dxa"/>
            <w:tcBorders>
              <w:top w:val="single" w:sz="4" w:space="0" w:color="auto"/>
              <w:left w:val="single" w:sz="4" w:space="0" w:color="auto"/>
              <w:bottom w:val="single" w:sz="4" w:space="0" w:color="auto"/>
              <w:right w:val="single" w:sz="4" w:space="0" w:color="auto"/>
            </w:tcBorders>
          </w:tcPr>
          <w:p w14:paraId="6AB206B1" w14:textId="77777777" w:rsidR="004B0FFD" w:rsidRDefault="004B0FFD">
            <w:pPr>
              <w:spacing w:after="0" w:line="240" w:lineRule="auto"/>
              <w:ind w:left="0" w:hanging="2"/>
              <w:jc w:val="left"/>
              <w:rPr>
                <w:rFonts w:ascii="Tahoma" w:eastAsia="Calibri" w:hAnsi="Tahoma" w:cs="Tahoma"/>
                <w:sz w:val="20"/>
                <w:szCs w:val="20"/>
              </w:rPr>
            </w:pPr>
          </w:p>
        </w:tc>
      </w:tr>
      <w:tr w:rsidR="004B0FFD" w14:paraId="7A729088"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01642F45"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Laser (A4 size) - 2 units</w:t>
            </w:r>
          </w:p>
        </w:tc>
        <w:tc>
          <w:tcPr>
            <w:tcW w:w="2127" w:type="dxa"/>
            <w:tcBorders>
              <w:top w:val="single" w:sz="4" w:space="0" w:color="auto"/>
              <w:left w:val="single" w:sz="4" w:space="0" w:color="auto"/>
              <w:bottom w:val="single" w:sz="4" w:space="0" w:color="auto"/>
              <w:right w:val="single" w:sz="4" w:space="0" w:color="auto"/>
            </w:tcBorders>
          </w:tcPr>
          <w:p w14:paraId="7B760A35" w14:textId="77777777" w:rsidR="004B0FFD" w:rsidRDefault="004B0FFD">
            <w:pPr>
              <w:spacing w:after="0" w:line="240" w:lineRule="auto"/>
              <w:ind w:left="0" w:hanging="2"/>
              <w:jc w:val="left"/>
              <w:rPr>
                <w:rFonts w:ascii="Tahoma" w:eastAsia="Calibri" w:hAnsi="Tahoma" w:cs="Tahoma"/>
                <w:sz w:val="20"/>
                <w:szCs w:val="20"/>
              </w:rPr>
            </w:pPr>
          </w:p>
        </w:tc>
      </w:tr>
      <w:tr w:rsidR="004B0FFD" w14:paraId="18CAE003"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181FB1C3"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           Ink Bottle (2 sets x 44 months)</w:t>
            </w:r>
          </w:p>
        </w:tc>
        <w:tc>
          <w:tcPr>
            <w:tcW w:w="2127" w:type="dxa"/>
            <w:tcBorders>
              <w:top w:val="single" w:sz="4" w:space="0" w:color="auto"/>
              <w:left w:val="single" w:sz="4" w:space="0" w:color="auto"/>
              <w:bottom w:val="single" w:sz="4" w:space="0" w:color="auto"/>
              <w:right w:val="single" w:sz="4" w:space="0" w:color="auto"/>
            </w:tcBorders>
          </w:tcPr>
          <w:p w14:paraId="12F33F2A" w14:textId="77777777" w:rsidR="004B0FFD" w:rsidRDefault="004B0FFD">
            <w:pPr>
              <w:spacing w:after="0" w:line="240" w:lineRule="auto"/>
              <w:ind w:left="0" w:hanging="2"/>
              <w:jc w:val="left"/>
              <w:rPr>
                <w:rFonts w:ascii="Tahoma" w:eastAsia="Calibri" w:hAnsi="Tahoma" w:cs="Tahoma"/>
                <w:sz w:val="20"/>
                <w:szCs w:val="20"/>
              </w:rPr>
            </w:pPr>
          </w:p>
        </w:tc>
      </w:tr>
      <w:tr w:rsidR="004B0FFD" w14:paraId="64974F9B"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3A009DF2"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Photocopying Machine (1 unit)</w:t>
            </w:r>
          </w:p>
        </w:tc>
        <w:tc>
          <w:tcPr>
            <w:tcW w:w="2127" w:type="dxa"/>
            <w:tcBorders>
              <w:top w:val="single" w:sz="4" w:space="0" w:color="auto"/>
              <w:left w:val="single" w:sz="4" w:space="0" w:color="auto"/>
              <w:bottom w:val="single" w:sz="4" w:space="0" w:color="auto"/>
              <w:right w:val="single" w:sz="4" w:space="0" w:color="auto"/>
            </w:tcBorders>
          </w:tcPr>
          <w:p w14:paraId="44B811FF" w14:textId="77777777" w:rsidR="004B0FFD" w:rsidRDefault="004B0FFD">
            <w:pPr>
              <w:spacing w:after="0" w:line="240" w:lineRule="auto"/>
              <w:ind w:left="0" w:hanging="2"/>
              <w:jc w:val="left"/>
              <w:rPr>
                <w:rFonts w:ascii="Tahoma" w:eastAsia="Calibri" w:hAnsi="Tahoma" w:cs="Tahoma"/>
                <w:sz w:val="20"/>
                <w:szCs w:val="20"/>
              </w:rPr>
            </w:pPr>
          </w:p>
        </w:tc>
      </w:tr>
      <w:tr w:rsidR="004B0FFD" w14:paraId="76DA900D"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1BD5E3B3" w14:textId="77777777" w:rsidR="004B0FFD" w:rsidRDefault="00461EE5">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Toner (1 set x 44 months)</w:t>
            </w:r>
          </w:p>
        </w:tc>
        <w:tc>
          <w:tcPr>
            <w:tcW w:w="2127" w:type="dxa"/>
            <w:tcBorders>
              <w:top w:val="single" w:sz="4" w:space="0" w:color="auto"/>
              <w:left w:val="single" w:sz="4" w:space="0" w:color="auto"/>
              <w:bottom w:val="single" w:sz="4" w:space="0" w:color="auto"/>
              <w:right w:val="single" w:sz="4" w:space="0" w:color="auto"/>
            </w:tcBorders>
          </w:tcPr>
          <w:p w14:paraId="778CFD33" w14:textId="77777777" w:rsidR="004B0FFD" w:rsidRDefault="004B0FFD">
            <w:pPr>
              <w:spacing w:after="0" w:line="240" w:lineRule="auto"/>
              <w:ind w:left="0" w:hanging="2"/>
              <w:jc w:val="left"/>
              <w:rPr>
                <w:rFonts w:ascii="Tahoma" w:eastAsia="Calibri" w:hAnsi="Tahoma" w:cs="Tahoma"/>
                <w:sz w:val="20"/>
                <w:szCs w:val="20"/>
              </w:rPr>
            </w:pPr>
          </w:p>
        </w:tc>
      </w:tr>
      <w:tr w:rsidR="004B0FFD" w14:paraId="3F1A8231"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39D52CBF"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Fax Machine (1 unit)</w:t>
            </w:r>
          </w:p>
        </w:tc>
        <w:tc>
          <w:tcPr>
            <w:tcW w:w="2127" w:type="dxa"/>
            <w:tcBorders>
              <w:top w:val="single" w:sz="4" w:space="0" w:color="auto"/>
              <w:left w:val="single" w:sz="4" w:space="0" w:color="auto"/>
              <w:bottom w:val="single" w:sz="4" w:space="0" w:color="auto"/>
              <w:right w:val="single" w:sz="4" w:space="0" w:color="auto"/>
            </w:tcBorders>
          </w:tcPr>
          <w:p w14:paraId="42227620" w14:textId="77777777" w:rsidR="004B0FFD" w:rsidRDefault="004B0FFD">
            <w:pPr>
              <w:spacing w:after="0" w:line="240" w:lineRule="auto"/>
              <w:ind w:left="0" w:hanging="2"/>
              <w:jc w:val="left"/>
              <w:rPr>
                <w:rFonts w:ascii="Tahoma" w:eastAsia="Calibri" w:hAnsi="Tahoma" w:cs="Tahoma"/>
                <w:sz w:val="20"/>
                <w:szCs w:val="20"/>
              </w:rPr>
            </w:pPr>
          </w:p>
        </w:tc>
      </w:tr>
      <w:tr w:rsidR="004B0FFD" w14:paraId="7F6A7179"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7016019"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Binding Machine (1 unit)</w:t>
            </w:r>
          </w:p>
        </w:tc>
        <w:tc>
          <w:tcPr>
            <w:tcW w:w="2127" w:type="dxa"/>
            <w:tcBorders>
              <w:top w:val="single" w:sz="4" w:space="0" w:color="auto"/>
              <w:left w:val="single" w:sz="4" w:space="0" w:color="auto"/>
              <w:bottom w:val="single" w:sz="4" w:space="0" w:color="auto"/>
              <w:right w:val="single" w:sz="4" w:space="0" w:color="auto"/>
            </w:tcBorders>
          </w:tcPr>
          <w:p w14:paraId="0AD0982B" w14:textId="77777777" w:rsidR="004B0FFD" w:rsidRDefault="004B0FFD">
            <w:pPr>
              <w:spacing w:after="0" w:line="240" w:lineRule="auto"/>
              <w:ind w:left="0" w:hanging="2"/>
              <w:jc w:val="left"/>
              <w:rPr>
                <w:rFonts w:ascii="Tahoma" w:eastAsia="Calibri" w:hAnsi="Tahoma" w:cs="Tahoma"/>
                <w:sz w:val="20"/>
                <w:szCs w:val="20"/>
              </w:rPr>
            </w:pPr>
          </w:p>
        </w:tc>
      </w:tr>
      <w:tr w:rsidR="004B0FFD" w14:paraId="54B28BFB"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31903694"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Digital Cameras (1 unit)</w:t>
            </w:r>
          </w:p>
        </w:tc>
        <w:tc>
          <w:tcPr>
            <w:tcW w:w="2127" w:type="dxa"/>
            <w:tcBorders>
              <w:top w:val="single" w:sz="4" w:space="0" w:color="auto"/>
              <w:left w:val="single" w:sz="4" w:space="0" w:color="auto"/>
              <w:bottom w:val="single" w:sz="4" w:space="0" w:color="auto"/>
              <w:right w:val="single" w:sz="4" w:space="0" w:color="auto"/>
            </w:tcBorders>
          </w:tcPr>
          <w:p w14:paraId="048A9CEB" w14:textId="77777777" w:rsidR="004B0FFD" w:rsidRDefault="004B0FFD">
            <w:pPr>
              <w:spacing w:after="0" w:line="240" w:lineRule="auto"/>
              <w:ind w:left="0" w:hanging="2"/>
              <w:jc w:val="left"/>
              <w:rPr>
                <w:rFonts w:ascii="Tahoma" w:eastAsia="Calibri" w:hAnsi="Tahoma" w:cs="Tahoma"/>
                <w:sz w:val="20"/>
                <w:szCs w:val="20"/>
              </w:rPr>
            </w:pPr>
          </w:p>
        </w:tc>
      </w:tr>
      <w:tr w:rsidR="004B0FFD" w14:paraId="26254870"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60B10741"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Multimedia Projector (including accessories) (1 unit)</w:t>
            </w:r>
          </w:p>
        </w:tc>
        <w:tc>
          <w:tcPr>
            <w:tcW w:w="2127" w:type="dxa"/>
            <w:tcBorders>
              <w:top w:val="single" w:sz="4" w:space="0" w:color="auto"/>
              <w:left w:val="single" w:sz="4" w:space="0" w:color="auto"/>
              <w:bottom w:val="single" w:sz="4" w:space="0" w:color="auto"/>
              <w:right w:val="single" w:sz="4" w:space="0" w:color="auto"/>
            </w:tcBorders>
          </w:tcPr>
          <w:p w14:paraId="0270381C" w14:textId="77777777" w:rsidR="004B0FFD" w:rsidRDefault="004B0FFD">
            <w:pPr>
              <w:spacing w:after="0" w:line="240" w:lineRule="auto"/>
              <w:ind w:left="0" w:hanging="2"/>
              <w:jc w:val="left"/>
              <w:rPr>
                <w:rFonts w:ascii="Tahoma" w:eastAsia="Calibri" w:hAnsi="Tahoma" w:cs="Tahoma"/>
                <w:sz w:val="20"/>
                <w:szCs w:val="20"/>
              </w:rPr>
            </w:pPr>
          </w:p>
        </w:tc>
      </w:tr>
      <w:tr w:rsidR="004B0FFD" w14:paraId="2342B557"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F58C85A"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Laminating Machine (1 unit) </w:t>
            </w:r>
          </w:p>
        </w:tc>
        <w:tc>
          <w:tcPr>
            <w:tcW w:w="2127" w:type="dxa"/>
            <w:tcBorders>
              <w:top w:val="single" w:sz="4" w:space="0" w:color="auto"/>
              <w:left w:val="single" w:sz="4" w:space="0" w:color="auto"/>
              <w:bottom w:val="single" w:sz="4" w:space="0" w:color="auto"/>
              <w:right w:val="single" w:sz="4" w:space="0" w:color="auto"/>
            </w:tcBorders>
          </w:tcPr>
          <w:p w14:paraId="0C0B2979" w14:textId="77777777" w:rsidR="004B0FFD" w:rsidRDefault="004B0FFD">
            <w:pPr>
              <w:spacing w:after="0" w:line="240" w:lineRule="auto"/>
              <w:ind w:left="0" w:hanging="2"/>
              <w:jc w:val="left"/>
              <w:rPr>
                <w:rFonts w:ascii="Tahoma" w:eastAsia="Calibri" w:hAnsi="Tahoma" w:cs="Tahoma"/>
                <w:sz w:val="20"/>
                <w:szCs w:val="20"/>
              </w:rPr>
            </w:pPr>
          </w:p>
        </w:tc>
      </w:tr>
      <w:tr w:rsidR="004B0FFD" w14:paraId="255949FB"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51338ECA"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Shredding Machine (1 unit) </w:t>
            </w:r>
          </w:p>
        </w:tc>
        <w:tc>
          <w:tcPr>
            <w:tcW w:w="2127" w:type="dxa"/>
            <w:tcBorders>
              <w:top w:val="single" w:sz="4" w:space="0" w:color="auto"/>
              <w:left w:val="single" w:sz="4" w:space="0" w:color="auto"/>
              <w:bottom w:val="single" w:sz="4" w:space="0" w:color="auto"/>
              <w:right w:val="single" w:sz="4" w:space="0" w:color="auto"/>
            </w:tcBorders>
          </w:tcPr>
          <w:p w14:paraId="41F9C076" w14:textId="77777777" w:rsidR="004B0FFD" w:rsidRDefault="004B0FFD">
            <w:pPr>
              <w:spacing w:after="0" w:line="240" w:lineRule="auto"/>
              <w:ind w:left="0" w:hanging="2"/>
              <w:jc w:val="left"/>
              <w:rPr>
                <w:rFonts w:ascii="Tahoma" w:eastAsia="Calibri" w:hAnsi="Tahoma" w:cs="Tahoma"/>
                <w:sz w:val="20"/>
                <w:szCs w:val="20"/>
              </w:rPr>
            </w:pPr>
          </w:p>
        </w:tc>
      </w:tr>
      <w:tr w:rsidR="004B0FFD" w14:paraId="72F962BB"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6D77F73A"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Paper Cutter/Trimmer (1 unit) </w:t>
            </w:r>
          </w:p>
        </w:tc>
        <w:tc>
          <w:tcPr>
            <w:tcW w:w="2127" w:type="dxa"/>
            <w:tcBorders>
              <w:top w:val="single" w:sz="4" w:space="0" w:color="auto"/>
              <w:left w:val="single" w:sz="4" w:space="0" w:color="auto"/>
              <w:bottom w:val="single" w:sz="4" w:space="0" w:color="auto"/>
              <w:right w:val="single" w:sz="4" w:space="0" w:color="auto"/>
            </w:tcBorders>
          </w:tcPr>
          <w:p w14:paraId="2E544C21" w14:textId="77777777" w:rsidR="004B0FFD" w:rsidRDefault="004B0FFD">
            <w:pPr>
              <w:spacing w:after="0" w:line="240" w:lineRule="auto"/>
              <w:ind w:left="0" w:hanging="2"/>
              <w:jc w:val="left"/>
              <w:rPr>
                <w:rFonts w:ascii="Tahoma" w:eastAsia="Calibri" w:hAnsi="Tahoma" w:cs="Tahoma"/>
                <w:sz w:val="20"/>
                <w:szCs w:val="20"/>
              </w:rPr>
            </w:pPr>
          </w:p>
        </w:tc>
      </w:tr>
      <w:tr w:rsidR="004B0FFD" w14:paraId="11A654B2"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644D8A7B"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Drone (1 unit) </w:t>
            </w:r>
          </w:p>
        </w:tc>
        <w:tc>
          <w:tcPr>
            <w:tcW w:w="2127" w:type="dxa"/>
            <w:tcBorders>
              <w:top w:val="single" w:sz="4" w:space="0" w:color="auto"/>
              <w:left w:val="single" w:sz="4" w:space="0" w:color="auto"/>
              <w:bottom w:val="single" w:sz="4" w:space="0" w:color="auto"/>
              <w:right w:val="single" w:sz="4" w:space="0" w:color="auto"/>
            </w:tcBorders>
          </w:tcPr>
          <w:p w14:paraId="0DC675EA" w14:textId="77777777" w:rsidR="004B0FFD" w:rsidRDefault="004B0FFD">
            <w:pPr>
              <w:spacing w:after="0" w:line="240" w:lineRule="auto"/>
              <w:ind w:left="0" w:hanging="2"/>
              <w:jc w:val="left"/>
              <w:rPr>
                <w:rFonts w:ascii="Tahoma" w:eastAsia="Calibri" w:hAnsi="Tahoma" w:cs="Tahoma"/>
                <w:sz w:val="20"/>
                <w:szCs w:val="20"/>
              </w:rPr>
            </w:pPr>
          </w:p>
        </w:tc>
      </w:tr>
      <w:tr w:rsidR="004B0FFD" w14:paraId="476D102F"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350BFD77" w14:textId="77777777" w:rsidR="004B0FFD" w:rsidRDefault="00461EE5">
            <w:pPr>
              <w:spacing w:after="0" w:line="240" w:lineRule="auto"/>
              <w:ind w:leftChars="82" w:left="197" w:firstLineChars="49" w:firstLine="98"/>
              <w:jc w:val="left"/>
              <w:rPr>
                <w:rFonts w:ascii="Tahoma" w:eastAsia="Calibri" w:hAnsi="Tahoma" w:cs="Tahoma"/>
                <w:sz w:val="20"/>
                <w:szCs w:val="20"/>
              </w:rPr>
            </w:pPr>
            <w:r>
              <w:rPr>
                <w:rFonts w:ascii="Tahoma" w:eastAsia="Calibri" w:hAnsi="Tahoma"/>
                <w:sz w:val="20"/>
                <w:szCs w:val="20"/>
              </w:rPr>
              <w:t>Office Furniture &amp; Fixtures</w:t>
            </w:r>
          </w:p>
        </w:tc>
        <w:tc>
          <w:tcPr>
            <w:tcW w:w="2127" w:type="dxa"/>
            <w:tcBorders>
              <w:top w:val="single" w:sz="4" w:space="0" w:color="auto"/>
              <w:left w:val="single" w:sz="4" w:space="0" w:color="auto"/>
              <w:bottom w:val="single" w:sz="4" w:space="0" w:color="auto"/>
              <w:right w:val="single" w:sz="4" w:space="0" w:color="auto"/>
            </w:tcBorders>
          </w:tcPr>
          <w:p w14:paraId="28079F0A" w14:textId="77777777" w:rsidR="004B0FFD" w:rsidRDefault="004B0FFD">
            <w:pPr>
              <w:spacing w:after="0" w:line="240" w:lineRule="auto"/>
              <w:ind w:left="0" w:hanging="2"/>
              <w:jc w:val="left"/>
              <w:rPr>
                <w:rFonts w:ascii="Tahoma" w:eastAsia="Calibri" w:hAnsi="Tahoma" w:cs="Tahoma"/>
                <w:sz w:val="20"/>
                <w:szCs w:val="20"/>
              </w:rPr>
            </w:pPr>
          </w:p>
        </w:tc>
      </w:tr>
      <w:tr w:rsidR="004B0FFD" w14:paraId="0064F0B7"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3E12B4D7"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Computer Tables including Chairs (15 units)</w:t>
            </w:r>
          </w:p>
        </w:tc>
        <w:tc>
          <w:tcPr>
            <w:tcW w:w="2127" w:type="dxa"/>
            <w:tcBorders>
              <w:top w:val="single" w:sz="4" w:space="0" w:color="auto"/>
              <w:left w:val="single" w:sz="4" w:space="0" w:color="auto"/>
              <w:bottom w:val="single" w:sz="4" w:space="0" w:color="auto"/>
              <w:right w:val="single" w:sz="4" w:space="0" w:color="auto"/>
            </w:tcBorders>
          </w:tcPr>
          <w:p w14:paraId="6EB066CE" w14:textId="77777777" w:rsidR="004B0FFD" w:rsidRDefault="004B0FFD">
            <w:pPr>
              <w:spacing w:after="0" w:line="240" w:lineRule="auto"/>
              <w:ind w:left="0" w:hanging="2"/>
              <w:jc w:val="left"/>
              <w:rPr>
                <w:rFonts w:ascii="Tahoma" w:eastAsia="Calibri" w:hAnsi="Tahoma" w:cs="Tahoma"/>
                <w:sz w:val="20"/>
                <w:szCs w:val="20"/>
              </w:rPr>
            </w:pPr>
          </w:p>
        </w:tc>
      </w:tr>
      <w:tr w:rsidR="004B0FFD" w14:paraId="2A2F151E"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3B7343F8"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Conference Table, 12 seater (w/ chairs) (1 set)</w:t>
            </w:r>
          </w:p>
        </w:tc>
        <w:tc>
          <w:tcPr>
            <w:tcW w:w="2127" w:type="dxa"/>
            <w:tcBorders>
              <w:top w:val="single" w:sz="4" w:space="0" w:color="auto"/>
              <w:left w:val="single" w:sz="4" w:space="0" w:color="auto"/>
              <w:bottom w:val="single" w:sz="4" w:space="0" w:color="auto"/>
              <w:right w:val="single" w:sz="4" w:space="0" w:color="auto"/>
            </w:tcBorders>
          </w:tcPr>
          <w:p w14:paraId="5003505E" w14:textId="77777777" w:rsidR="004B0FFD" w:rsidRDefault="004B0FFD">
            <w:pPr>
              <w:spacing w:after="0" w:line="240" w:lineRule="auto"/>
              <w:ind w:left="0" w:hanging="2"/>
              <w:jc w:val="left"/>
              <w:rPr>
                <w:rFonts w:ascii="Tahoma" w:eastAsia="Calibri" w:hAnsi="Tahoma" w:cs="Tahoma"/>
                <w:sz w:val="20"/>
                <w:szCs w:val="20"/>
              </w:rPr>
            </w:pPr>
          </w:p>
        </w:tc>
      </w:tr>
      <w:tr w:rsidR="004B0FFD" w14:paraId="5CAD3CCC"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6B49FA1C"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Steel Cabinet (10 units)</w:t>
            </w:r>
          </w:p>
        </w:tc>
        <w:tc>
          <w:tcPr>
            <w:tcW w:w="2127" w:type="dxa"/>
            <w:tcBorders>
              <w:top w:val="single" w:sz="4" w:space="0" w:color="auto"/>
              <w:left w:val="single" w:sz="4" w:space="0" w:color="auto"/>
              <w:bottom w:val="single" w:sz="4" w:space="0" w:color="auto"/>
              <w:right w:val="single" w:sz="4" w:space="0" w:color="auto"/>
            </w:tcBorders>
          </w:tcPr>
          <w:p w14:paraId="100CF8B0" w14:textId="77777777" w:rsidR="004B0FFD" w:rsidRDefault="004B0FFD">
            <w:pPr>
              <w:spacing w:after="0" w:line="240" w:lineRule="auto"/>
              <w:ind w:left="0" w:hanging="2"/>
              <w:jc w:val="left"/>
              <w:rPr>
                <w:rFonts w:ascii="Tahoma" w:eastAsia="Calibri" w:hAnsi="Tahoma" w:cs="Tahoma"/>
                <w:sz w:val="20"/>
                <w:szCs w:val="20"/>
              </w:rPr>
            </w:pPr>
          </w:p>
        </w:tc>
      </w:tr>
      <w:tr w:rsidR="004B0FFD" w14:paraId="2D0093CA"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D02352C"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Steel Cabinet w/ Vault (5 units) </w:t>
            </w:r>
          </w:p>
        </w:tc>
        <w:tc>
          <w:tcPr>
            <w:tcW w:w="2127" w:type="dxa"/>
            <w:tcBorders>
              <w:top w:val="single" w:sz="4" w:space="0" w:color="auto"/>
              <w:left w:val="single" w:sz="4" w:space="0" w:color="auto"/>
              <w:bottom w:val="single" w:sz="4" w:space="0" w:color="auto"/>
              <w:right w:val="single" w:sz="4" w:space="0" w:color="auto"/>
            </w:tcBorders>
          </w:tcPr>
          <w:p w14:paraId="58BEDBBC" w14:textId="77777777" w:rsidR="004B0FFD" w:rsidRDefault="004B0FFD">
            <w:pPr>
              <w:spacing w:after="0" w:line="240" w:lineRule="auto"/>
              <w:ind w:left="0" w:hanging="2"/>
              <w:jc w:val="left"/>
              <w:rPr>
                <w:rFonts w:ascii="Tahoma" w:eastAsia="Calibri" w:hAnsi="Tahoma" w:cs="Tahoma"/>
                <w:sz w:val="20"/>
                <w:szCs w:val="20"/>
              </w:rPr>
            </w:pPr>
          </w:p>
        </w:tc>
      </w:tr>
      <w:tr w:rsidR="004B0FFD" w14:paraId="4C8E0A52" w14:textId="7777777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tcPr>
          <w:p w14:paraId="0A3273B8"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2- Palanca-Villegas Bridge and Eastbank-Westbank Bridge 2</w:t>
            </w:r>
          </w:p>
        </w:tc>
      </w:tr>
      <w:tr w:rsidR="004B0FFD" w14:paraId="1E050618"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002ED9A3" w14:textId="77777777" w:rsidR="004B0FFD" w:rsidRDefault="00461EE5">
            <w:pPr>
              <w:spacing w:after="0" w:line="240" w:lineRule="auto"/>
              <w:ind w:leftChars="82" w:left="197" w:firstLineChars="49" w:firstLine="98"/>
              <w:jc w:val="left"/>
              <w:rPr>
                <w:rFonts w:ascii="Tahoma" w:eastAsia="Calibri" w:hAnsi="Tahoma" w:cs="Tahoma"/>
                <w:color w:val="FF0000"/>
                <w:sz w:val="20"/>
                <w:szCs w:val="20"/>
              </w:rPr>
            </w:pPr>
            <w:r>
              <w:rPr>
                <w:rFonts w:ascii="Tahoma" w:eastAsia="Calibri" w:hAnsi="Tahoma"/>
                <w:sz w:val="20"/>
                <w:szCs w:val="20"/>
              </w:rPr>
              <w:t>Office Equipment</w:t>
            </w:r>
          </w:p>
        </w:tc>
        <w:tc>
          <w:tcPr>
            <w:tcW w:w="2127" w:type="dxa"/>
            <w:tcBorders>
              <w:top w:val="single" w:sz="4" w:space="0" w:color="auto"/>
              <w:left w:val="single" w:sz="4" w:space="0" w:color="auto"/>
              <w:bottom w:val="single" w:sz="4" w:space="0" w:color="auto"/>
              <w:right w:val="single" w:sz="4" w:space="0" w:color="auto"/>
            </w:tcBorders>
          </w:tcPr>
          <w:p w14:paraId="206000A2" w14:textId="77777777" w:rsidR="004B0FFD" w:rsidRDefault="004B0FFD">
            <w:pPr>
              <w:spacing w:after="0" w:line="240" w:lineRule="auto"/>
              <w:ind w:left="0" w:hanging="2"/>
              <w:jc w:val="left"/>
              <w:rPr>
                <w:rFonts w:ascii="Tahoma" w:eastAsia="Calibri" w:hAnsi="Tahoma" w:cs="Tahoma"/>
                <w:sz w:val="20"/>
                <w:szCs w:val="20"/>
              </w:rPr>
            </w:pPr>
          </w:p>
        </w:tc>
      </w:tr>
      <w:tr w:rsidR="004B0FFD" w14:paraId="4DB05A15"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41C79445"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Desktop Computer including accessories (Latest Edition) - 4 units</w:t>
            </w:r>
          </w:p>
        </w:tc>
        <w:tc>
          <w:tcPr>
            <w:tcW w:w="2127" w:type="dxa"/>
            <w:tcBorders>
              <w:top w:val="single" w:sz="4" w:space="0" w:color="auto"/>
              <w:left w:val="single" w:sz="4" w:space="0" w:color="auto"/>
              <w:bottom w:val="single" w:sz="4" w:space="0" w:color="auto"/>
              <w:right w:val="single" w:sz="4" w:space="0" w:color="auto"/>
            </w:tcBorders>
          </w:tcPr>
          <w:p w14:paraId="208FF4D5" w14:textId="77777777" w:rsidR="004B0FFD" w:rsidRDefault="004B0FFD">
            <w:pPr>
              <w:spacing w:after="0" w:line="240" w:lineRule="auto"/>
              <w:ind w:left="0" w:hanging="2"/>
              <w:jc w:val="left"/>
              <w:rPr>
                <w:rFonts w:ascii="Tahoma" w:eastAsia="Calibri" w:hAnsi="Tahoma" w:cs="Tahoma"/>
                <w:sz w:val="20"/>
                <w:szCs w:val="20"/>
              </w:rPr>
            </w:pPr>
          </w:p>
        </w:tc>
      </w:tr>
      <w:tr w:rsidR="004B0FFD" w14:paraId="6BC3C0BC"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017CB525"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Color Jet (A3 size) - 4 units</w:t>
            </w:r>
          </w:p>
        </w:tc>
        <w:tc>
          <w:tcPr>
            <w:tcW w:w="2127" w:type="dxa"/>
            <w:tcBorders>
              <w:top w:val="single" w:sz="4" w:space="0" w:color="auto"/>
              <w:left w:val="single" w:sz="4" w:space="0" w:color="auto"/>
              <w:bottom w:val="single" w:sz="4" w:space="0" w:color="auto"/>
              <w:right w:val="single" w:sz="4" w:space="0" w:color="auto"/>
            </w:tcBorders>
          </w:tcPr>
          <w:p w14:paraId="283DF3EE" w14:textId="77777777" w:rsidR="004B0FFD" w:rsidRDefault="004B0FFD">
            <w:pPr>
              <w:spacing w:after="0" w:line="240" w:lineRule="auto"/>
              <w:ind w:left="0" w:hanging="2"/>
              <w:jc w:val="left"/>
              <w:rPr>
                <w:rFonts w:ascii="Tahoma" w:eastAsia="Calibri" w:hAnsi="Tahoma" w:cs="Tahoma"/>
                <w:sz w:val="20"/>
                <w:szCs w:val="20"/>
              </w:rPr>
            </w:pPr>
          </w:p>
        </w:tc>
      </w:tr>
      <w:tr w:rsidR="004B0FFD" w14:paraId="627FFD89"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4FC5D861" w14:textId="77777777" w:rsidR="004B0FFD" w:rsidRDefault="00461EE5">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Ink Bottle (4 sets x 38 months)</w:t>
            </w:r>
          </w:p>
        </w:tc>
        <w:tc>
          <w:tcPr>
            <w:tcW w:w="2127" w:type="dxa"/>
            <w:tcBorders>
              <w:top w:val="single" w:sz="4" w:space="0" w:color="auto"/>
              <w:left w:val="single" w:sz="4" w:space="0" w:color="auto"/>
              <w:bottom w:val="single" w:sz="4" w:space="0" w:color="auto"/>
              <w:right w:val="single" w:sz="4" w:space="0" w:color="auto"/>
            </w:tcBorders>
          </w:tcPr>
          <w:p w14:paraId="740AEF01" w14:textId="77777777" w:rsidR="004B0FFD" w:rsidRDefault="004B0FFD">
            <w:pPr>
              <w:spacing w:after="0" w:line="240" w:lineRule="auto"/>
              <w:ind w:left="0" w:hanging="2"/>
              <w:jc w:val="left"/>
              <w:rPr>
                <w:rFonts w:ascii="Tahoma" w:eastAsia="Calibri" w:hAnsi="Tahoma" w:cs="Tahoma"/>
                <w:sz w:val="20"/>
                <w:szCs w:val="20"/>
              </w:rPr>
            </w:pPr>
          </w:p>
        </w:tc>
      </w:tr>
      <w:tr w:rsidR="004B0FFD" w14:paraId="6AF5FE2D"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632E5A7E"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Laser (A4 size) - 4 units</w:t>
            </w:r>
          </w:p>
        </w:tc>
        <w:tc>
          <w:tcPr>
            <w:tcW w:w="2127" w:type="dxa"/>
            <w:tcBorders>
              <w:top w:val="single" w:sz="4" w:space="0" w:color="auto"/>
              <w:left w:val="single" w:sz="4" w:space="0" w:color="auto"/>
              <w:bottom w:val="single" w:sz="4" w:space="0" w:color="auto"/>
              <w:right w:val="single" w:sz="4" w:space="0" w:color="auto"/>
            </w:tcBorders>
          </w:tcPr>
          <w:p w14:paraId="045278EE" w14:textId="77777777" w:rsidR="004B0FFD" w:rsidRDefault="004B0FFD">
            <w:pPr>
              <w:spacing w:after="0" w:line="240" w:lineRule="auto"/>
              <w:ind w:left="0" w:hanging="2"/>
              <w:jc w:val="left"/>
              <w:rPr>
                <w:rFonts w:ascii="Tahoma" w:eastAsia="Calibri" w:hAnsi="Tahoma" w:cs="Tahoma"/>
                <w:sz w:val="20"/>
                <w:szCs w:val="20"/>
              </w:rPr>
            </w:pPr>
          </w:p>
        </w:tc>
      </w:tr>
      <w:tr w:rsidR="004B0FFD" w14:paraId="74B8FFAA"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A24FBA1"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           Ink Bottle (4 sets x 38 months)</w:t>
            </w:r>
          </w:p>
        </w:tc>
        <w:tc>
          <w:tcPr>
            <w:tcW w:w="2127" w:type="dxa"/>
            <w:tcBorders>
              <w:top w:val="single" w:sz="4" w:space="0" w:color="auto"/>
              <w:left w:val="single" w:sz="4" w:space="0" w:color="auto"/>
              <w:bottom w:val="single" w:sz="4" w:space="0" w:color="auto"/>
              <w:right w:val="single" w:sz="4" w:space="0" w:color="auto"/>
            </w:tcBorders>
          </w:tcPr>
          <w:p w14:paraId="77D65648" w14:textId="77777777" w:rsidR="004B0FFD" w:rsidRDefault="004B0FFD">
            <w:pPr>
              <w:spacing w:after="0" w:line="240" w:lineRule="auto"/>
              <w:ind w:left="0" w:hanging="2"/>
              <w:jc w:val="left"/>
              <w:rPr>
                <w:rFonts w:ascii="Tahoma" w:eastAsia="Calibri" w:hAnsi="Tahoma" w:cs="Tahoma"/>
                <w:sz w:val="20"/>
                <w:szCs w:val="20"/>
              </w:rPr>
            </w:pPr>
          </w:p>
        </w:tc>
      </w:tr>
      <w:tr w:rsidR="004B0FFD" w14:paraId="4FDB37B6"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835122B"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Photocopying Machine (2 units)</w:t>
            </w:r>
          </w:p>
        </w:tc>
        <w:tc>
          <w:tcPr>
            <w:tcW w:w="2127" w:type="dxa"/>
            <w:tcBorders>
              <w:top w:val="single" w:sz="4" w:space="0" w:color="auto"/>
              <w:left w:val="single" w:sz="4" w:space="0" w:color="auto"/>
              <w:bottom w:val="single" w:sz="4" w:space="0" w:color="auto"/>
              <w:right w:val="single" w:sz="4" w:space="0" w:color="auto"/>
            </w:tcBorders>
          </w:tcPr>
          <w:p w14:paraId="2706EDBD" w14:textId="77777777" w:rsidR="004B0FFD" w:rsidRDefault="004B0FFD">
            <w:pPr>
              <w:spacing w:after="0" w:line="240" w:lineRule="auto"/>
              <w:ind w:left="0" w:hanging="2"/>
              <w:jc w:val="left"/>
              <w:rPr>
                <w:rFonts w:ascii="Tahoma" w:eastAsia="Calibri" w:hAnsi="Tahoma" w:cs="Tahoma"/>
                <w:sz w:val="20"/>
                <w:szCs w:val="20"/>
              </w:rPr>
            </w:pPr>
          </w:p>
        </w:tc>
      </w:tr>
      <w:tr w:rsidR="004B0FFD" w14:paraId="1D67F1CB"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27F528F8" w14:textId="77777777" w:rsidR="004B0FFD" w:rsidRDefault="00461EE5">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Toner (2 sets x 38 months)</w:t>
            </w:r>
          </w:p>
        </w:tc>
        <w:tc>
          <w:tcPr>
            <w:tcW w:w="2127" w:type="dxa"/>
            <w:tcBorders>
              <w:top w:val="single" w:sz="4" w:space="0" w:color="auto"/>
              <w:left w:val="single" w:sz="4" w:space="0" w:color="auto"/>
              <w:bottom w:val="single" w:sz="4" w:space="0" w:color="auto"/>
              <w:right w:val="single" w:sz="4" w:space="0" w:color="auto"/>
            </w:tcBorders>
          </w:tcPr>
          <w:p w14:paraId="0331827F" w14:textId="77777777" w:rsidR="004B0FFD" w:rsidRDefault="004B0FFD">
            <w:pPr>
              <w:spacing w:after="0" w:line="240" w:lineRule="auto"/>
              <w:ind w:left="0" w:hanging="2"/>
              <w:jc w:val="left"/>
              <w:rPr>
                <w:rFonts w:ascii="Tahoma" w:eastAsia="Calibri" w:hAnsi="Tahoma" w:cs="Tahoma"/>
                <w:sz w:val="20"/>
                <w:szCs w:val="20"/>
              </w:rPr>
            </w:pPr>
          </w:p>
        </w:tc>
      </w:tr>
      <w:tr w:rsidR="004B0FFD" w14:paraId="48BD2D9F"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37B3C04E"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Fax Machine (2 units)</w:t>
            </w:r>
          </w:p>
        </w:tc>
        <w:tc>
          <w:tcPr>
            <w:tcW w:w="2127" w:type="dxa"/>
            <w:tcBorders>
              <w:top w:val="single" w:sz="4" w:space="0" w:color="auto"/>
              <w:left w:val="single" w:sz="4" w:space="0" w:color="auto"/>
              <w:bottom w:val="single" w:sz="4" w:space="0" w:color="auto"/>
              <w:right w:val="single" w:sz="4" w:space="0" w:color="auto"/>
            </w:tcBorders>
          </w:tcPr>
          <w:p w14:paraId="05E54CBA" w14:textId="77777777" w:rsidR="004B0FFD" w:rsidRDefault="004B0FFD">
            <w:pPr>
              <w:spacing w:after="0" w:line="240" w:lineRule="auto"/>
              <w:ind w:left="0" w:hanging="2"/>
              <w:jc w:val="left"/>
              <w:rPr>
                <w:rFonts w:ascii="Tahoma" w:eastAsia="Calibri" w:hAnsi="Tahoma" w:cs="Tahoma"/>
                <w:sz w:val="20"/>
                <w:szCs w:val="20"/>
              </w:rPr>
            </w:pPr>
          </w:p>
        </w:tc>
      </w:tr>
      <w:tr w:rsidR="004B0FFD" w14:paraId="26DA92FC"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1C8C137E"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Binding Machine (2 units)</w:t>
            </w:r>
          </w:p>
        </w:tc>
        <w:tc>
          <w:tcPr>
            <w:tcW w:w="2127" w:type="dxa"/>
            <w:tcBorders>
              <w:top w:val="single" w:sz="4" w:space="0" w:color="auto"/>
              <w:left w:val="single" w:sz="4" w:space="0" w:color="auto"/>
              <w:bottom w:val="single" w:sz="4" w:space="0" w:color="auto"/>
              <w:right w:val="single" w:sz="4" w:space="0" w:color="auto"/>
            </w:tcBorders>
          </w:tcPr>
          <w:p w14:paraId="44D47D60" w14:textId="77777777" w:rsidR="004B0FFD" w:rsidRDefault="004B0FFD">
            <w:pPr>
              <w:spacing w:after="0" w:line="240" w:lineRule="auto"/>
              <w:ind w:left="0" w:hanging="2"/>
              <w:jc w:val="left"/>
              <w:rPr>
                <w:rFonts w:ascii="Tahoma" w:eastAsia="Calibri" w:hAnsi="Tahoma" w:cs="Tahoma"/>
                <w:sz w:val="20"/>
                <w:szCs w:val="20"/>
              </w:rPr>
            </w:pPr>
          </w:p>
        </w:tc>
      </w:tr>
      <w:tr w:rsidR="004B0FFD" w14:paraId="5B381D7B"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2A458F7C"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Digital Cameras (2 units)</w:t>
            </w:r>
          </w:p>
        </w:tc>
        <w:tc>
          <w:tcPr>
            <w:tcW w:w="2127" w:type="dxa"/>
            <w:tcBorders>
              <w:top w:val="single" w:sz="4" w:space="0" w:color="auto"/>
              <w:left w:val="single" w:sz="4" w:space="0" w:color="auto"/>
              <w:bottom w:val="single" w:sz="4" w:space="0" w:color="auto"/>
              <w:right w:val="single" w:sz="4" w:space="0" w:color="auto"/>
            </w:tcBorders>
          </w:tcPr>
          <w:p w14:paraId="499E5BE4" w14:textId="77777777" w:rsidR="004B0FFD" w:rsidRDefault="004B0FFD">
            <w:pPr>
              <w:spacing w:after="0" w:line="240" w:lineRule="auto"/>
              <w:ind w:left="0" w:hanging="2"/>
              <w:jc w:val="left"/>
              <w:rPr>
                <w:rFonts w:ascii="Tahoma" w:eastAsia="Calibri" w:hAnsi="Tahoma" w:cs="Tahoma"/>
                <w:sz w:val="20"/>
                <w:szCs w:val="20"/>
              </w:rPr>
            </w:pPr>
          </w:p>
        </w:tc>
      </w:tr>
      <w:tr w:rsidR="004B0FFD" w14:paraId="57A14080"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12CFE7DB"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Multimedia Projector (including accessories) (2 units)</w:t>
            </w:r>
          </w:p>
        </w:tc>
        <w:tc>
          <w:tcPr>
            <w:tcW w:w="2127" w:type="dxa"/>
            <w:tcBorders>
              <w:top w:val="single" w:sz="4" w:space="0" w:color="auto"/>
              <w:left w:val="single" w:sz="4" w:space="0" w:color="auto"/>
              <w:bottom w:val="single" w:sz="4" w:space="0" w:color="auto"/>
              <w:right w:val="single" w:sz="4" w:space="0" w:color="auto"/>
            </w:tcBorders>
          </w:tcPr>
          <w:p w14:paraId="4CFE6CD0" w14:textId="77777777" w:rsidR="004B0FFD" w:rsidRDefault="004B0FFD">
            <w:pPr>
              <w:spacing w:after="0" w:line="240" w:lineRule="auto"/>
              <w:ind w:left="0" w:hanging="2"/>
              <w:jc w:val="left"/>
              <w:rPr>
                <w:rFonts w:ascii="Tahoma" w:eastAsia="Calibri" w:hAnsi="Tahoma" w:cs="Tahoma"/>
                <w:sz w:val="20"/>
                <w:szCs w:val="20"/>
              </w:rPr>
            </w:pPr>
          </w:p>
        </w:tc>
      </w:tr>
      <w:tr w:rsidR="004B0FFD" w14:paraId="1BBD382E"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60345FA4"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Laminating Machine (1 unit) </w:t>
            </w:r>
          </w:p>
        </w:tc>
        <w:tc>
          <w:tcPr>
            <w:tcW w:w="2127" w:type="dxa"/>
            <w:tcBorders>
              <w:top w:val="single" w:sz="4" w:space="0" w:color="auto"/>
              <w:left w:val="single" w:sz="4" w:space="0" w:color="auto"/>
              <w:bottom w:val="single" w:sz="4" w:space="0" w:color="auto"/>
              <w:right w:val="single" w:sz="4" w:space="0" w:color="auto"/>
            </w:tcBorders>
          </w:tcPr>
          <w:p w14:paraId="5445FB0E" w14:textId="77777777" w:rsidR="004B0FFD" w:rsidRDefault="004B0FFD">
            <w:pPr>
              <w:spacing w:after="0" w:line="240" w:lineRule="auto"/>
              <w:ind w:left="0" w:hanging="2"/>
              <w:jc w:val="left"/>
              <w:rPr>
                <w:rFonts w:ascii="Tahoma" w:eastAsia="Calibri" w:hAnsi="Tahoma" w:cs="Tahoma"/>
                <w:sz w:val="20"/>
                <w:szCs w:val="20"/>
              </w:rPr>
            </w:pPr>
          </w:p>
        </w:tc>
      </w:tr>
      <w:tr w:rsidR="004B0FFD" w14:paraId="09401974"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45210C5C"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Shredding Machine (2 units)</w:t>
            </w:r>
          </w:p>
        </w:tc>
        <w:tc>
          <w:tcPr>
            <w:tcW w:w="2127" w:type="dxa"/>
            <w:tcBorders>
              <w:top w:val="single" w:sz="4" w:space="0" w:color="auto"/>
              <w:left w:val="single" w:sz="4" w:space="0" w:color="auto"/>
              <w:bottom w:val="single" w:sz="4" w:space="0" w:color="auto"/>
              <w:right w:val="single" w:sz="4" w:space="0" w:color="auto"/>
            </w:tcBorders>
          </w:tcPr>
          <w:p w14:paraId="1FE4027C" w14:textId="77777777" w:rsidR="004B0FFD" w:rsidRDefault="004B0FFD">
            <w:pPr>
              <w:spacing w:after="0" w:line="240" w:lineRule="auto"/>
              <w:ind w:left="0" w:hanging="2"/>
              <w:jc w:val="left"/>
              <w:rPr>
                <w:rFonts w:ascii="Tahoma" w:eastAsia="Calibri" w:hAnsi="Tahoma" w:cs="Tahoma"/>
                <w:sz w:val="20"/>
                <w:szCs w:val="20"/>
              </w:rPr>
            </w:pPr>
          </w:p>
        </w:tc>
      </w:tr>
      <w:tr w:rsidR="004B0FFD" w14:paraId="540FD656"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B1D38C6"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Paper Cutter/Trimmer (2 units)</w:t>
            </w:r>
          </w:p>
        </w:tc>
        <w:tc>
          <w:tcPr>
            <w:tcW w:w="2127" w:type="dxa"/>
            <w:tcBorders>
              <w:top w:val="single" w:sz="4" w:space="0" w:color="auto"/>
              <w:left w:val="single" w:sz="4" w:space="0" w:color="auto"/>
              <w:bottom w:val="single" w:sz="4" w:space="0" w:color="auto"/>
              <w:right w:val="single" w:sz="4" w:space="0" w:color="auto"/>
            </w:tcBorders>
          </w:tcPr>
          <w:p w14:paraId="2B1808A1" w14:textId="77777777" w:rsidR="004B0FFD" w:rsidRDefault="004B0FFD">
            <w:pPr>
              <w:spacing w:after="0" w:line="240" w:lineRule="auto"/>
              <w:ind w:left="0" w:hanging="2"/>
              <w:jc w:val="left"/>
              <w:rPr>
                <w:rFonts w:ascii="Tahoma" w:eastAsia="Calibri" w:hAnsi="Tahoma" w:cs="Tahoma"/>
                <w:sz w:val="20"/>
                <w:szCs w:val="20"/>
              </w:rPr>
            </w:pPr>
          </w:p>
        </w:tc>
      </w:tr>
      <w:tr w:rsidR="004B0FFD" w14:paraId="4ED826DF"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E9E96E0"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Drone (1 unit) </w:t>
            </w:r>
          </w:p>
        </w:tc>
        <w:tc>
          <w:tcPr>
            <w:tcW w:w="2127" w:type="dxa"/>
            <w:tcBorders>
              <w:top w:val="single" w:sz="4" w:space="0" w:color="auto"/>
              <w:left w:val="single" w:sz="4" w:space="0" w:color="auto"/>
              <w:bottom w:val="single" w:sz="4" w:space="0" w:color="auto"/>
              <w:right w:val="single" w:sz="4" w:space="0" w:color="auto"/>
            </w:tcBorders>
          </w:tcPr>
          <w:p w14:paraId="250F1653" w14:textId="77777777" w:rsidR="004B0FFD" w:rsidRDefault="004B0FFD">
            <w:pPr>
              <w:spacing w:after="0" w:line="240" w:lineRule="auto"/>
              <w:ind w:left="0" w:hanging="2"/>
              <w:jc w:val="left"/>
              <w:rPr>
                <w:rFonts w:ascii="Tahoma" w:eastAsia="Calibri" w:hAnsi="Tahoma" w:cs="Tahoma"/>
                <w:sz w:val="20"/>
                <w:szCs w:val="20"/>
              </w:rPr>
            </w:pPr>
          </w:p>
        </w:tc>
      </w:tr>
      <w:tr w:rsidR="004B0FFD" w14:paraId="653C99F0"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5558261B" w14:textId="77777777" w:rsidR="004B0FFD" w:rsidRDefault="00461EE5">
            <w:pPr>
              <w:spacing w:after="0" w:line="240" w:lineRule="auto"/>
              <w:ind w:leftChars="82" w:left="197" w:firstLineChars="49" w:firstLine="98"/>
              <w:jc w:val="left"/>
              <w:rPr>
                <w:rFonts w:ascii="Tahoma" w:eastAsia="Calibri" w:hAnsi="Tahoma" w:cs="Tahoma"/>
                <w:sz w:val="20"/>
                <w:szCs w:val="20"/>
              </w:rPr>
            </w:pPr>
            <w:r>
              <w:rPr>
                <w:rFonts w:ascii="Tahoma" w:eastAsia="Calibri" w:hAnsi="Tahoma"/>
                <w:sz w:val="20"/>
                <w:szCs w:val="20"/>
              </w:rPr>
              <w:t>Office Furniture &amp; Fixtures</w:t>
            </w:r>
          </w:p>
        </w:tc>
        <w:tc>
          <w:tcPr>
            <w:tcW w:w="2127" w:type="dxa"/>
            <w:tcBorders>
              <w:top w:val="single" w:sz="4" w:space="0" w:color="auto"/>
              <w:left w:val="single" w:sz="4" w:space="0" w:color="auto"/>
              <w:bottom w:val="single" w:sz="4" w:space="0" w:color="auto"/>
              <w:right w:val="single" w:sz="4" w:space="0" w:color="auto"/>
            </w:tcBorders>
          </w:tcPr>
          <w:p w14:paraId="31BAC5A2" w14:textId="77777777" w:rsidR="004B0FFD" w:rsidRDefault="004B0FFD">
            <w:pPr>
              <w:spacing w:after="0" w:line="240" w:lineRule="auto"/>
              <w:ind w:left="0" w:hanging="2"/>
              <w:jc w:val="left"/>
              <w:rPr>
                <w:rFonts w:ascii="Tahoma" w:eastAsia="Calibri" w:hAnsi="Tahoma" w:cs="Tahoma"/>
                <w:sz w:val="20"/>
                <w:szCs w:val="20"/>
              </w:rPr>
            </w:pPr>
          </w:p>
        </w:tc>
      </w:tr>
      <w:tr w:rsidR="004B0FFD" w14:paraId="6692ABC7"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60EA6DF8"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Computer Tables including Chairs (24 units)</w:t>
            </w:r>
          </w:p>
        </w:tc>
        <w:tc>
          <w:tcPr>
            <w:tcW w:w="2127" w:type="dxa"/>
            <w:tcBorders>
              <w:top w:val="single" w:sz="4" w:space="0" w:color="auto"/>
              <w:left w:val="single" w:sz="4" w:space="0" w:color="auto"/>
              <w:bottom w:val="single" w:sz="4" w:space="0" w:color="auto"/>
              <w:right w:val="single" w:sz="4" w:space="0" w:color="auto"/>
            </w:tcBorders>
          </w:tcPr>
          <w:p w14:paraId="1C899E82" w14:textId="77777777" w:rsidR="004B0FFD" w:rsidRDefault="004B0FFD">
            <w:pPr>
              <w:spacing w:after="0" w:line="240" w:lineRule="auto"/>
              <w:ind w:left="0" w:hanging="2"/>
              <w:jc w:val="left"/>
              <w:rPr>
                <w:rFonts w:ascii="Tahoma" w:eastAsia="Calibri" w:hAnsi="Tahoma" w:cs="Tahoma"/>
                <w:sz w:val="20"/>
                <w:szCs w:val="20"/>
              </w:rPr>
            </w:pPr>
          </w:p>
        </w:tc>
      </w:tr>
      <w:tr w:rsidR="004B0FFD" w14:paraId="53634191"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23D4E73B"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Conference Table, 12 seater (w/ chairs) (2 sets)</w:t>
            </w:r>
          </w:p>
        </w:tc>
        <w:tc>
          <w:tcPr>
            <w:tcW w:w="2127" w:type="dxa"/>
            <w:tcBorders>
              <w:top w:val="single" w:sz="4" w:space="0" w:color="auto"/>
              <w:left w:val="single" w:sz="4" w:space="0" w:color="auto"/>
              <w:bottom w:val="single" w:sz="4" w:space="0" w:color="auto"/>
              <w:right w:val="single" w:sz="4" w:space="0" w:color="auto"/>
            </w:tcBorders>
          </w:tcPr>
          <w:p w14:paraId="39B79887" w14:textId="77777777" w:rsidR="004B0FFD" w:rsidRDefault="004B0FFD">
            <w:pPr>
              <w:spacing w:after="0" w:line="240" w:lineRule="auto"/>
              <w:ind w:left="0" w:hanging="2"/>
              <w:jc w:val="left"/>
              <w:rPr>
                <w:rFonts w:ascii="Tahoma" w:eastAsia="Calibri" w:hAnsi="Tahoma" w:cs="Tahoma"/>
                <w:sz w:val="20"/>
                <w:szCs w:val="20"/>
              </w:rPr>
            </w:pPr>
          </w:p>
        </w:tc>
      </w:tr>
      <w:tr w:rsidR="004B0FFD" w14:paraId="0F70FD66"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21D73F4E"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Steel Cabinet (16 units)</w:t>
            </w:r>
          </w:p>
        </w:tc>
        <w:tc>
          <w:tcPr>
            <w:tcW w:w="2127" w:type="dxa"/>
            <w:tcBorders>
              <w:top w:val="single" w:sz="4" w:space="0" w:color="auto"/>
              <w:left w:val="single" w:sz="4" w:space="0" w:color="auto"/>
              <w:bottom w:val="single" w:sz="4" w:space="0" w:color="auto"/>
              <w:right w:val="single" w:sz="4" w:space="0" w:color="auto"/>
            </w:tcBorders>
          </w:tcPr>
          <w:p w14:paraId="59A44ED4" w14:textId="77777777" w:rsidR="004B0FFD" w:rsidRDefault="004B0FFD">
            <w:pPr>
              <w:spacing w:after="0" w:line="240" w:lineRule="auto"/>
              <w:ind w:left="0" w:hanging="2"/>
              <w:jc w:val="left"/>
              <w:rPr>
                <w:rFonts w:ascii="Tahoma" w:eastAsia="Calibri" w:hAnsi="Tahoma" w:cs="Tahoma"/>
                <w:sz w:val="20"/>
                <w:szCs w:val="20"/>
              </w:rPr>
            </w:pPr>
          </w:p>
        </w:tc>
      </w:tr>
      <w:tr w:rsidR="004B0FFD" w14:paraId="6F29D311"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CB5F87C"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Steel Cabinet w/ Vault (8 units) </w:t>
            </w:r>
          </w:p>
        </w:tc>
        <w:tc>
          <w:tcPr>
            <w:tcW w:w="2127" w:type="dxa"/>
            <w:tcBorders>
              <w:top w:val="single" w:sz="4" w:space="0" w:color="auto"/>
              <w:left w:val="single" w:sz="4" w:space="0" w:color="auto"/>
              <w:bottom w:val="single" w:sz="4" w:space="0" w:color="auto"/>
              <w:right w:val="single" w:sz="4" w:space="0" w:color="auto"/>
            </w:tcBorders>
          </w:tcPr>
          <w:p w14:paraId="6C0AA35B" w14:textId="77777777" w:rsidR="004B0FFD" w:rsidRDefault="004B0FFD">
            <w:pPr>
              <w:spacing w:after="0" w:line="240" w:lineRule="auto"/>
              <w:ind w:left="0" w:hanging="2"/>
              <w:jc w:val="left"/>
              <w:rPr>
                <w:rFonts w:ascii="Tahoma" w:eastAsia="Calibri" w:hAnsi="Tahoma" w:cs="Tahoma"/>
                <w:sz w:val="20"/>
                <w:szCs w:val="20"/>
              </w:rPr>
            </w:pPr>
          </w:p>
        </w:tc>
      </w:tr>
      <w:tr w:rsidR="004B0FFD" w14:paraId="6F670D34"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32931A81" w14:textId="77777777" w:rsidR="004B0FFD" w:rsidRDefault="00461EE5">
            <w:pPr>
              <w:spacing w:after="0" w:line="240" w:lineRule="auto"/>
              <w:ind w:left="0" w:hanging="2"/>
              <w:jc w:val="right"/>
              <w:rPr>
                <w:rFonts w:ascii="Tahoma" w:eastAsia="Calibri" w:hAnsi="Tahoma" w:cs="Tahoma"/>
                <w:color w:val="FF0000"/>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B.2.4.</w:t>
            </w:r>
          </w:p>
        </w:tc>
        <w:tc>
          <w:tcPr>
            <w:tcW w:w="2127" w:type="dxa"/>
            <w:tcBorders>
              <w:top w:val="single" w:sz="4" w:space="0" w:color="auto"/>
              <w:left w:val="single" w:sz="4" w:space="0" w:color="auto"/>
              <w:bottom w:val="single" w:sz="4" w:space="0" w:color="auto"/>
              <w:right w:val="single" w:sz="4" w:space="0" w:color="auto"/>
            </w:tcBorders>
          </w:tcPr>
          <w:p w14:paraId="506C8CEC" w14:textId="77777777" w:rsidR="004B0FFD" w:rsidRDefault="004B0FFD">
            <w:pPr>
              <w:spacing w:after="0" w:line="240" w:lineRule="auto"/>
              <w:ind w:left="0" w:hanging="2"/>
              <w:jc w:val="left"/>
              <w:rPr>
                <w:rFonts w:ascii="Tahoma" w:eastAsia="Calibri" w:hAnsi="Tahoma" w:cs="Tahoma"/>
                <w:sz w:val="20"/>
                <w:szCs w:val="20"/>
              </w:rPr>
            </w:pPr>
          </w:p>
        </w:tc>
      </w:tr>
      <w:tr w:rsidR="004B0FFD" w14:paraId="7850B41B"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5F726B11" w14:textId="77777777" w:rsidR="004B0FFD" w:rsidRDefault="00461EE5">
            <w:pPr>
              <w:spacing w:after="0" w:line="240" w:lineRule="auto"/>
              <w:ind w:left="0" w:hanging="2"/>
              <w:jc w:val="left"/>
              <w:rPr>
                <w:rFonts w:ascii="Tahoma" w:eastAsia="Calibri" w:hAnsi="Tahoma" w:cs="Tahoma"/>
                <w:color w:val="FF0000"/>
                <w:sz w:val="20"/>
                <w:szCs w:val="20"/>
              </w:rPr>
            </w:pPr>
            <w:r>
              <w:rPr>
                <w:rFonts w:ascii="Tahoma" w:eastAsia="Calibri" w:hAnsi="Tahoma"/>
                <w:sz w:val="20"/>
                <w:szCs w:val="20"/>
              </w:rPr>
              <w:t>B.2.5 Computer Software (Purchase)</w:t>
            </w:r>
          </w:p>
        </w:tc>
        <w:tc>
          <w:tcPr>
            <w:tcW w:w="2127" w:type="dxa"/>
            <w:tcBorders>
              <w:top w:val="single" w:sz="4" w:space="0" w:color="auto"/>
              <w:left w:val="single" w:sz="4" w:space="0" w:color="auto"/>
              <w:bottom w:val="single" w:sz="4" w:space="0" w:color="auto"/>
              <w:right w:val="single" w:sz="4" w:space="0" w:color="auto"/>
            </w:tcBorders>
          </w:tcPr>
          <w:p w14:paraId="438249A9" w14:textId="77777777" w:rsidR="004B0FFD" w:rsidRDefault="004B0FFD">
            <w:pPr>
              <w:spacing w:after="0" w:line="240" w:lineRule="auto"/>
              <w:ind w:left="0" w:hanging="2"/>
              <w:jc w:val="left"/>
              <w:rPr>
                <w:rFonts w:ascii="Tahoma" w:eastAsia="Calibri" w:hAnsi="Tahoma" w:cs="Tahoma"/>
                <w:sz w:val="20"/>
                <w:szCs w:val="20"/>
              </w:rPr>
            </w:pPr>
          </w:p>
        </w:tc>
      </w:tr>
      <w:tr w:rsidR="004B0FFD" w14:paraId="4C6B2153" w14:textId="7777777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tcPr>
          <w:p w14:paraId="4B1A563C"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1- North and South Harbor Bridge</w:t>
            </w:r>
          </w:p>
        </w:tc>
      </w:tr>
      <w:tr w:rsidR="004B0FFD" w14:paraId="7905DF6A"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44EA4BB6"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Microsoft Windows 11 or latest OS Latest Edition (3 pcs)</w:t>
            </w:r>
          </w:p>
        </w:tc>
        <w:tc>
          <w:tcPr>
            <w:tcW w:w="2127" w:type="dxa"/>
            <w:tcBorders>
              <w:top w:val="single" w:sz="4" w:space="0" w:color="auto"/>
              <w:left w:val="single" w:sz="4" w:space="0" w:color="auto"/>
              <w:bottom w:val="single" w:sz="4" w:space="0" w:color="auto"/>
              <w:right w:val="single" w:sz="4" w:space="0" w:color="auto"/>
            </w:tcBorders>
          </w:tcPr>
          <w:p w14:paraId="6B6767CC" w14:textId="77777777" w:rsidR="004B0FFD" w:rsidRDefault="004B0FFD">
            <w:pPr>
              <w:spacing w:after="0" w:line="240" w:lineRule="auto"/>
              <w:ind w:left="0" w:hanging="2"/>
              <w:jc w:val="left"/>
              <w:rPr>
                <w:rFonts w:ascii="Tahoma" w:eastAsia="Calibri" w:hAnsi="Tahoma" w:cs="Tahoma"/>
                <w:sz w:val="20"/>
                <w:szCs w:val="20"/>
              </w:rPr>
            </w:pPr>
          </w:p>
        </w:tc>
      </w:tr>
      <w:tr w:rsidR="004B0FFD" w14:paraId="46338D34"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158CB55"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Microsoft Office latest edition Latest Edition (3 pcs)</w:t>
            </w:r>
          </w:p>
        </w:tc>
        <w:tc>
          <w:tcPr>
            <w:tcW w:w="2127" w:type="dxa"/>
            <w:tcBorders>
              <w:top w:val="single" w:sz="4" w:space="0" w:color="auto"/>
              <w:left w:val="single" w:sz="4" w:space="0" w:color="auto"/>
              <w:bottom w:val="single" w:sz="4" w:space="0" w:color="auto"/>
              <w:right w:val="single" w:sz="4" w:space="0" w:color="auto"/>
            </w:tcBorders>
          </w:tcPr>
          <w:p w14:paraId="767D7662" w14:textId="77777777" w:rsidR="004B0FFD" w:rsidRDefault="004B0FFD">
            <w:pPr>
              <w:spacing w:after="0" w:line="240" w:lineRule="auto"/>
              <w:ind w:left="0" w:hanging="2"/>
              <w:jc w:val="left"/>
              <w:rPr>
                <w:rFonts w:ascii="Tahoma" w:eastAsia="Calibri" w:hAnsi="Tahoma" w:cs="Tahoma"/>
                <w:sz w:val="20"/>
                <w:szCs w:val="20"/>
              </w:rPr>
            </w:pPr>
          </w:p>
        </w:tc>
      </w:tr>
      <w:tr w:rsidR="004B0FFD" w14:paraId="6D7E8B20"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42BCEA9E" w14:textId="77777777" w:rsidR="004B0FFD" w:rsidRDefault="00461EE5">
            <w:pPr>
              <w:spacing w:after="0" w:line="240" w:lineRule="auto"/>
              <w:ind w:leftChars="82" w:left="197" w:firstLineChars="149" w:firstLine="298"/>
              <w:jc w:val="left"/>
              <w:rPr>
                <w:rFonts w:ascii="Tahoma" w:eastAsia="Calibri" w:hAnsi="Tahoma"/>
                <w:sz w:val="20"/>
                <w:szCs w:val="20"/>
              </w:rPr>
            </w:pPr>
            <w:r>
              <w:rPr>
                <w:rFonts w:ascii="Tahoma" w:eastAsia="Calibri" w:hAnsi="Tahoma"/>
                <w:sz w:val="20"/>
                <w:szCs w:val="20"/>
              </w:rPr>
              <w:t xml:space="preserve">Anti-Virus Security for 1 user  Latest Edition (3 pcs - 44 months or </w:t>
            </w:r>
          </w:p>
          <w:p w14:paraId="64818A5C"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equivalent to 4 years)</w:t>
            </w:r>
          </w:p>
        </w:tc>
        <w:tc>
          <w:tcPr>
            <w:tcW w:w="2127" w:type="dxa"/>
            <w:tcBorders>
              <w:top w:val="single" w:sz="4" w:space="0" w:color="auto"/>
              <w:left w:val="single" w:sz="4" w:space="0" w:color="auto"/>
              <w:bottom w:val="single" w:sz="4" w:space="0" w:color="auto"/>
              <w:right w:val="single" w:sz="4" w:space="0" w:color="auto"/>
            </w:tcBorders>
          </w:tcPr>
          <w:p w14:paraId="58A5D8E4" w14:textId="77777777" w:rsidR="004B0FFD" w:rsidRDefault="004B0FFD">
            <w:pPr>
              <w:spacing w:after="0" w:line="240" w:lineRule="auto"/>
              <w:ind w:left="0" w:hanging="2"/>
              <w:jc w:val="left"/>
              <w:rPr>
                <w:rFonts w:ascii="Tahoma" w:eastAsia="Calibri" w:hAnsi="Tahoma" w:cs="Tahoma"/>
                <w:sz w:val="20"/>
                <w:szCs w:val="20"/>
              </w:rPr>
            </w:pPr>
          </w:p>
        </w:tc>
      </w:tr>
      <w:tr w:rsidR="004B0FFD" w14:paraId="2DD9831C" w14:textId="7777777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tcPr>
          <w:p w14:paraId="2AAC44D6"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2- Palanca-Villegas Bridge and Eastbank-Westbank Bridge 2</w:t>
            </w:r>
          </w:p>
        </w:tc>
      </w:tr>
      <w:tr w:rsidR="004B0FFD" w14:paraId="5EA1B475"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0C8799F3"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Microsoft Windows 11 or latest OS Latest Edition (3 pcs)</w:t>
            </w:r>
          </w:p>
        </w:tc>
        <w:tc>
          <w:tcPr>
            <w:tcW w:w="2127" w:type="dxa"/>
            <w:tcBorders>
              <w:top w:val="single" w:sz="4" w:space="0" w:color="auto"/>
              <w:left w:val="single" w:sz="4" w:space="0" w:color="auto"/>
              <w:bottom w:val="single" w:sz="4" w:space="0" w:color="auto"/>
              <w:right w:val="single" w:sz="4" w:space="0" w:color="auto"/>
            </w:tcBorders>
          </w:tcPr>
          <w:p w14:paraId="4929AB69" w14:textId="77777777" w:rsidR="004B0FFD" w:rsidRDefault="004B0FFD">
            <w:pPr>
              <w:spacing w:after="0" w:line="240" w:lineRule="auto"/>
              <w:ind w:left="0" w:hanging="2"/>
              <w:jc w:val="left"/>
              <w:rPr>
                <w:rFonts w:ascii="Tahoma" w:eastAsia="Calibri" w:hAnsi="Tahoma" w:cs="Tahoma"/>
                <w:sz w:val="20"/>
                <w:szCs w:val="20"/>
              </w:rPr>
            </w:pPr>
          </w:p>
        </w:tc>
      </w:tr>
      <w:tr w:rsidR="004B0FFD" w14:paraId="69587340"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C94DA1F"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Microsoft Office latest edition Latest Edition (3 pcs)</w:t>
            </w:r>
          </w:p>
        </w:tc>
        <w:tc>
          <w:tcPr>
            <w:tcW w:w="2127" w:type="dxa"/>
            <w:tcBorders>
              <w:top w:val="single" w:sz="4" w:space="0" w:color="auto"/>
              <w:left w:val="single" w:sz="4" w:space="0" w:color="auto"/>
              <w:bottom w:val="single" w:sz="4" w:space="0" w:color="auto"/>
              <w:right w:val="single" w:sz="4" w:space="0" w:color="auto"/>
            </w:tcBorders>
          </w:tcPr>
          <w:p w14:paraId="7580CD7F" w14:textId="77777777" w:rsidR="004B0FFD" w:rsidRDefault="004B0FFD">
            <w:pPr>
              <w:spacing w:after="0" w:line="240" w:lineRule="auto"/>
              <w:ind w:left="0" w:hanging="2"/>
              <w:jc w:val="left"/>
              <w:rPr>
                <w:rFonts w:ascii="Tahoma" w:eastAsia="Calibri" w:hAnsi="Tahoma" w:cs="Tahoma"/>
                <w:sz w:val="20"/>
                <w:szCs w:val="20"/>
              </w:rPr>
            </w:pPr>
          </w:p>
        </w:tc>
      </w:tr>
      <w:tr w:rsidR="004B0FFD" w14:paraId="612E1A0E"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014A50AB" w14:textId="77777777" w:rsidR="004B0FFD" w:rsidRDefault="00461EE5">
            <w:pPr>
              <w:spacing w:after="0" w:line="240" w:lineRule="auto"/>
              <w:ind w:leftChars="82" w:left="197" w:firstLineChars="149" w:firstLine="298"/>
              <w:jc w:val="left"/>
              <w:rPr>
                <w:rFonts w:ascii="Tahoma" w:eastAsia="Calibri" w:hAnsi="Tahoma"/>
                <w:sz w:val="20"/>
                <w:szCs w:val="20"/>
              </w:rPr>
            </w:pPr>
            <w:r>
              <w:rPr>
                <w:rFonts w:ascii="Tahoma" w:eastAsia="Calibri" w:hAnsi="Tahoma"/>
                <w:sz w:val="20"/>
                <w:szCs w:val="20"/>
              </w:rPr>
              <w:t xml:space="preserve">Anti-Virus Security for 1 user  Latest Edition (3 pcs - 44 months or </w:t>
            </w:r>
          </w:p>
          <w:p w14:paraId="1B05719C"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equivalent to 4 years)</w:t>
            </w:r>
          </w:p>
        </w:tc>
        <w:tc>
          <w:tcPr>
            <w:tcW w:w="2127" w:type="dxa"/>
            <w:tcBorders>
              <w:top w:val="single" w:sz="4" w:space="0" w:color="auto"/>
              <w:left w:val="single" w:sz="4" w:space="0" w:color="auto"/>
              <w:bottom w:val="single" w:sz="4" w:space="0" w:color="auto"/>
              <w:right w:val="single" w:sz="4" w:space="0" w:color="auto"/>
            </w:tcBorders>
          </w:tcPr>
          <w:p w14:paraId="3AE43E12" w14:textId="77777777" w:rsidR="004B0FFD" w:rsidRDefault="004B0FFD">
            <w:pPr>
              <w:spacing w:after="0" w:line="240" w:lineRule="auto"/>
              <w:ind w:left="0" w:hanging="2"/>
              <w:jc w:val="left"/>
              <w:rPr>
                <w:rFonts w:ascii="Tahoma" w:eastAsia="Calibri" w:hAnsi="Tahoma" w:cs="Tahoma"/>
                <w:sz w:val="20"/>
                <w:szCs w:val="20"/>
              </w:rPr>
            </w:pPr>
          </w:p>
        </w:tc>
      </w:tr>
      <w:tr w:rsidR="004B0FFD" w14:paraId="474D4755"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40AA879E" w14:textId="77777777" w:rsidR="004B0FFD" w:rsidRDefault="00461EE5">
            <w:pPr>
              <w:spacing w:after="0" w:line="240" w:lineRule="auto"/>
              <w:ind w:left="0" w:hanging="2"/>
              <w:jc w:val="right"/>
              <w:rPr>
                <w:rFonts w:ascii="Tahoma" w:eastAsia="Calibri" w:hAnsi="Tahoma" w:cs="Tahoma"/>
                <w:color w:val="FF0000"/>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B.2.5.</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9218DE4" w14:textId="77777777" w:rsidR="004B0FFD" w:rsidRDefault="004B0FFD">
            <w:pPr>
              <w:spacing w:after="0" w:line="240" w:lineRule="auto"/>
              <w:ind w:left="0" w:hanging="2"/>
              <w:jc w:val="left"/>
              <w:rPr>
                <w:rFonts w:ascii="Tahoma" w:eastAsia="Calibri" w:hAnsi="Tahoma" w:cs="Tahoma"/>
                <w:sz w:val="20"/>
                <w:szCs w:val="20"/>
              </w:rPr>
            </w:pPr>
          </w:p>
        </w:tc>
      </w:tr>
      <w:tr w:rsidR="004B0FFD" w14:paraId="14427240"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7AB66A1B" w14:textId="77777777" w:rsidR="004B0FFD" w:rsidRDefault="00461EE5">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w:t>
            </w:r>
          </w:p>
        </w:tc>
        <w:tc>
          <w:tcPr>
            <w:tcW w:w="2127" w:type="dxa"/>
            <w:tcBorders>
              <w:top w:val="single" w:sz="4" w:space="0" w:color="auto"/>
              <w:left w:val="single" w:sz="4" w:space="0" w:color="auto"/>
              <w:bottom w:val="single" w:sz="4" w:space="0" w:color="auto"/>
              <w:right w:val="single" w:sz="4" w:space="0" w:color="auto"/>
            </w:tcBorders>
          </w:tcPr>
          <w:p w14:paraId="43119308" w14:textId="77777777" w:rsidR="004B0FFD" w:rsidRDefault="004B0FFD">
            <w:pPr>
              <w:spacing w:after="0" w:line="240" w:lineRule="auto"/>
              <w:ind w:left="0" w:hanging="2"/>
              <w:jc w:val="left"/>
              <w:rPr>
                <w:rFonts w:ascii="Tahoma" w:eastAsia="Calibri" w:hAnsi="Tahoma" w:cs="Tahoma"/>
                <w:sz w:val="20"/>
                <w:szCs w:val="20"/>
              </w:rPr>
            </w:pPr>
          </w:p>
        </w:tc>
      </w:tr>
      <w:tr w:rsidR="004B0FFD" w14:paraId="3E5D7247"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5425BAA5" w14:textId="77777777" w:rsidR="004B0FFD" w:rsidRDefault="00461EE5">
            <w:pPr>
              <w:wordWrap w:val="0"/>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w:t>
            </w:r>
          </w:p>
        </w:tc>
        <w:tc>
          <w:tcPr>
            <w:tcW w:w="2127" w:type="dxa"/>
            <w:tcBorders>
              <w:top w:val="single" w:sz="4" w:space="0" w:color="auto"/>
              <w:left w:val="single" w:sz="4" w:space="0" w:color="auto"/>
              <w:bottom w:val="single" w:sz="4" w:space="0" w:color="auto"/>
              <w:right w:val="single" w:sz="4" w:space="0" w:color="auto"/>
            </w:tcBorders>
          </w:tcPr>
          <w:p w14:paraId="46762B06" w14:textId="77777777" w:rsidR="004B0FFD" w:rsidRDefault="004B0FFD">
            <w:pPr>
              <w:spacing w:after="0" w:line="240" w:lineRule="auto"/>
              <w:ind w:left="0" w:hanging="2"/>
              <w:jc w:val="left"/>
              <w:rPr>
                <w:rFonts w:ascii="Tahoma" w:eastAsia="Calibri" w:hAnsi="Tahoma" w:cs="Tahoma"/>
                <w:sz w:val="20"/>
                <w:szCs w:val="20"/>
              </w:rPr>
            </w:pPr>
          </w:p>
        </w:tc>
      </w:tr>
      <w:tr w:rsidR="004B0FFD" w14:paraId="5CF782CF"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21F5D341" w14:textId="77777777" w:rsidR="004B0FFD" w:rsidRDefault="00461EE5">
            <w:pPr>
              <w:wordWrap w:val="0"/>
              <w:spacing w:after="0" w:line="240" w:lineRule="auto"/>
              <w:ind w:left="0" w:hanging="2"/>
              <w:jc w:val="right"/>
              <w:rPr>
                <w:rFonts w:ascii="Tahoma" w:eastAsia="Calibri" w:hAnsi="Tahoma" w:cs="Tahoma"/>
                <w:sz w:val="20"/>
                <w:szCs w:val="20"/>
              </w:rPr>
            </w:pPr>
            <w:r>
              <w:rPr>
                <w:rFonts w:ascii="Tahoma" w:eastAsia="Calibri" w:hAnsi="Tahoma" w:cs="Tahoma"/>
                <w:b/>
                <w:bCs/>
                <w:sz w:val="22"/>
                <w:szCs w:val="22"/>
              </w:rPr>
              <w:t>TOTAL OF A AND B</w:t>
            </w:r>
          </w:p>
        </w:tc>
        <w:tc>
          <w:tcPr>
            <w:tcW w:w="2127" w:type="dxa"/>
            <w:tcBorders>
              <w:top w:val="single" w:sz="4" w:space="0" w:color="auto"/>
              <w:left w:val="single" w:sz="4" w:space="0" w:color="auto"/>
              <w:bottom w:val="single" w:sz="4" w:space="0" w:color="auto"/>
              <w:right w:val="single" w:sz="4" w:space="0" w:color="auto"/>
            </w:tcBorders>
          </w:tcPr>
          <w:p w14:paraId="6EB626B3" w14:textId="77777777" w:rsidR="004B0FFD" w:rsidRDefault="004B0FFD">
            <w:pPr>
              <w:spacing w:after="0" w:line="240" w:lineRule="auto"/>
              <w:ind w:left="0" w:hanging="2"/>
              <w:jc w:val="left"/>
              <w:rPr>
                <w:rFonts w:ascii="Tahoma" w:eastAsia="Calibri" w:hAnsi="Tahoma" w:cs="Tahoma"/>
                <w:sz w:val="20"/>
                <w:szCs w:val="20"/>
              </w:rPr>
            </w:pPr>
          </w:p>
        </w:tc>
      </w:tr>
      <w:tr w:rsidR="004B0FFD" w14:paraId="77D9B151" w14:textId="7777777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14:paraId="1E621AB0" w14:textId="77777777" w:rsidR="004B0FFD" w:rsidRDefault="004B0FFD">
            <w:pPr>
              <w:spacing w:after="0" w:line="240" w:lineRule="auto"/>
              <w:ind w:left="0" w:hanging="2"/>
              <w:jc w:val="right"/>
              <w:rPr>
                <w:rFonts w:ascii="Tahoma" w:eastAsia="Calibri" w:hAnsi="Tahoma" w:cs="Tahoma"/>
                <w:sz w:val="20"/>
                <w:szCs w:val="20"/>
              </w:rPr>
            </w:pPr>
          </w:p>
        </w:tc>
        <w:tc>
          <w:tcPr>
            <w:tcW w:w="2127" w:type="dxa"/>
            <w:tcBorders>
              <w:top w:val="single" w:sz="4" w:space="0" w:color="auto"/>
              <w:left w:val="single" w:sz="4" w:space="0" w:color="auto"/>
              <w:bottom w:val="single" w:sz="4" w:space="0" w:color="auto"/>
              <w:right w:val="single" w:sz="4" w:space="0" w:color="auto"/>
            </w:tcBorders>
          </w:tcPr>
          <w:p w14:paraId="34A6A376" w14:textId="77777777" w:rsidR="004B0FFD" w:rsidRDefault="004B0FFD">
            <w:pPr>
              <w:spacing w:after="0" w:line="240" w:lineRule="auto"/>
              <w:ind w:left="0" w:hanging="2"/>
              <w:jc w:val="left"/>
              <w:rPr>
                <w:rFonts w:ascii="Tahoma" w:eastAsia="Calibri" w:hAnsi="Tahoma" w:cs="Tahoma"/>
                <w:sz w:val="20"/>
                <w:szCs w:val="20"/>
              </w:rPr>
            </w:pPr>
          </w:p>
        </w:tc>
      </w:tr>
    </w:tbl>
    <w:p w14:paraId="75746D41" w14:textId="77777777" w:rsidR="004B0FFD" w:rsidRDefault="004B0FFD">
      <w:pPr>
        <w:ind w:left="0" w:hanging="2"/>
        <w:rPr>
          <w:rFonts w:ascii="Tahoma" w:hAnsi="Tahoma" w:cs="Tahoma"/>
          <w:color w:val="FF0000"/>
        </w:rPr>
        <w:sectPr w:rsidR="004B0FFD">
          <w:pgSz w:w="11909" w:h="16834"/>
          <w:pgMar w:top="540" w:right="1440" w:bottom="1134" w:left="1440" w:header="720" w:footer="720" w:gutter="0"/>
          <w:cols w:space="720"/>
        </w:sectPr>
      </w:pPr>
    </w:p>
    <w:p w14:paraId="0E904822" w14:textId="77777777" w:rsidR="004B0FFD" w:rsidRDefault="00461EE5">
      <w:pPr>
        <w:pStyle w:val="Heading6"/>
        <w:spacing w:line="240" w:lineRule="auto"/>
        <w:ind w:left="1" w:hanging="3"/>
        <w:rPr>
          <w:rFonts w:ascii="Tahoma" w:eastAsia="Tahoma" w:hAnsi="Tahoma" w:cs="Tahoma"/>
        </w:rPr>
      </w:pPr>
      <w:r>
        <w:rPr>
          <w:rFonts w:ascii="Tahoma" w:eastAsia="Tahoma" w:hAnsi="Tahoma" w:cs="Tahoma"/>
          <w:b/>
        </w:rPr>
        <w:t>DPWH-CONSL-33</w:t>
      </w:r>
      <w:r>
        <w:rPr>
          <w:rFonts w:ascii="Tahoma" w:eastAsia="Tahoma" w:hAnsi="Tahoma" w:cs="Tahoma"/>
        </w:rPr>
        <w:t>(FPF 4).</w:t>
      </w:r>
      <w:r>
        <w:rPr>
          <w:rFonts w:ascii="Tahoma" w:eastAsia="Tahoma" w:hAnsi="Tahoma" w:cs="Tahoma"/>
          <w:b/>
        </w:rPr>
        <w:t xml:space="preserve"> Breakdown of Remunerations for the Project</w:t>
      </w:r>
    </w:p>
    <w:tbl>
      <w:tblPr>
        <w:tblStyle w:val="Style118"/>
        <w:tblW w:w="15956" w:type="dxa"/>
        <w:tblLayout w:type="fixed"/>
        <w:tblLook w:val="04A0" w:firstRow="1" w:lastRow="0" w:firstColumn="1" w:lastColumn="0" w:noHBand="0" w:noVBand="1"/>
      </w:tblPr>
      <w:tblGrid>
        <w:gridCol w:w="802"/>
        <w:gridCol w:w="5783"/>
        <w:gridCol w:w="871"/>
        <w:gridCol w:w="1490"/>
        <w:gridCol w:w="1939"/>
        <w:gridCol w:w="2610"/>
        <w:gridCol w:w="2461"/>
      </w:tblGrid>
      <w:tr w:rsidR="004B0FFD" w14:paraId="7B2626C6" w14:textId="77777777" w:rsidTr="00447EE3">
        <w:trPr>
          <w:trHeight w:val="360"/>
          <w:tblHeader/>
        </w:trPr>
        <w:tc>
          <w:tcPr>
            <w:tcW w:w="6585" w:type="dxa"/>
            <w:gridSpan w:val="2"/>
            <w:tcBorders>
              <w:top w:val="single" w:sz="4" w:space="0" w:color="000000"/>
              <w:left w:val="single" w:sz="4" w:space="0" w:color="000000"/>
              <w:bottom w:val="single" w:sz="4" w:space="0" w:color="000000"/>
              <w:right w:val="single" w:sz="4" w:space="0" w:color="000000"/>
            </w:tcBorders>
            <w:vAlign w:val="center"/>
          </w:tcPr>
          <w:p w14:paraId="502BFB05" w14:textId="4FA0CD31"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Remuneration</w:t>
            </w:r>
          </w:p>
        </w:tc>
        <w:tc>
          <w:tcPr>
            <w:tcW w:w="871" w:type="dxa"/>
            <w:tcBorders>
              <w:top w:val="single" w:sz="4" w:space="0" w:color="000000"/>
              <w:left w:val="nil"/>
              <w:bottom w:val="single" w:sz="4" w:space="0" w:color="000000"/>
              <w:right w:val="single" w:sz="4" w:space="0" w:color="000000"/>
            </w:tcBorders>
            <w:vAlign w:val="center"/>
          </w:tcPr>
          <w:p w14:paraId="4249D146"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No.</w:t>
            </w:r>
          </w:p>
        </w:tc>
        <w:tc>
          <w:tcPr>
            <w:tcW w:w="1490" w:type="dxa"/>
            <w:tcBorders>
              <w:top w:val="single" w:sz="4" w:space="0" w:color="000000"/>
              <w:left w:val="nil"/>
              <w:bottom w:val="single" w:sz="4" w:space="0" w:color="000000"/>
              <w:right w:val="single" w:sz="4" w:space="0" w:color="000000"/>
            </w:tcBorders>
            <w:vAlign w:val="center"/>
          </w:tcPr>
          <w:p w14:paraId="24EE37D5"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Months</w:t>
            </w:r>
          </w:p>
        </w:tc>
        <w:tc>
          <w:tcPr>
            <w:tcW w:w="1939" w:type="dxa"/>
            <w:tcBorders>
              <w:top w:val="single" w:sz="4" w:space="0" w:color="000000"/>
              <w:left w:val="nil"/>
              <w:bottom w:val="single" w:sz="4" w:space="0" w:color="000000"/>
              <w:right w:val="single" w:sz="4" w:space="0" w:color="000000"/>
            </w:tcBorders>
            <w:vAlign w:val="center"/>
          </w:tcPr>
          <w:p w14:paraId="61E0B234"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Person - Months</w:t>
            </w:r>
          </w:p>
        </w:tc>
        <w:tc>
          <w:tcPr>
            <w:tcW w:w="2610" w:type="dxa"/>
            <w:tcBorders>
              <w:top w:val="single" w:sz="4" w:space="0" w:color="000000"/>
              <w:left w:val="nil"/>
              <w:bottom w:val="single" w:sz="4" w:space="0" w:color="000000"/>
              <w:right w:val="single" w:sz="4" w:space="0" w:color="000000"/>
            </w:tcBorders>
            <w:vAlign w:val="center"/>
          </w:tcPr>
          <w:p w14:paraId="04216E34"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Monthly Rate</w:t>
            </w:r>
          </w:p>
        </w:tc>
        <w:tc>
          <w:tcPr>
            <w:tcW w:w="2461" w:type="dxa"/>
            <w:tcBorders>
              <w:top w:val="single" w:sz="4" w:space="0" w:color="000000"/>
              <w:left w:val="nil"/>
              <w:bottom w:val="single" w:sz="4" w:space="0" w:color="000000"/>
              <w:right w:val="single" w:sz="4" w:space="0" w:color="000000"/>
            </w:tcBorders>
            <w:vAlign w:val="center"/>
          </w:tcPr>
          <w:p w14:paraId="118D774B"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Amount</w:t>
            </w:r>
          </w:p>
        </w:tc>
      </w:tr>
      <w:tr w:rsidR="004B0FFD" w14:paraId="02F42959" w14:textId="77777777">
        <w:trPr>
          <w:trHeight w:val="327"/>
        </w:trPr>
        <w:tc>
          <w:tcPr>
            <w:tcW w:w="15956" w:type="dxa"/>
            <w:gridSpan w:val="7"/>
            <w:tcBorders>
              <w:top w:val="single" w:sz="4" w:space="0" w:color="000000"/>
              <w:left w:val="single" w:sz="4" w:space="0" w:color="000000"/>
              <w:bottom w:val="single" w:sz="4" w:space="0" w:color="000000"/>
              <w:right w:val="single" w:sz="4" w:space="0" w:color="000000"/>
            </w:tcBorders>
            <w:shd w:val="clear" w:color="auto" w:fill="auto"/>
          </w:tcPr>
          <w:p w14:paraId="01AA726B" w14:textId="02F35AFF" w:rsidR="004B0FFD" w:rsidRPr="00447EE3" w:rsidRDefault="00447EE3" w:rsidP="00447EE3">
            <w:pPr>
              <w:pStyle w:val="ListParagraph"/>
              <w:numPr>
                <w:ilvl w:val="0"/>
                <w:numId w:val="75"/>
              </w:numPr>
              <w:spacing w:after="0" w:line="240" w:lineRule="auto"/>
              <w:ind w:leftChars="0" w:firstLineChars="0"/>
              <w:jc w:val="left"/>
              <w:rPr>
                <w:rFonts w:ascii="Tahoma" w:eastAsia="Calibri" w:hAnsi="Tahoma" w:cs="Tahoma"/>
                <w:sz w:val="20"/>
                <w:szCs w:val="20"/>
              </w:rPr>
            </w:pPr>
            <w:r w:rsidRPr="00447EE3">
              <w:rPr>
                <w:rFonts w:ascii="Tahoma" w:eastAsia="Calibri" w:hAnsi="Tahoma" w:cs="Tahoma"/>
                <w:b/>
                <w:sz w:val="20"/>
                <w:szCs w:val="20"/>
              </w:rPr>
              <w:t>EXPATRIATE</w:t>
            </w:r>
          </w:p>
        </w:tc>
      </w:tr>
      <w:tr w:rsidR="004B0FFD" w14:paraId="7C3E0060" w14:textId="77777777">
        <w:trPr>
          <w:trHeight w:val="360"/>
        </w:trPr>
        <w:tc>
          <w:tcPr>
            <w:tcW w:w="15956" w:type="dxa"/>
            <w:gridSpan w:val="7"/>
            <w:tcBorders>
              <w:top w:val="nil"/>
              <w:left w:val="single" w:sz="4" w:space="0" w:color="000000"/>
              <w:bottom w:val="single" w:sz="4" w:space="0" w:color="000000"/>
              <w:right w:val="single" w:sz="4" w:space="0" w:color="000000"/>
            </w:tcBorders>
            <w:shd w:val="clear" w:color="auto" w:fill="auto"/>
          </w:tcPr>
          <w:p w14:paraId="6BE2F0D5"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A.1 Key Staff</w:t>
            </w:r>
          </w:p>
        </w:tc>
      </w:tr>
      <w:tr w:rsidR="004B0FFD" w14:paraId="60749AA4"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71A155E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nil"/>
              <w:left w:val="nil"/>
              <w:bottom w:val="single" w:sz="4" w:space="0" w:color="000000"/>
              <w:right w:val="single" w:sz="4" w:space="0" w:color="000000"/>
            </w:tcBorders>
            <w:shd w:val="clear" w:color="auto" w:fill="auto"/>
            <w:vAlign w:val="center"/>
          </w:tcPr>
          <w:p w14:paraId="5568DEC6"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Team Leader</w:t>
            </w:r>
          </w:p>
        </w:tc>
        <w:tc>
          <w:tcPr>
            <w:tcW w:w="871" w:type="dxa"/>
            <w:tcBorders>
              <w:top w:val="nil"/>
              <w:left w:val="nil"/>
              <w:bottom w:val="single" w:sz="4" w:space="0" w:color="000000"/>
              <w:right w:val="single" w:sz="4" w:space="0" w:color="000000"/>
            </w:tcBorders>
            <w:vAlign w:val="center"/>
          </w:tcPr>
          <w:p w14:paraId="33372EC4"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000000"/>
              <w:left w:val="single" w:sz="4" w:space="0" w:color="000000"/>
              <w:bottom w:val="single" w:sz="4" w:space="0" w:color="000000"/>
              <w:right w:val="single" w:sz="4" w:space="0" w:color="000000"/>
            </w:tcBorders>
            <w:vAlign w:val="center"/>
          </w:tcPr>
          <w:p w14:paraId="6709F110"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44</w:t>
            </w:r>
          </w:p>
        </w:tc>
        <w:tc>
          <w:tcPr>
            <w:tcW w:w="1939" w:type="dxa"/>
            <w:tcBorders>
              <w:top w:val="single" w:sz="4" w:space="0" w:color="000000"/>
              <w:left w:val="nil"/>
              <w:bottom w:val="single" w:sz="4" w:space="0" w:color="000000"/>
              <w:right w:val="single" w:sz="4" w:space="0" w:color="000000"/>
            </w:tcBorders>
            <w:vAlign w:val="center"/>
          </w:tcPr>
          <w:p w14:paraId="0371E72E"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44</w:t>
            </w:r>
          </w:p>
        </w:tc>
        <w:tc>
          <w:tcPr>
            <w:tcW w:w="2610" w:type="dxa"/>
            <w:tcBorders>
              <w:top w:val="nil"/>
              <w:left w:val="nil"/>
              <w:bottom w:val="single" w:sz="4" w:space="0" w:color="000000"/>
              <w:right w:val="single" w:sz="4" w:space="0" w:color="000000"/>
            </w:tcBorders>
            <w:vAlign w:val="center"/>
          </w:tcPr>
          <w:p w14:paraId="43BE868F"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F3CF449" w14:textId="77777777" w:rsidR="004B0FFD" w:rsidRDefault="004B0FFD">
            <w:pPr>
              <w:spacing w:after="0" w:line="240" w:lineRule="auto"/>
              <w:ind w:left="0" w:hanging="2"/>
              <w:jc w:val="left"/>
              <w:rPr>
                <w:rFonts w:ascii="Tahoma" w:eastAsia="Calibri" w:hAnsi="Tahoma" w:cs="Tahoma"/>
                <w:sz w:val="20"/>
                <w:szCs w:val="20"/>
              </w:rPr>
            </w:pPr>
          </w:p>
        </w:tc>
      </w:tr>
      <w:tr w:rsidR="004B0FFD" w14:paraId="4258CEDD"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745D64CF"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nil"/>
              <w:left w:val="nil"/>
              <w:bottom w:val="single" w:sz="4" w:space="0" w:color="000000"/>
              <w:right w:val="single" w:sz="4" w:space="0" w:color="000000"/>
            </w:tcBorders>
            <w:shd w:val="clear" w:color="auto" w:fill="auto"/>
            <w:vAlign w:val="center"/>
          </w:tcPr>
          <w:p w14:paraId="3DF1543B"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 (CP1)</w:t>
            </w:r>
          </w:p>
        </w:tc>
        <w:tc>
          <w:tcPr>
            <w:tcW w:w="871" w:type="dxa"/>
            <w:tcBorders>
              <w:top w:val="nil"/>
              <w:left w:val="nil"/>
              <w:bottom w:val="single" w:sz="4" w:space="0" w:color="000000"/>
              <w:right w:val="single" w:sz="4" w:space="0" w:color="000000"/>
            </w:tcBorders>
            <w:vAlign w:val="center"/>
          </w:tcPr>
          <w:p w14:paraId="6E393F29"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000000"/>
              <w:left w:val="single" w:sz="4" w:space="0" w:color="000000"/>
              <w:bottom w:val="single" w:sz="4" w:space="0" w:color="000000"/>
              <w:right w:val="single" w:sz="4" w:space="0" w:color="000000"/>
            </w:tcBorders>
            <w:vAlign w:val="center"/>
          </w:tcPr>
          <w:p w14:paraId="2538FF08"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38</w:t>
            </w:r>
          </w:p>
        </w:tc>
        <w:tc>
          <w:tcPr>
            <w:tcW w:w="1939" w:type="dxa"/>
            <w:tcBorders>
              <w:top w:val="single" w:sz="4" w:space="0" w:color="000000"/>
              <w:left w:val="nil"/>
              <w:bottom w:val="single" w:sz="4" w:space="0" w:color="000000"/>
              <w:right w:val="single" w:sz="4" w:space="0" w:color="000000"/>
            </w:tcBorders>
            <w:vAlign w:val="center"/>
          </w:tcPr>
          <w:p w14:paraId="169CA88E"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14:paraId="12FB107A"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4B3D756" w14:textId="77777777" w:rsidR="004B0FFD" w:rsidRDefault="004B0FFD">
            <w:pPr>
              <w:spacing w:after="0" w:line="240" w:lineRule="auto"/>
              <w:ind w:left="0" w:hanging="2"/>
              <w:jc w:val="left"/>
              <w:rPr>
                <w:rFonts w:ascii="Tahoma" w:eastAsia="Calibri" w:hAnsi="Tahoma" w:cs="Tahoma"/>
                <w:sz w:val="20"/>
                <w:szCs w:val="20"/>
              </w:rPr>
            </w:pPr>
          </w:p>
        </w:tc>
      </w:tr>
      <w:tr w:rsidR="004B0FFD" w14:paraId="13ECB83E"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6404DF35"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nil"/>
              <w:left w:val="nil"/>
              <w:bottom w:val="single" w:sz="4" w:space="0" w:color="000000"/>
              <w:right w:val="single" w:sz="4" w:space="0" w:color="000000"/>
            </w:tcBorders>
            <w:shd w:val="clear" w:color="auto" w:fill="auto"/>
            <w:vAlign w:val="center"/>
          </w:tcPr>
          <w:p w14:paraId="29F3D5D0"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 (CP2)</w:t>
            </w:r>
          </w:p>
        </w:tc>
        <w:tc>
          <w:tcPr>
            <w:tcW w:w="871" w:type="dxa"/>
            <w:tcBorders>
              <w:top w:val="nil"/>
              <w:left w:val="nil"/>
              <w:bottom w:val="single" w:sz="4" w:space="0" w:color="000000"/>
              <w:right w:val="single" w:sz="4" w:space="0" w:color="000000"/>
            </w:tcBorders>
            <w:vAlign w:val="center"/>
          </w:tcPr>
          <w:p w14:paraId="0A5E5313"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000000"/>
              <w:left w:val="single" w:sz="4" w:space="0" w:color="000000"/>
              <w:bottom w:val="single" w:sz="4" w:space="0" w:color="000000"/>
              <w:right w:val="single" w:sz="4" w:space="0" w:color="000000"/>
            </w:tcBorders>
            <w:vAlign w:val="center"/>
          </w:tcPr>
          <w:p w14:paraId="5FA5B074"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32</w:t>
            </w:r>
          </w:p>
        </w:tc>
        <w:tc>
          <w:tcPr>
            <w:tcW w:w="1939" w:type="dxa"/>
            <w:tcBorders>
              <w:top w:val="single" w:sz="4" w:space="0" w:color="000000"/>
              <w:left w:val="nil"/>
              <w:bottom w:val="single" w:sz="4" w:space="0" w:color="000000"/>
              <w:right w:val="single" w:sz="4" w:space="0" w:color="000000"/>
            </w:tcBorders>
            <w:vAlign w:val="center"/>
          </w:tcPr>
          <w:p w14:paraId="726F46F3"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vAlign w:val="center"/>
          </w:tcPr>
          <w:p w14:paraId="3201DF4D"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CE04CBD" w14:textId="77777777" w:rsidR="004B0FFD" w:rsidRDefault="004B0FFD">
            <w:pPr>
              <w:spacing w:after="0" w:line="240" w:lineRule="auto"/>
              <w:ind w:left="0" w:hanging="2"/>
              <w:jc w:val="left"/>
              <w:rPr>
                <w:rFonts w:ascii="Tahoma" w:eastAsia="Calibri" w:hAnsi="Tahoma" w:cs="Tahoma"/>
                <w:sz w:val="20"/>
                <w:szCs w:val="20"/>
              </w:rPr>
            </w:pPr>
          </w:p>
        </w:tc>
      </w:tr>
      <w:tr w:rsidR="004B0FFD" w14:paraId="4CE212CC"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7B64E43B" w14:textId="77777777" w:rsidR="004B0FFD" w:rsidRDefault="004B0FFD">
            <w:pPr>
              <w:spacing w:after="0" w:line="240" w:lineRule="auto"/>
              <w:ind w:left="0" w:hanging="2"/>
              <w:jc w:val="left"/>
              <w:rPr>
                <w:rFonts w:ascii="Tahoma" w:eastAsia="Tahoma" w:hAnsi="Tahoma" w:cs="Tahoma"/>
                <w:sz w:val="20"/>
                <w:szCs w:val="20"/>
              </w:rPr>
            </w:pPr>
          </w:p>
        </w:tc>
        <w:tc>
          <w:tcPr>
            <w:tcW w:w="5783" w:type="dxa"/>
            <w:tcBorders>
              <w:top w:val="nil"/>
              <w:left w:val="nil"/>
              <w:bottom w:val="single" w:sz="4" w:space="0" w:color="000000"/>
              <w:right w:val="single" w:sz="4" w:space="0" w:color="000000"/>
            </w:tcBorders>
            <w:shd w:val="clear" w:color="auto" w:fill="auto"/>
            <w:vAlign w:val="center"/>
          </w:tcPr>
          <w:p w14:paraId="6894B719" w14:textId="77777777" w:rsidR="004B0FFD" w:rsidRDefault="004B0FFD">
            <w:pPr>
              <w:spacing w:after="0" w:line="276" w:lineRule="auto"/>
              <w:ind w:left="0" w:hanging="2"/>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2C412A1A" w14:textId="77777777" w:rsidR="004B0FFD" w:rsidRDefault="004B0FFD">
            <w:pPr>
              <w:spacing w:after="0" w:line="240" w:lineRule="auto"/>
              <w:ind w:left="0" w:hanging="2"/>
              <w:jc w:val="center"/>
              <w:rPr>
                <w:rFonts w:ascii="Tahoma" w:eastAsia="Calibri" w:hAnsi="Tahoma" w:cs="Tahoma"/>
                <w:sz w:val="20"/>
                <w:szCs w:val="20"/>
              </w:rPr>
            </w:pPr>
          </w:p>
        </w:tc>
        <w:tc>
          <w:tcPr>
            <w:tcW w:w="1490" w:type="dxa"/>
            <w:tcBorders>
              <w:top w:val="single" w:sz="4" w:space="0" w:color="000000"/>
              <w:left w:val="single" w:sz="4" w:space="0" w:color="000000"/>
              <w:bottom w:val="single" w:sz="4" w:space="0" w:color="000000"/>
              <w:right w:val="single" w:sz="4" w:space="0" w:color="000000"/>
            </w:tcBorders>
            <w:vAlign w:val="center"/>
          </w:tcPr>
          <w:p w14:paraId="5AF8F020" w14:textId="77777777" w:rsidR="004B0FFD" w:rsidRDefault="004B0FFD">
            <w:pPr>
              <w:spacing w:after="0" w:line="240" w:lineRule="auto"/>
              <w:ind w:left="0" w:hanging="2"/>
              <w:jc w:val="center"/>
              <w:rPr>
                <w:rFonts w:ascii="Tahoma" w:eastAsia="Tahoma" w:hAnsi="Tahoma" w:cs="Tahoma"/>
                <w:sz w:val="20"/>
                <w:szCs w:val="20"/>
              </w:rPr>
            </w:pPr>
          </w:p>
        </w:tc>
        <w:tc>
          <w:tcPr>
            <w:tcW w:w="1939" w:type="dxa"/>
            <w:tcBorders>
              <w:top w:val="single" w:sz="4" w:space="0" w:color="000000"/>
              <w:left w:val="nil"/>
              <w:bottom w:val="single" w:sz="4" w:space="0" w:color="000000"/>
              <w:right w:val="single" w:sz="4" w:space="0" w:color="000000"/>
            </w:tcBorders>
            <w:vAlign w:val="center"/>
          </w:tcPr>
          <w:p w14:paraId="1B20DCCF" w14:textId="44F853E1" w:rsidR="004B0FFD" w:rsidRDefault="00461EE5">
            <w:pPr>
              <w:wordWrap w:val="0"/>
              <w:spacing w:after="0" w:line="240" w:lineRule="auto"/>
              <w:ind w:left="0" w:hanging="2"/>
              <w:jc w:val="right"/>
              <w:rPr>
                <w:rFonts w:ascii="Tahoma" w:eastAsia="Tahoma" w:hAnsi="Tahoma" w:cs="Tahoma"/>
                <w:sz w:val="20"/>
                <w:szCs w:val="20"/>
              </w:rPr>
            </w:pPr>
            <w:r>
              <w:rPr>
                <w:rFonts w:ascii="Tahoma" w:eastAsia="Tahoma" w:hAnsi="Tahoma" w:cs="Tahoma"/>
                <w:b/>
                <w:bCs/>
                <w:sz w:val="20"/>
                <w:szCs w:val="20"/>
              </w:rPr>
              <w:t>Total of A</w:t>
            </w:r>
            <w:r w:rsidR="00B75AF6">
              <w:rPr>
                <w:rFonts w:ascii="Tahoma" w:eastAsia="Tahoma" w:hAnsi="Tahoma" w:cs="Tahoma"/>
                <w:b/>
                <w:bCs/>
                <w:sz w:val="20"/>
                <w:szCs w:val="20"/>
              </w:rPr>
              <w:t>.1</w:t>
            </w:r>
          </w:p>
        </w:tc>
        <w:tc>
          <w:tcPr>
            <w:tcW w:w="2610" w:type="dxa"/>
            <w:tcBorders>
              <w:top w:val="nil"/>
              <w:left w:val="nil"/>
              <w:bottom w:val="single" w:sz="4" w:space="0" w:color="000000"/>
              <w:right w:val="single" w:sz="4" w:space="0" w:color="000000"/>
            </w:tcBorders>
            <w:vAlign w:val="center"/>
          </w:tcPr>
          <w:p w14:paraId="56C3BB3A"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DF28B98" w14:textId="77777777" w:rsidR="004B0FFD" w:rsidRDefault="004B0FFD">
            <w:pPr>
              <w:spacing w:after="0" w:line="240" w:lineRule="auto"/>
              <w:ind w:left="0" w:hanging="2"/>
              <w:jc w:val="left"/>
              <w:rPr>
                <w:rFonts w:ascii="Tahoma" w:eastAsia="Calibri" w:hAnsi="Tahoma" w:cs="Tahoma"/>
                <w:sz w:val="20"/>
                <w:szCs w:val="20"/>
              </w:rPr>
            </w:pPr>
          </w:p>
        </w:tc>
      </w:tr>
      <w:tr w:rsidR="004B0FFD" w14:paraId="1C8C9502" w14:textId="77777777">
        <w:trPr>
          <w:trHeight w:val="360"/>
        </w:trPr>
        <w:tc>
          <w:tcPr>
            <w:tcW w:w="15956" w:type="dxa"/>
            <w:gridSpan w:val="7"/>
            <w:tcBorders>
              <w:top w:val="nil"/>
              <w:left w:val="single" w:sz="4" w:space="0" w:color="000000"/>
              <w:bottom w:val="single" w:sz="4" w:space="0" w:color="000000"/>
              <w:right w:val="single" w:sz="4" w:space="0" w:color="000000"/>
            </w:tcBorders>
            <w:shd w:val="clear" w:color="auto" w:fill="auto"/>
          </w:tcPr>
          <w:p w14:paraId="17F7E804" w14:textId="76993AD8" w:rsidR="004B0FFD" w:rsidRPr="00B75AF6" w:rsidRDefault="00B75AF6" w:rsidP="00B75AF6">
            <w:pPr>
              <w:spacing w:after="0" w:line="240" w:lineRule="auto"/>
              <w:ind w:leftChars="0" w:left="0" w:firstLineChars="0" w:hanging="2"/>
              <w:jc w:val="left"/>
              <w:rPr>
                <w:rFonts w:ascii="Tahoma" w:eastAsia="Calibri" w:hAnsi="Tahoma" w:cs="Tahoma"/>
                <w:sz w:val="20"/>
                <w:szCs w:val="20"/>
              </w:rPr>
            </w:pPr>
            <w:r>
              <w:rPr>
                <w:rFonts w:ascii="Tahoma" w:eastAsia="Tahoma" w:hAnsi="Tahoma" w:cs="Tahoma"/>
                <w:b/>
                <w:bCs/>
                <w:sz w:val="20"/>
                <w:szCs w:val="20"/>
              </w:rPr>
              <w:t xml:space="preserve">B.1 </w:t>
            </w:r>
            <w:r w:rsidR="00461EE5" w:rsidRPr="00B75AF6">
              <w:rPr>
                <w:rFonts w:ascii="Tahoma" w:eastAsia="Tahoma" w:hAnsi="Tahoma" w:cs="Tahoma"/>
                <w:b/>
                <w:bCs/>
                <w:sz w:val="20"/>
                <w:szCs w:val="20"/>
              </w:rPr>
              <w:t>Local Staff</w:t>
            </w:r>
          </w:p>
        </w:tc>
      </w:tr>
      <w:tr w:rsidR="004B0FFD" w14:paraId="3C019BA2" w14:textId="77777777">
        <w:trPr>
          <w:trHeight w:val="360"/>
        </w:trPr>
        <w:tc>
          <w:tcPr>
            <w:tcW w:w="15956" w:type="dxa"/>
            <w:gridSpan w:val="7"/>
            <w:tcBorders>
              <w:top w:val="nil"/>
              <w:left w:val="single" w:sz="4" w:space="0" w:color="000000"/>
              <w:bottom w:val="single" w:sz="4" w:space="0" w:color="000000"/>
              <w:right w:val="single" w:sz="4" w:space="0" w:color="000000"/>
            </w:tcBorders>
            <w:shd w:val="clear" w:color="auto" w:fill="auto"/>
          </w:tcPr>
          <w:p w14:paraId="583D2001" w14:textId="5B82EB6B" w:rsidR="004B0FFD" w:rsidRDefault="00461EE5">
            <w:pPr>
              <w:spacing w:after="0" w:line="240" w:lineRule="auto"/>
              <w:ind w:left="0" w:hanging="2"/>
              <w:jc w:val="left"/>
              <w:rPr>
                <w:rFonts w:ascii="Tahoma" w:eastAsia="Calibri" w:hAnsi="Tahoma" w:cs="Tahoma"/>
                <w:sz w:val="20"/>
                <w:szCs w:val="20"/>
              </w:rPr>
            </w:pPr>
            <w:r>
              <w:rPr>
                <w:rFonts w:ascii="Tahoma" w:eastAsia="Tahoma" w:hAnsi="Tahoma" w:cs="Tahoma"/>
                <w:b/>
                <w:bCs/>
                <w:sz w:val="20"/>
                <w:szCs w:val="20"/>
              </w:rPr>
              <w:t>B.1</w:t>
            </w:r>
            <w:r w:rsidR="00B75AF6">
              <w:rPr>
                <w:rFonts w:ascii="Tahoma" w:eastAsia="Tahoma" w:hAnsi="Tahoma" w:cs="Tahoma"/>
                <w:b/>
                <w:bCs/>
                <w:sz w:val="20"/>
                <w:szCs w:val="20"/>
              </w:rPr>
              <w:t xml:space="preserve">.1 </w:t>
            </w:r>
            <w:r>
              <w:rPr>
                <w:rFonts w:ascii="Tahoma" w:eastAsia="Calibri" w:hAnsi="Tahoma" w:cs="Tahoma"/>
                <w:b/>
                <w:sz w:val="20"/>
                <w:szCs w:val="20"/>
              </w:rPr>
              <w:t>Key Staff</w:t>
            </w:r>
          </w:p>
        </w:tc>
      </w:tr>
      <w:tr w:rsidR="004B0FFD" w14:paraId="40CC039B" w14:textId="77777777">
        <w:trPr>
          <w:trHeight w:val="90"/>
        </w:trPr>
        <w:tc>
          <w:tcPr>
            <w:tcW w:w="6585" w:type="dxa"/>
            <w:gridSpan w:val="2"/>
            <w:tcBorders>
              <w:top w:val="nil"/>
              <w:left w:val="single" w:sz="4" w:space="0" w:color="000000"/>
              <w:bottom w:val="single" w:sz="4" w:space="0" w:color="000000"/>
              <w:right w:val="single" w:sz="4" w:space="0" w:color="000000"/>
            </w:tcBorders>
            <w:shd w:val="clear" w:color="auto" w:fill="auto"/>
          </w:tcPr>
          <w:p w14:paraId="24BC6474" w14:textId="776CE591" w:rsidR="004B0FFD" w:rsidRDefault="00461EE5">
            <w:pPr>
              <w:spacing w:after="0"/>
              <w:ind w:left="0" w:hanging="2"/>
              <w:jc w:val="left"/>
              <w:rPr>
                <w:rFonts w:ascii="Tahoma" w:eastAsia="Tahoma" w:hAnsi="Tahoma" w:cs="Tahoma"/>
                <w:sz w:val="20"/>
                <w:szCs w:val="20"/>
              </w:rPr>
            </w:pPr>
            <w:r>
              <w:rPr>
                <w:rFonts w:ascii="Tahoma" w:eastAsia="Tahoma" w:hAnsi="Tahoma" w:cs="Tahoma"/>
                <w:sz w:val="20"/>
                <w:szCs w:val="20"/>
              </w:rPr>
              <w:t>B.1.1</w:t>
            </w:r>
            <w:r w:rsidR="00B75AF6">
              <w:rPr>
                <w:rFonts w:ascii="Tahoma" w:eastAsia="Tahoma" w:hAnsi="Tahoma" w:cs="Tahoma"/>
                <w:sz w:val="20"/>
                <w:szCs w:val="20"/>
              </w:rPr>
              <w:t xml:space="preserve">.1 </w:t>
            </w:r>
            <w:r>
              <w:rPr>
                <w:rFonts w:ascii="Tahoma" w:eastAsia="Tahoma" w:hAnsi="Tahoma" w:cs="Tahoma"/>
                <w:sz w:val="20"/>
                <w:szCs w:val="20"/>
              </w:rPr>
              <w:t xml:space="preserve">Contract Package 1- North and South Harbor Bridge </w:t>
            </w:r>
          </w:p>
        </w:tc>
        <w:tc>
          <w:tcPr>
            <w:tcW w:w="871" w:type="dxa"/>
            <w:tcBorders>
              <w:top w:val="nil"/>
              <w:left w:val="nil"/>
              <w:bottom w:val="single" w:sz="4" w:space="0" w:color="000000"/>
              <w:right w:val="single" w:sz="4" w:space="0" w:color="000000"/>
            </w:tcBorders>
            <w:vAlign w:val="center"/>
          </w:tcPr>
          <w:p w14:paraId="6A667E5F" w14:textId="77777777" w:rsidR="004B0FFD" w:rsidRDefault="004B0FF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790AE03E" w14:textId="77777777" w:rsidR="004B0FFD" w:rsidRDefault="004B0FF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3149B3A5" w14:textId="77777777" w:rsidR="004B0FFD" w:rsidRDefault="004B0FFD">
            <w:pPr>
              <w:spacing w:after="0"/>
              <w:ind w:left="0" w:hanging="2"/>
              <w:jc w:val="center"/>
              <w:rPr>
                <w:rFonts w:ascii="Tahoma" w:eastAsia="Tahoma" w:hAnsi="Tahoma" w:cs="Tahoma"/>
                <w:sz w:val="20"/>
                <w:szCs w:val="20"/>
              </w:rPr>
            </w:pPr>
          </w:p>
          <w:p w14:paraId="737D8400" w14:textId="77777777" w:rsidR="004B0FFD" w:rsidRDefault="004B0FF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313DE3A5"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E52FD4B" w14:textId="77777777" w:rsidR="004B0FFD" w:rsidRDefault="004B0FFD">
            <w:pPr>
              <w:spacing w:after="0" w:line="240" w:lineRule="auto"/>
              <w:ind w:left="0" w:hanging="2"/>
              <w:jc w:val="left"/>
              <w:rPr>
                <w:rFonts w:ascii="Tahoma" w:eastAsia="Calibri" w:hAnsi="Tahoma" w:cs="Tahoma"/>
                <w:sz w:val="20"/>
                <w:szCs w:val="20"/>
              </w:rPr>
            </w:pPr>
          </w:p>
        </w:tc>
      </w:tr>
      <w:tr w:rsidR="004B0FFD" w14:paraId="6763FCA6"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6DB33795"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nil"/>
              <w:left w:val="nil"/>
              <w:bottom w:val="single" w:sz="4" w:space="0" w:color="000000"/>
              <w:right w:val="single" w:sz="4" w:space="0" w:color="000000"/>
            </w:tcBorders>
            <w:shd w:val="clear" w:color="auto" w:fill="auto"/>
            <w:vAlign w:val="center"/>
          </w:tcPr>
          <w:p w14:paraId="0F684D03"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Resident Engineer</w:t>
            </w:r>
          </w:p>
        </w:tc>
        <w:tc>
          <w:tcPr>
            <w:tcW w:w="871" w:type="dxa"/>
            <w:tcBorders>
              <w:top w:val="nil"/>
              <w:left w:val="nil"/>
              <w:bottom w:val="single" w:sz="4" w:space="0" w:color="000000"/>
              <w:right w:val="single" w:sz="4" w:space="0" w:color="000000"/>
            </w:tcBorders>
            <w:shd w:val="clear" w:color="auto" w:fill="auto"/>
          </w:tcPr>
          <w:p w14:paraId="2F5F2590"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7030C500"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38</w:t>
            </w:r>
          </w:p>
        </w:tc>
        <w:tc>
          <w:tcPr>
            <w:tcW w:w="1939" w:type="dxa"/>
            <w:tcBorders>
              <w:top w:val="nil"/>
              <w:left w:val="nil"/>
              <w:bottom w:val="single" w:sz="4" w:space="0" w:color="000000"/>
              <w:right w:val="single" w:sz="4" w:space="0" w:color="000000"/>
            </w:tcBorders>
            <w:vAlign w:val="center"/>
          </w:tcPr>
          <w:p w14:paraId="1A0279FA"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14:paraId="6C0E31BA"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7969877" w14:textId="77777777" w:rsidR="004B0FFD" w:rsidRDefault="004B0FFD">
            <w:pPr>
              <w:spacing w:after="0" w:line="240" w:lineRule="auto"/>
              <w:ind w:left="0" w:hanging="2"/>
              <w:jc w:val="left"/>
              <w:rPr>
                <w:rFonts w:ascii="Tahoma" w:eastAsia="Calibri" w:hAnsi="Tahoma" w:cs="Tahoma"/>
                <w:sz w:val="20"/>
                <w:szCs w:val="20"/>
              </w:rPr>
            </w:pPr>
          </w:p>
        </w:tc>
      </w:tr>
      <w:tr w:rsidR="004B0FFD" w14:paraId="688CBFB9"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01E04A0B"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nil"/>
              <w:left w:val="nil"/>
              <w:bottom w:val="single" w:sz="4" w:space="0" w:color="000000"/>
              <w:right w:val="single" w:sz="4" w:space="0" w:color="000000"/>
            </w:tcBorders>
            <w:shd w:val="clear" w:color="auto" w:fill="auto"/>
            <w:vAlign w:val="center"/>
          </w:tcPr>
          <w:p w14:paraId="14854464"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w:t>
            </w:r>
          </w:p>
        </w:tc>
        <w:tc>
          <w:tcPr>
            <w:tcW w:w="871" w:type="dxa"/>
            <w:tcBorders>
              <w:top w:val="nil"/>
              <w:left w:val="nil"/>
              <w:bottom w:val="single" w:sz="4" w:space="0" w:color="000000"/>
              <w:right w:val="single" w:sz="4" w:space="0" w:color="000000"/>
            </w:tcBorders>
            <w:shd w:val="clear" w:color="auto" w:fill="auto"/>
          </w:tcPr>
          <w:p w14:paraId="579D733E"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4E5AE3DE"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38</w:t>
            </w:r>
          </w:p>
        </w:tc>
        <w:tc>
          <w:tcPr>
            <w:tcW w:w="1939" w:type="dxa"/>
            <w:tcBorders>
              <w:top w:val="nil"/>
              <w:left w:val="nil"/>
              <w:bottom w:val="single" w:sz="4" w:space="0" w:color="000000"/>
              <w:right w:val="single" w:sz="4" w:space="0" w:color="000000"/>
            </w:tcBorders>
            <w:vAlign w:val="center"/>
          </w:tcPr>
          <w:p w14:paraId="0FE4AD65"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14:paraId="52DCA4D4"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5AC2823" w14:textId="77777777" w:rsidR="004B0FFD" w:rsidRDefault="004B0FFD">
            <w:pPr>
              <w:spacing w:after="0" w:line="240" w:lineRule="auto"/>
              <w:ind w:left="0" w:hanging="2"/>
              <w:jc w:val="left"/>
              <w:rPr>
                <w:rFonts w:ascii="Tahoma" w:eastAsia="Calibri" w:hAnsi="Tahoma" w:cs="Tahoma"/>
                <w:sz w:val="20"/>
                <w:szCs w:val="20"/>
              </w:rPr>
            </w:pPr>
          </w:p>
        </w:tc>
      </w:tr>
      <w:tr w:rsidR="004B0FFD" w14:paraId="1FE9E89E"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7AA40388"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nil"/>
              <w:left w:val="nil"/>
              <w:bottom w:val="single" w:sz="4" w:space="0" w:color="000000"/>
              <w:right w:val="single" w:sz="4" w:space="0" w:color="000000"/>
            </w:tcBorders>
            <w:shd w:val="clear" w:color="auto" w:fill="auto"/>
            <w:vAlign w:val="center"/>
          </w:tcPr>
          <w:p w14:paraId="012864C2"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Traffic Management Engineer</w:t>
            </w:r>
          </w:p>
        </w:tc>
        <w:tc>
          <w:tcPr>
            <w:tcW w:w="871" w:type="dxa"/>
            <w:tcBorders>
              <w:top w:val="nil"/>
              <w:left w:val="nil"/>
              <w:bottom w:val="single" w:sz="4" w:space="0" w:color="000000"/>
              <w:right w:val="single" w:sz="4" w:space="0" w:color="000000"/>
            </w:tcBorders>
            <w:shd w:val="clear" w:color="auto" w:fill="auto"/>
          </w:tcPr>
          <w:p w14:paraId="05AE0CC5"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012C8E14"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36</w:t>
            </w:r>
          </w:p>
        </w:tc>
        <w:tc>
          <w:tcPr>
            <w:tcW w:w="1939" w:type="dxa"/>
            <w:tcBorders>
              <w:top w:val="nil"/>
              <w:left w:val="nil"/>
              <w:bottom w:val="single" w:sz="4" w:space="0" w:color="000000"/>
              <w:right w:val="single" w:sz="4" w:space="0" w:color="000000"/>
            </w:tcBorders>
            <w:vAlign w:val="center"/>
          </w:tcPr>
          <w:p w14:paraId="25535032"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36</w:t>
            </w:r>
          </w:p>
        </w:tc>
        <w:tc>
          <w:tcPr>
            <w:tcW w:w="2610" w:type="dxa"/>
            <w:tcBorders>
              <w:top w:val="nil"/>
              <w:left w:val="nil"/>
              <w:bottom w:val="single" w:sz="4" w:space="0" w:color="000000"/>
              <w:right w:val="single" w:sz="4" w:space="0" w:color="000000"/>
            </w:tcBorders>
            <w:vAlign w:val="center"/>
          </w:tcPr>
          <w:p w14:paraId="083847D7"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228BD0F" w14:textId="77777777" w:rsidR="004B0FFD" w:rsidRDefault="004B0FFD">
            <w:pPr>
              <w:spacing w:after="0" w:line="240" w:lineRule="auto"/>
              <w:ind w:left="0" w:hanging="2"/>
              <w:jc w:val="left"/>
              <w:rPr>
                <w:rFonts w:ascii="Tahoma" w:eastAsia="Calibri" w:hAnsi="Tahoma" w:cs="Tahoma"/>
                <w:sz w:val="20"/>
                <w:szCs w:val="20"/>
              </w:rPr>
            </w:pPr>
          </w:p>
        </w:tc>
      </w:tr>
      <w:tr w:rsidR="004B0FFD" w14:paraId="1BEB0E04"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6B8DB08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nil"/>
              <w:left w:val="nil"/>
              <w:bottom w:val="single" w:sz="4" w:space="0" w:color="000000"/>
              <w:right w:val="single" w:sz="4" w:space="0" w:color="000000"/>
            </w:tcBorders>
            <w:shd w:val="clear" w:color="auto" w:fill="auto"/>
            <w:vAlign w:val="center"/>
          </w:tcPr>
          <w:p w14:paraId="35B99DDB"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Contract Specialist/Document Controller</w:t>
            </w:r>
          </w:p>
        </w:tc>
        <w:tc>
          <w:tcPr>
            <w:tcW w:w="871" w:type="dxa"/>
            <w:tcBorders>
              <w:top w:val="nil"/>
              <w:left w:val="nil"/>
              <w:bottom w:val="single" w:sz="4" w:space="0" w:color="000000"/>
              <w:right w:val="single" w:sz="4" w:space="0" w:color="000000"/>
            </w:tcBorders>
            <w:shd w:val="clear" w:color="auto" w:fill="auto"/>
          </w:tcPr>
          <w:p w14:paraId="2CE9B599"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1CE87CA9"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38</w:t>
            </w:r>
          </w:p>
        </w:tc>
        <w:tc>
          <w:tcPr>
            <w:tcW w:w="1939" w:type="dxa"/>
            <w:tcBorders>
              <w:top w:val="nil"/>
              <w:left w:val="nil"/>
              <w:bottom w:val="single" w:sz="4" w:space="0" w:color="000000"/>
              <w:right w:val="single" w:sz="4" w:space="0" w:color="000000"/>
            </w:tcBorders>
            <w:vAlign w:val="center"/>
          </w:tcPr>
          <w:p w14:paraId="1E031D36"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14:paraId="788474D5"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C8315E1" w14:textId="77777777" w:rsidR="004B0FFD" w:rsidRDefault="004B0FFD">
            <w:pPr>
              <w:spacing w:after="0" w:line="240" w:lineRule="auto"/>
              <w:ind w:left="0" w:hanging="2"/>
              <w:jc w:val="left"/>
              <w:rPr>
                <w:rFonts w:ascii="Tahoma" w:eastAsia="Calibri" w:hAnsi="Tahoma" w:cs="Tahoma"/>
                <w:sz w:val="20"/>
                <w:szCs w:val="20"/>
              </w:rPr>
            </w:pPr>
          </w:p>
        </w:tc>
      </w:tr>
      <w:tr w:rsidR="004B0FFD" w14:paraId="034CB65E"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2385688D"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5783" w:type="dxa"/>
            <w:tcBorders>
              <w:top w:val="nil"/>
              <w:left w:val="nil"/>
              <w:bottom w:val="single" w:sz="4" w:space="0" w:color="000000"/>
              <w:right w:val="single" w:sz="4" w:space="0" w:color="000000"/>
            </w:tcBorders>
            <w:shd w:val="clear" w:color="auto" w:fill="auto"/>
            <w:vAlign w:val="center"/>
          </w:tcPr>
          <w:p w14:paraId="5008AC6F"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Environmental Specialist</w:t>
            </w:r>
          </w:p>
        </w:tc>
        <w:tc>
          <w:tcPr>
            <w:tcW w:w="871" w:type="dxa"/>
            <w:tcBorders>
              <w:top w:val="nil"/>
              <w:left w:val="nil"/>
              <w:bottom w:val="single" w:sz="4" w:space="0" w:color="000000"/>
              <w:right w:val="single" w:sz="4" w:space="0" w:color="000000"/>
            </w:tcBorders>
            <w:shd w:val="clear" w:color="auto" w:fill="auto"/>
          </w:tcPr>
          <w:p w14:paraId="77CBF58A"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66979974"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21</w:t>
            </w:r>
          </w:p>
        </w:tc>
        <w:tc>
          <w:tcPr>
            <w:tcW w:w="1939" w:type="dxa"/>
            <w:tcBorders>
              <w:top w:val="nil"/>
              <w:left w:val="nil"/>
              <w:bottom w:val="single" w:sz="4" w:space="0" w:color="000000"/>
              <w:right w:val="single" w:sz="4" w:space="0" w:color="000000"/>
            </w:tcBorders>
            <w:vAlign w:val="center"/>
          </w:tcPr>
          <w:p w14:paraId="60E6EDC0"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21</w:t>
            </w:r>
          </w:p>
        </w:tc>
        <w:tc>
          <w:tcPr>
            <w:tcW w:w="2610" w:type="dxa"/>
            <w:tcBorders>
              <w:top w:val="nil"/>
              <w:left w:val="nil"/>
              <w:bottom w:val="single" w:sz="4" w:space="0" w:color="000000"/>
              <w:right w:val="single" w:sz="4" w:space="0" w:color="000000"/>
            </w:tcBorders>
            <w:vAlign w:val="center"/>
          </w:tcPr>
          <w:p w14:paraId="163BCD32"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F3BC6F7" w14:textId="77777777" w:rsidR="004B0FFD" w:rsidRDefault="004B0FFD">
            <w:pPr>
              <w:spacing w:after="0" w:line="240" w:lineRule="auto"/>
              <w:ind w:left="0" w:hanging="2"/>
              <w:jc w:val="left"/>
              <w:rPr>
                <w:rFonts w:ascii="Tahoma" w:eastAsia="Calibri" w:hAnsi="Tahoma" w:cs="Tahoma"/>
                <w:sz w:val="20"/>
                <w:szCs w:val="20"/>
              </w:rPr>
            </w:pPr>
          </w:p>
        </w:tc>
      </w:tr>
      <w:tr w:rsidR="004B0FFD" w14:paraId="24CF0E9C"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30FCF65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nil"/>
              <w:left w:val="nil"/>
              <w:bottom w:val="single" w:sz="4" w:space="0" w:color="000000"/>
              <w:right w:val="single" w:sz="4" w:space="0" w:color="000000"/>
            </w:tcBorders>
            <w:shd w:val="clear" w:color="auto" w:fill="auto"/>
            <w:vAlign w:val="center"/>
          </w:tcPr>
          <w:p w14:paraId="73821D73"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w:t>
            </w:r>
            <w:r>
              <w:rPr>
                <w:rFonts w:ascii="Tahoma" w:eastAsia="Tahoma" w:hAnsi="Tahoma" w:cs="Tahoma"/>
                <w:color w:val="000000" w:themeColor="text1"/>
                <w:sz w:val="20"/>
                <w:szCs w:val="20"/>
              </w:rPr>
              <w:t>AP</w:t>
            </w:r>
            <w:r>
              <w:rPr>
                <w:rFonts w:ascii="Tahoma" w:eastAsia="Tahoma" w:hAnsi="Tahoma" w:cs="Tahoma"/>
                <w:color w:val="000000" w:themeColor="text1"/>
                <w:sz w:val="20"/>
                <w:szCs w:val="20"/>
                <w:lang w:val="en-PH"/>
              </w:rPr>
              <w:t>/Social Impact Specialist</w:t>
            </w:r>
          </w:p>
        </w:tc>
        <w:tc>
          <w:tcPr>
            <w:tcW w:w="871" w:type="dxa"/>
            <w:tcBorders>
              <w:top w:val="nil"/>
              <w:left w:val="nil"/>
              <w:bottom w:val="single" w:sz="4" w:space="0" w:color="000000"/>
              <w:right w:val="single" w:sz="4" w:space="0" w:color="000000"/>
            </w:tcBorders>
            <w:shd w:val="clear" w:color="auto" w:fill="auto"/>
          </w:tcPr>
          <w:p w14:paraId="61B0B312"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52D2A1C3"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21</w:t>
            </w:r>
          </w:p>
        </w:tc>
        <w:tc>
          <w:tcPr>
            <w:tcW w:w="1939" w:type="dxa"/>
            <w:tcBorders>
              <w:top w:val="nil"/>
              <w:left w:val="nil"/>
              <w:bottom w:val="single" w:sz="4" w:space="0" w:color="000000"/>
              <w:right w:val="single" w:sz="4" w:space="0" w:color="000000"/>
            </w:tcBorders>
            <w:vAlign w:val="center"/>
          </w:tcPr>
          <w:p w14:paraId="7594A914"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21</w:t>
            </w:r>
          </w:p>
        </w:tc>
        <w:tc>
          <w:tcPr>
            <w:tcW w:w="2610" w:type="dxa"/>
            <w:tcBorders>
              <w:top w:val="nil"/>
              <w:left w:val="nil"/>
              <w:bottom w:val="single" w:sz="4" w:space="0" w:color="000000"/>
              <w:right w:val="single" w:sz="4" w:space="0" w:color="000000"/>
            </w:tcBorders>
            <w:vAlign w:val="center"/>
          </w:tcPr>
          <w:p w14:paraId="63274C0A"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59D0B7F" w14:textId="77777777" w:rsidR="004B0FFD" w:rsidRDefault="004B0FFD">
            <w:pPr>
              <w:spacing w:after="0" w:line="240" w:lineRule="auto"/>
              <w:ind w:left="0" w:hanging="2"/>
              <w:jc w:val="left"/>
              <w:rPr>
                <w:rFonts w:ascii="Tahoma" w:eastAsia="Calibri" w:hAnsi="Tahoma" w:cs="Tahoma"/>
                <w:sz w:val="20"/>
                <w:szCs w:val="20"/>
              </w:rPr>
            </w:pPr>
          </w:p>
        </w:tc>
      </w:tr>
      <w:tr w:rsidR="004B0FFD" w14:paraId="13E79C46"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367039BC"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5783" w:type="dxa"/>
            <w:tcBorders>
              <w:top w:val="nil"/>
              <w:left w:val="nil"/>
              <w:bottom w:val="single" w:sz="4" w:space="0" w:color="000000"/>
              <w:right w:val="single" w:sz="4" w:space="0" w:color="000000"/>
            </w:tcBorders>
            <w:shd w:val="clear" w:color="auto" w:fill="auto"/>
            <w:vAlign w:val="center"/>
          </w:tcPr>
          <w:p w14:paraId="0A63AA95" w14:textId="77777777" w:rsidR="004B0FFD" w:rsidRDefault="00461EE5">
            <w:pPr>
              <w:spacing w:after="0" w:line="276" w:lineRule="auto"/>
              <w:ind w:left="0" w:hanging="2"/>
              <w:rPr>
                <w:rFonts w:ascii="Tahoma" w:eastAsia="Tahoma" w:hAnsi="Tahoma" w:cs="Tahoma"/>
                <w:color w:val="000000" w:themeColor="text1"/>
                <w:sz w:val="20"/>
                <w:szCs w:val="20"/>
              </w:rPr>
            </w:pPr>
            <w:r>
              <w:rPr>
                <w:rFonts w:ascii="Tahoma" w:eastAsia="Tahoma" w:hAnsi="Tahoma" w:cs="Tahoma"/>
                <w:color w:val="000000" w:themeColor="text1"/>
                <w:sz w:val="20"/>
                <w:szCs w:val="20"/>
              </w:rPr>
              <w:t>Sr. GAD Specialist</w:t>
            </w:r>
          </w:p>
        </w:tc>
        <w:tc>
          <w:tcPr>
            <w:tcW w:w="871" w:type="dxa"/>
            <w:tcBorders>
              <w:top w:val="nil"/>
              <w:left w:val="nil"/>
              <w:bottom w:val="single" w:sz="4" w:space="0" w:color="000000"/>
              <w:right w:val="single" w:sz="4" w:space="0" w:color="000000"/>
            </w:tcBorders>
            <w:shd w:val="clear" w:color="auto" w:fill="auto"/>
          </w:tcPr>
          <w:p w14:paraId="2C93BBF8"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3A9EE885"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21</w:t>
            </w:r>
          </w:p>
        </w:tc>
        <w:tc>
          <w:tcPr>
            <w:tcW w:w="1939" w:type="dxa"/>
            <w:tcBorders>
              <w:top w:val="nil"/>
              <w:left w:val="nil"/>
              <w:bottom w:val="single" w:sz="4" w:space="0" w:color="000000"/>
              <w:right w:val="single" w:sz="4" w:space="0" w:color="000000"/>
            </w:tcBorders>
            <w:vAlign w:val="center"/>
          </w:tcPr>
          <w:p w14:paraId="7D4AFE78"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21</w:t>
            </w:r>
          </w:p>
        </w:tc>
        <w:tc>
          <w:tcPr>
            <w:tcW w:w="2610" w:type="dxa"/>
            <w:tcBorders>
              <w:top w:val="nil"/>
              <w:left w:val="nil"/>
              <w:bottom w:val="single" w:sz="4" w:space="0" w:color="000000"/>
              <w:right w:val="single" w:sz="4" w:space="0" w:color="000000"/>
            </w:tcBorders>
            <w:vAlign w:val="center"/>
          </w:tcPr>
          <w:p w14:paraId="41113EB9"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DA0263C" w14:textId="77777777" w:rsidR="004B0FFD" w:rsidRDefault="004B0FFD">
            <w:pPr>
              <w:spacing w:after="0" w:line="240" w:lineRule="auto"/>
              <w:ind w:left="0" w:hanging="2"/>
              <w:jc w:val="left"/>
              <w:rPr>
                <w:rFonts w:ascii="Tahoma" w:eastAsia="Calibri" w:hAnsi="Tahoma" w:cs="Tahoma"/>
                <w:sz w:val="20"/>
                <w:szCs w:val="20"/>
              </w:rPr>
            </w:pPr>
          </w:p>
        </w:tc>
      </w:tr>
      <w:tr w:rsidR="004B0FFD" w14:paraId="53CA4335"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3762E00E"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5783" w:type="dxa"/>
            <w:tcBorders>
              <w:top w:val="nil"/>
              <w:left w:val="nil"/>
              <w:bottom w:val="single" w:sz="4" w:space="0" w:color="000000"/>
              <w:right w:val="single" w:sz="4" w:space="0" w:color="000000"/>
            </w:tcBorders>
            <w:shd w:val="clear" w:color="auto" w:fill="auto"/>
            <w:vAlign w:val="center"/>
          </w:tcPr>
          <w:p w14:paraId="673A3C85"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Materials/Quality Control Engineer</w:t>
            </w:r>
          </w:p>
        </w:tc>
        <w:tc>
          <w:tcPr>
            <w:tcW w:w="871" w:type="dxa"/>
            <w:tcBorders>
              <w:top w:val="nil"/>
              <w:left w:val="nil"/>
              <w:bottom w:val="single" w:sz="4" w:space="0" w:color="000000"/>
              <w:right w:val="single" w:sz="4" w:space="0" w:color="000000"/>
            </w:tcBorders>
            <w:shd w:val="clear" w:color="auto" w:fill="auto"/>
          </w:tcPr>
          <w:p w14:paraId="4030A670"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256DF4A6"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37</w:t>
            </w:r>
          </w:p>
        </w:tc>
        <w:tc>
          <w:tcPr>
            <w:tcW w:w="1939" w:type="dxa"/>
            <w:tcBorders>
              <w:top w:val="nil"/>
              <w:left w:val="nil"/>
              <w:bottom w:val="single" w:sz="4" w:space="0" w:color="000000"/>
              <w:right w:val="single" w:sz="4" w:space="0" w:color="000000"/>
            </w:tcBorders>
            <w:vAlign w:val="center"/>
          </w:tcPr>
          <w:p w14:paraId="064F559B"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37</w:t>
            </w:r>
          </w:p>
        </w:tc>
        <w:tc>
          <w:tcPr>
            <w:tcW w:w="2610" w:type="dxa"/>
            <w:tcBorders>
              <w:top w:val="nil"/>
              <w:left w:val="nil"/>
              <w:bottom w:val="single" w:sz="4" w:space="0" w:color="000000"/>
              <w:right w:val="single" w:sz="4" w:space="0" w:color="000000"/>
            </w:tcBorders>
            <w:vAlign w:val="center"/>
          </w:tcPr>
          <w:p w14:paraId="2C93D1DC"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DE6A164" w14:textId="77777777" w:rsidR="004B0FFD" w:rsidRDefault="004B0FFD">
            <w:pPr>
              <w:spacing w:after="0" w:line="240" w:lineRule="auto"/>
              <w:ind w:left="0" w:hanging="2"/>
              <w:jc w:val="left"/>
              <w:rPr>
                <w:rFonts w:ascii="Tahoma" w:eastAsia="Calibri" w:hAnsi="Tahoma" w:cs="Tahoma"/>
                <w:sz w:val="20"/>
                <w:szCs w:val="20"/>
              </w:rPr>
            </w:pPr>
          </w:p>
        </w:tc>
      </w:tr>
      <w:tr w:rsidR="004B0FFD" w14:paraId="1E63916C"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118125D8"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5783" w:type="dxa"/>
            <w:tcBorders>
              <w:top w:val="nil"/>
              <w:left w:val="nil"/>
              <w:bottom w:val="single" w:sz="4" w:space="0" w:color="000000"/>
              <w:right w:val="single" w:sz="4" w:space="0" w:color="000000"/>
            </w:tcBorders>
            <w:shd w:val="clear" w:color="auto" w:fill="auto"/>
            <w:vAlign w:val="center"/>
          </w:tcPr>
          <w:p w14:paraId="22957DED"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Highway Engineer</w:t>
            </w:r>
          </w:p>
        </w:tc>
        <w:tc>
          <w:tcPr>
            <w:tcW w:w="871" w:type="dxa"/>
            <w:tcBorders>
              <w:top w:val="nil"/>
              <w:left w:val="nil"/>
              <w:bottom w:val="single" w:sz="4" w:space="0" w:color="000000"/>
              <w:right w:val="single" w:sz="4" w:space="0" w:color="000000"/>
            </w:tcBorders>
            <w:shd w:val="clear" w:color="auto" w:fill="auto"/>
          </w:tcPr>
          <w:p w14:paraId="5C0CB840"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6F055034"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38</w:t>
            </w:r>
          </w:p>
        </w:tc>
        <w:tc>
          <w:tcPr>
            <w:tcW w:w="1939" w:type="dxa"/>
            <w:tcBorders>
              <w:top w:val="nil"/>
              <w:left w:val="nil"/>
              <w:bottom w:val="single" w:sz="4" w:space="0" w:color="000000"/>
              <w:right w:val="single" w:sz="4" w:space="0" w:color="000000"/>
            </w:tcBorders>
            <w:vAlign w:val="center"/>
          </w:tcPr>
          <w:p w14:paraId="39E2DCBE"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14:paraId="4F3B369F"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DAB442F" w14:textId="77777777" w:rsidR="004B0FFD" w:rsidRDefault="004B0FFD">
            <w:pPr>
              <w:spacing w:after="0" w:line="240" w:lineRule="auto"/>
              <w:ind w:left="0" w:hanging="2"/>
              <w:jc w:val="left"/>
              <w:rPr>
                <w:rFonts w:ascii="Tahoma" w:eastAsia="Calibri" w:hAnsi="Tahoma" w:cs="Tahoma"/>
                <w:sz w:val="20"/>
                <w:szCs w:val="20"/>
              </w:rPr>
            </w:pPr>
          </w:p>
        </w:tc>
      </w:tr>
      <w:tr w:rsidR="004B0FFD" w14:paraId="4570489A"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6CCEA79C"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5783" w:type="dxa"/>
            <w:tcBorders>
              <w:top w:val="nil"/>
              <w:left w:val="nil"/>
              <w:bottom w:val="single" w:sz="4" w:space="0" w:color="000000"/>
              <w:right w:val="single" w:sz="4" w:space="0" w:color="000000"/>
            </w:tcBorders>
            <w:shd w:val="clear" w:color="auto" w:fill="auto"/>
            <w:vAlign w:val="center"/>
          </w:tcPr>
          <w:p w14:paraId="4F010189"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Road Safety Engineer</w:t>
            </w:r>
          </w:p>
        </w:tc>
        <w:tc>
          <w:tcPr>
            <w:tcW w:w="871" w:type="dxa"/>
            <w:tcBorders>
              <w:top w:val="nil"/>
              <w:left w:val="nil"/>
              <w:bottom w:val="single" w:sz="4" w:space="0" w:color="000000"/>
              <w:right w:val="single" w:sz="4" w:space="0" w:color="000000"/>
            </w:tcBorders>
            <w:shd w:val="clear" w:color="auto" w:fill="auto"/>
          </w:tcPr>
          <w:p w14:paraId="74A4B3F7"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6D990AB5"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13</w:t>
            </w:r>
          </w:p>
        </w:tc>
        <w:tc>
          <w:tcPr>
            <w:tcW w:w="1939" w:type="dxa"/>
            <w:tcBorders>
              <w:top w:val="nil"/>
              <w:left w:val="nil"/>
              <w:bottom w:val="single" w:sz="4" w:space="0" w:color="000000"/>
              <w:right w:val="single" w:sz="4" w:space="0" w:color="000000"/>
            </w:tcBorders>
            <w:vAlign w:val="center"/>
          </w:tcPr>
          <w:p w14:paraId="233CA4E3"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13</w:t>
            </w:r>
          </w:p>
        </w:tc>
        <w:tc>
          <w:tcPr>
            <w:tcW w:w="2610" w:type="dxa"/>
            <w:tcBorders>
              <w:top w:val="nil"/>
              <w:left w:val="nil"/>
              <w:bottom w:val="single" w:sz="4" w:space="0" w:color="000000"/>
              <w:right w:val="single" w:sz="4" w:space="0" w:color="000000"/>
            </w:tcBorders>
            <w:vAlign w:val="center"/>
          </w:tcPr>
          <w:p w14:paraId="688E57ED"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7D01988" w14:textId="77777777" w:rsidR="004B0FFD" w:rsidRDefault="004B0FFD">
            <w:pPr>
              <w:spacing w:after="0" w:line="240" w:lineRule="auto"/>
              <w:ind w:left="0" w:hanging="2"/>
              <w:jc w:val="left"/>
              <w:rPr>
                <w:rFonts w:ascii="Tahoma" w:eastAsia="Calibri" w:hAnsi="Tahoma" w:cs="Tahoma"/>
                <w:sz w:val="20"/>
                <w:szCs w:val="20"/>
              </w:rPr>
            </w:pPr>
          </w:p>
        </w:tc>
      </w:tr>
      <w:tr w:rsidR="004B0FFD" w14:paraId="5AD9C2B9"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7F9E1FBF"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11.</w:t>
            </w:r>
          </w:p>
        </w:tc>
        <w:tc>
          <w:tcPr>
            <w:tcW w:w="5783" w:type="dxa"/>
            <w:tcBorders>
              <w:top w:val="nil"/>
              <w:left w:val="nil"/>
              <w:bottom w:val="single" w:sz="4" w:space="0" w:color="000000"/>
              <w:right w:val="single" w:sz="4" w:space="0" w:color="000000"/>
            </w:tcBorders>
            <w:shd w:val="clear" w:color="auto" w:fill="auto"/>
            <w:vAlign w:val="center"/>
          </w:tcPr>
          <w:p w14:paraId="7034E07D"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 xml:space="preserve">Sr. Geodetic Engineer </w:t>
            </w:r>
          </w:p>
        </w:tc>
        <w:tc>
          <w:tcPr>
            <w:tcW w:w="871" w:type="dxa"/>
            <w:tcBorders>
              <w:top w:val="nil"/>
              <w:left w:val="nil"/>
              <w:bottom w:val="single" w:sz="4" w:space="0" w:color="000000"/>
              <w:right w:val="single" w:sz="4" w:space="0" w:color="000000"/>
            </w:tcBorders>
            <w:shd w:val="clear" w:color="auto" w:fill="auto"/>
          </w:tcPr>
          <w:p w14:paraId="37951039"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6C9C3B70"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36</w:t>
            </w:r>
          </w:p>
        </w:tc>
        <w:tc>
          <w:tcPr>
            <w:tcW w:w="1939" w:type="dxa"/>
            <w:tcBorders>
              <w:top w:val="nil"/>
              <w:left w:val="nil"/>
              <w:bottom w:val="single" w:sz="4" w:space="0" w:color="000000"/>
              <w:right w:val="single" w:sz="4" w:space="0" w:color="000000"/>
            </w:tcBorders>
            <w:vAlign w:val="center"/>
          </w:tcPr>
          <w:p w14:paraId="40A124A2"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36</w:t>
            </w:r>
          </w:p>
        </w:tc>
        <w:tc>
          <w:tcPr>
            <w:tcW w:w="2610" w:type="dxa"/>
            <w:tcBorders>
              <w:top w:val="nil"/>
              <w:left w:val="nil"/>
              <w:bottom w:val="single" w:sz="4" w:space="0" w:color="000000"/>
              <w:right w:val="single" w:sz="4" w:space="0" w:color="000000"/>
            </w:tcBorders>
            <w:vAlign w:val="center"/>
          </w:tcPr>
          <w:p w14:paraId="010738E4"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D1E34BC" w14:textId="77777777" w:rsidR="004B0FFD" w:rsidRDefault="004B0FFD">
            <w:pPr>
              <w:spacing w:after="0" w:line="240" w:lineRule="auto"/>
              <w:ind w:left="0" w:hanging="2"/>
              <w:jc w:val="left"/>
              <w:rPr>
                <w:rFonts w:ascii="Tahoma" w:eastAsia="Calibri" w:hAnsi="Tahoma" w:cs="Tahoma"/>
                <w:sz w:val="20"/>
                <w:szCs w:val="20"/>
              </w:rPr>
            </w:pPr>
          </w:p>
        </w:tc>
      </w:tr>
      <w:tr w:rsidR="004B0FFD" w14:paraId="065E221B"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6F1021E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12.</w:t>
            </w:r>
          </w:p>
        </w:tc>
        <w:tc>
          <w:tcPr>
            <w:tcW w:w="5783" w:type="dxa"/>
            <w:tcBorders>
              <w:top w:val="nil"/>
              <w:left w:val="nil"/>
              <w:bottom w:val="single" w:sz="4" w:space="0" w:color="000000"/>
              <w:right w:val="single" w:sz="4" w:space="0" w:color="000000"/>
            </w:tcBorders>
            <w:shd w:val="clear" w:color="auto" w:fill="auto"/>
            <w:vAlign w:val="center"/>
          </w:tcPr>
          <w:p w14:paraId="58F1E2FA"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Quantity/Cost Engineer</w:t>
            </w:r>
          </w:p>
        </w:tc>
        <w:tc>
          <w:tcPr>
            <w:tcW w:w="871" w:type="dxa"/>
            <w:tcBorders>
              <w:top w:val="nil"/>
              <w:left w:val="nil"/>
              <w:bottom w:val="single" w:sz="4" w:space="0" w:color="000000"/>
              <w:right w:val="single" w:sz="4" w:space="0" w:color="000000"/>
            </w:tcBorders>
            <w:shd w:val="clear" w:color="auto" w:fill="auto"/>
          </w:tcPr>
          <w:p w14:paraId="529D6A0F"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7BFAA819"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38</w:t>
            </w:r>
          </w:p>
        </w:tc>
        <w:tc>
          <w:tcPr>
            <w:tcW w:w="1939" w:type="dxa"/>
            <w:tcBorders>
              <w:top w:val="nil"/>
              <w:left w:val="nil"/>
              <w:bottom w:val="single" w:sz="4" w:space="0" w:color="000000"/>
              <w:right w:val="single" w:sz="4" w:space="0" w:color="000000"/>
            </w:tcBorders>
            <w:vAlign w:val="center"/>
          </w:tcPr>
          <w:p w14:paraId="5A0FC170"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14:paraId="297CD75B"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55E8697" w14:textId="77777777" w:rsidR="004B0FFD" w:rsidRDefault="004B0FFD">
            <w:pPr>
              <w:spacing w:after="0" w:line="240" w:lineRule="auto"/>
              <w:ind w:left="0" w:hanging="2"/>
              <w:jc w:val="left"/>
              <w:rPr>
                <w:rFonts w:ascii="Tahoma" w:eastAsia="Calibri" w:hAnsi="Tahoma" w:cs="Tahoma"/>
                <w:sz w:val="20"/>
                <w:szCs w:val="20"/>
              </w:rPr>
            </w:pPr>
          </w:p>
        </w:tc>
      </w:tr>
      <w:tr w:rsidR="004B0FFD" w14:paraId="358B8E29"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644F11B7"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13.</w:t>
            </w:r>
          </w:p>
        </w:tc>
        <w:tc>
          <w:tcPr>
            <w:tcW w:w="5783" w:type="dxa"/>
            <w:tcBorders>
              <w:top w:val="nil"/>
              <w:left w:val="nil"/>
              <w:bottom w:val="single" w:sz="4" w:space="0" w:color="000000"/>
              <w:right w:val="single" w:sz="4" w:space="0" w:color="000000"/>
            </w:tcBorders>
            <w:shd w:val="clear" w:color="auto" w:fill="auto"/>
            <w:vAlign w:val="center"/>
          </w:tcPr>
          <w:p w14:paraId="48678441"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Electrical Engineer</w:t>
            </w:r>
          </w:p>
        </w:tc>
        <w:tc>
          <w:tcPr>
            <w:tcW w:w="871" w:type="dxa"/>
            <w:tcBorders>
              <w:top w:val="nil"/>
              <w:left w:val="nil"/>
              <w:bottom w:val="single" w:sz="4" w:space="0" w:color="000000"/>
              <w:right w:val="single" w:sz="4" w:space="0" w:color="000000"/>
            </w:tcBorders>
            <w:shd w:val="clear" w:color="auto" w:fill="auto"/>
          </w:tcPr>
          <w:p w14:paraId="4649853C"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0D891D8D"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21</w:t>
            </w:r>
          </w:p>
        </w:tc>
        <w:tc>
          <w:tcPr>
            <w:tcW w:w="1939" w:type="dxa"/>
            <w:tcBorders>
              <w:top w:val="nil"/>
              <w:left w:val="nil"/>
              <w:bottom w:val="single" w:sz="4" w:space="0" w:color="000000"/>
              <w:right w:val="single" w:sz="4" w:space="0" w:color="000000"/>
            </w:tcBorders>
            <w:vAlign w:val="center"/>
          </w:tcPr>
          <w:p w14:paraId="603F5A06"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21</w:t>
            </w:r>
          </w:p>
        </w:tc>
        <w:tc>
          <w:tcPr>
            <w:tcW w:w="2610" w:type="dxa"/>
            <w:tcBorders>
              <w:top w:val="nil"/>
              <w:left w:val="nil"/>
              <w:bottom w:val="single" w:sz="4" w:space="0" w:color="000000"/>
              <w:right w:val="single" w:sz="4" w:space="0" w:color="000000"/>
            </w:tcBorders>
            <w:vAlign w:val="center"/>
          </w:tcPr>
          <w:p w14:paraId="796D9408"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BD500C5"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w:t>
            </w:r>
          </w:p>
        </w:tc>
      </w:tr>
      <w:tr w:rsidR="004B0FFD" w14:paraId="121FBD7E"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45D999D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14.</w:t>
            </w:r>
          </w:p>
        </w:tc>
        <w:tc>
          <w:tcPr>
            <w:tcW w:w="5783" w:type="dxa"/>
            <w:tcBorders>
              <w:top w:val="nil"/>
              <w:left w:val="nil"/>
              <w:bottom w:val="single" w:sz="4" w:space="0" w:color="000000"/>
              <w:right w:val="single" w:sz="4" w:space="0" w:color="000000"/>
            </w:tcBorders>
            <w:shd w:val="clear" w:color="auto" w:fill="auto"/>
            <w:vAlign w:val="center"/>
          </w:tcPr>
          <w:p w14:paraId="47EF392D"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Safety and Health Officer</w:t>
            </w:r>
          </w:p>
        </w:tc>
        <w:tc>
          <w:tcPr>
            <w:tcW w:w="871" w:type="dxa"/>
            <w:tcBorders>
              <w:top w:val="nil"/>
              <w:left w:val="nil"/>
              <w:bottom w:val="single" w:sz="4" w:space="0" w:color="000000"/>
              <w:right w:val="single" w:sz="4" w:space="0" w:color="000000"/>
            </w:tcBorders>
            <w:shd w:val="clear" w:color="auto" w:fill="auto"/>
          </w:tcPr>
          <w:p w14:paraId="3F71410C"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76D9510F"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1939" w:type="dxa"/>
            <w:tcBorders>
              <w:top w:val="nil"/>
              <w:left w:val="nil"/>
              <w:bottom w:val="single" w:sz="4" w:space="0" w:color="000000"/>
              <w:right w:val="single" w:sz="4" w:space="0" w:color="000000"/>
            </w:tcBorders>
            <w:vAlign w:val="center"/>
          </w:tcPr>
          <w:p w14:paraId="0A079547"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36</w:t>
            </w:r>
          </w:p>
        </w:tc>
        <w:tc>
          <w:tcPr>
            <w:tcW w:w="2610" w:type="dxa"/>
            <w:tcBorders>
              <w:top w:val="nil"/>
              <w:left w:val="nil"/>
              <w:bottom w:val="single" w:sz="4" w:space="0" w:color="000000"/>
              <w:right w:val="single" w:sz="4" w:space="0" w:color="000000"/>
            </w:tcBorders>
            <w:vAlign w:val="center"/>
          </w:tcPr>
          <w:p w14:paraId="5FF67CC3"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E1D38FB" w14:textId="77777777" w:rsidR="004B0FFD" w:rsidRDefault="004B0FFD">
            <w:pPr>
              <w:spacing w:after="0" w:line="240" w:lineRule="auto"/>
              <w:ind w:left="0" w:hanging="2"/>
              <w:jc w:val="left"/>
              <w:rPr>
                <w:rFonts w:ascii="Tahoma" w:eastAsia="Calibri" w:hAnsi="Tahoma" w:cs="Tahoma"/>
                <w:b/>
                <w:sz w:val="20"/>
                <w:szCs w:val="20"/>
              </w:rPr>
            </w:pPr>
          </w:p>
        </w:tc>
      </w:tr>
      <w:tr w:rsidR="004B0FFD" w14:paraId="72615CC8" w14:textId="77777777">
        <w:trPr>
          <w:trHeight w:val="360"/>
        </w:trPr>
        <w:tc>
          <w:tcPr>
            <w:tcW w:w="6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B5491D" w14:textId="77777777" w:rsidR="004B0FFD" w:rsidRDefault="004B0FFD">
            <w:pPr>
              <w:spacing w:after="0" w:line="240" w:lineRule="auto"/>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shd w:val="clear" w:color="auto" w:fill="auto"/>
            <w:vAlign w:val="center"/>
          </w:tcPr>
          <w:p w14:paraId="53C2BC2B" w14:textId="77777777" w:rsidR="004B0FFD" w:rsidRDefault="004B0FFD">
            <w:pPr>
              <w:spacing w:after="0" w:line="276" w:lineRule="auto"/>
              <w:ind w:left="0" w:hanging="2"/>
              <w:rPr>
                <w:rFonts w:ascii="Tahoma" w:eastAsia="Tahoma" w:hAnsi="Tahoma" w:cs="Tahoma"/>
                <w:color w:val="000000" w:themeColor="text1"/>
                <w:sz w:val="20"/>
                <w:szCs w:val="20"/>
              </w:rPr>
            </w:pPr>
          </w:p>
        </w:tc>
        <w:tc>
          <w:tcPr>
            <w:tcW w:w="1490" w:type="dxa"/>
            <w:tcBorders>
              <w:top w:val="nil"/>
              <w:left w:val="nil"/>
              <w:bottom w:val="single" w:sz="4" w:space="0" w:color="000000"/>
              <w:right w:val="single" w:sz="4" w:space="0" w:color="000000"/>
            </w:tcBorders>
            <w:shd w:val="clear" w:color="auto" w:fill="auto"/>
          </w:tcPr>
          <w:p w14:paraId="70B9A744" w14:textId="77777777" w:rsidR="004B0FFD" w:rsidRDefault="004B0FFD">
            <w:pPr>
              <w:spacing w:after="0" w:line="240" w:lineRule="auto"/>
              <w:ind w:left="0" w:hanging="2"/>
              <w:jc w:val="left"/>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1D52E041" w14:textId="77777777" w:rsidR="004B0FFD" w:rsidRDefault="00461EE5">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p>
        </w:tc>
        <w:tc>
          <w:tcPr>
            <w:tcW w:w="2610" w:type="dxa"/>
            <w:tcBorders>
              <w:top w:val="nil"/>
              <w:left w:val="nil"/>
              <w:bottom w:val="single" w:sz="4" w:space="0" w:color="000000"/>
              <w:right w:val="single" w:sz="4" w:space="0" w:color="000000"/>
            </w:tcBorders>
            <w:vAlign w:val="center"/>
          </w:tcPr>
          <w:p w14:paraId="0F71DD88"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1E4C5B90" w14:textId="77777777" w:rsidR="004B0FFD" w:rsidRDefault="004B0FFD">
            <w:pPr>
              <w:spacing w:after="0" w:line="240" w:lineRule="auto"/>
              <w:ind w:left="0" w:hanging="2"/>
              <w:jc w:val="left"/>
              <w:rPr>
                <w:rFonts w:ascii="Tahoma" w:eastAsia="Calibri" w:hAnsi="Tahoma" w:cs="Tahoma"/>
                <w:sz w:val="20"/>
                <w:szCs w:val="20"/>
              </w:rPr>
            </w:pPr>
          </w:p>
        </w:tc>
      </w:tr>
      <w:tr w:rsidR="004B0FFD" w14:paraId="2A0BEAE1" w14:textId="77777777">
        <w:trPr>
          <w:trHeight w:val="360"/>
        </w:trPr>
        <w:tc>
          <w:tcPr>
            <w:tcW w:w="15956" w:type="dxa"/>
            <w:gridSpan w:val="7"/>
            <w:tcBorders>
              <w:top w:val="nil"/>
              <w:left w:val="single" w:sz="4" w:space="0" w:color="000000"/>
              <w:bottom w:val="single" w:sz="4" w:space="0" w:color="000000"/>
              <w:right w:val="single" w:sz="4" w:space="0" w:color="000000"/>
            </w:tcBorders>
            <w:vAlign w:val="center"/>
          </w:tcPr>
          <w:p w14:paraId="1C314AB6" w14:textId="77777777" w:rsidR="004B0FFD" w:rsidRDefault="00461EE5">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 xml:space="preserve">B.1.1.2. </w:t>
            </w:r>
            <w:r>
              <w:rPr>
                <w:rFonts w:ascii="Tahoma" w:eastAsia="Calibri" w:hAnsi="Tahoma" w:cs="Tahoma"/>
                <w:sz w:val="20"/>
                <w:szCs w:val="20"/>
              </w:rPr>
              <w:t>Contract Package 2- Palanca-Villegas Bridge and Eastbank-Westbank Bridge 2</w:t>
            </w:r>
          </w:p>
        </w:tc>
      </w:tr>
      <w:tr w:rsidR="004B0FFD" w14:paraId="0C6079ED"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263E8D8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nil"/>
              <w:left w:val="nil"/>
              <w:bottom w:val="single" w:sz="4" w:space="0" w:color="000000"/>
              <w:right w:val="single" w:sz="4" w:space="0" w:color="000000"/>
            </w:tcBorders>
            <w:shd w:val="clear" w:color="auto" w:fill="auto"/>
            <w:vAlign w:val="center"/>
          </w:tcPr>
          <w:p w14:paraId="48C790EA"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Resident Engineer</w:t>
            </w:r>
          </w:p>
        </w:tc>
        <w:tc>
          <w:tcPr>
            <w:tcW w:w="871" w:type="dxa"/>
            <w:tcBorders>
              <w:top w:val="nil"/>
              <w:left w:val="nil"/>
              <w:bottom w:val="single" w:sz="4" w:space="0" w:color="000000"/>
              <w:right w:val="single" w:sz="4" w:space="0" w:color="000000"/>
            </w:tcBorders>
            <w:shd w:val="clear" w:color="auto" w:fill="auto"/>
          </w:tcPr>
          <w:p w14:paraId="2B0F2EEF"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00885D12"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32</w:t>
            </w:r>
          </w:p>
        </w:tc>
        <w:tc>
          <w:tcPr>
            <w:tcW w:w="1939" w:type="dxa"/>
            <w:tcBorders>
              <w:top w:val="nil"/>
              <w:left w:val="nil"/>
              <w:bottom w:val="single" w:sz="4" w:space="0" w:color="000000"/>
              <w:right w:val="single" w:sz="4" w:space="0" w:color="000000"/>
            </w:tcBorders>
            <w:shd w:val="clear" w:color="auto" w:fill="auto"/>
            <w:vAlign w:val="center"/>
          </w:tcPr>
          <w:p w14:paraId="0A6731A4"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shd w:val="clear" w:color="auto" w:fill="auto"/>
            <w:vAlign w:val="center"/>
          </w:tcPr>
          <w:p w14:paraId="33E8199A"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6A2AF0B0" w14:textId="77777777" w:rsidR="004B0FFD" w:rsidRDefault="004B0FFD">
            <w:pPr>
              <w:spacing w:after="0" w:line="240" w:lineRule="auto"/>
              <w:ind w:left="0" w:hanging="2"/>
              <w:jc w:val="left"/>
              <w:rPr>
                <w:rFonts w:ascii="Tahoma" w:eastAsia="Calibri" w:hAnsi="Tahoma" w:cs="Tahoma"/>
                <w:sz w:val="20"/>
                <w:szCs w:val="20"/>
              </w:rPr>
            </w:pPr>
          </w:p>
        </w:tc>
      </w:tr>
      <w:tr w:rsidR="004B0FFD" w14:paraId="1F3DBD62"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6C323D21"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nil"/>
              <w:left w:val="nil"/>
              <w:bottom w:val="single" w:sz="4" w:space="0" w:color="000000"/>
              <w:right w:val="single" w:sz="4" w:space="0" w:color="000000"/>
            </w:tcBorders>
            <w:shd w:val="clear" w:color="auto" w:fill="auto"/>
            <w:vAlign w:val="center"/>
          </w:tcPr>
          <w:p w14:paraId="5E60187E" w14:textId="77777777" w:rsidR="004B0FFD" w:rsidRDefault="00461EE5">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w:t>
            </w:r>
          </w:p>
        </w:tc>
        <w:tc>
          <w:tcPr>
            <w:tcW w:w="871" w:type="dxa"/>
            <w:tcBorders>
              <w:top w:val="nil"/>
              <w:left w:val="nil"/>
              <w:bottom w:val="single" w:sz="4" w:space="0" w:color="000000"/>
              <w:right w:val="single" w:sz="4" w:space="0" w:color="000000"/>
            </w:tcBorders>
            <w:shd w:val="clear" w:color="auto" w:fill="auto"/>
          </w:tcPr>
          <w:p w14:paraId="27987D35"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20080F28"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32</w:t>
            </w:r>
          </w:p>
        </w:tc>
        <w:tc>
          <w:tcPr>
            <w:tcW w:w="1939" w:type="dxa"/>
            <w:tcBorders>
              <w:top w:val="nil"/>
              <w:left w:val="nil"/>
              <w:bottom w:val="single" w:sz="4" w:space="0" w:color="000000"/>
              <w:right w:val="single" w:sz="4" w:space="0" w:color="000000"/>
            </w:tcBorders>
            <w:shd w:val="clear" w:color="auto" w:fill="auto"/>
            <w:vAlign w:val="center"/>
          </w:tcPr>
          <w:p w14:paraId="703A2E25"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shd w:val="clear" w:color="auto" w:fill="auto"/>
            <w:vAlign w:val="center"/>
          </w:tcPr>
          <w:p w14:paraId="03093FA0"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14DA8C1C" w14:textId="77777777" w:rsidR="004B0FFD" w:rsidRDefault="004B0FFD">
            <w:pPr>
              <w:spacing w:after="0" w:line="240" w:lineRule="auto"/>
              <w:ind w:left="0" w:hanging="2"/>
              <w:jc w:val="left"/>
              <w:rPr>
                <w:rFonts w:ascii="Tahoma" w:eastAsia="Calibri" w:hAnsi="Tahoma" w:cs="Tahoma"/>
                <w:sz w:val="20"/>
                <w:szCs w:val="20"/>
              </w:rPr>
            </w:pPr>
          </w:p>
        </w:tc>
      </w:tr>
      <w:tr w:rsidR="004B0FFD" w14:paraId="3318D2BE"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1E970D5A"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nil"/>
              <w:left w:val="nil"/>
              <w:bottom w:val="single" w:sz="4" w:space="0" w:color="000000"/>
              <w:right w:val="single" w:sz="4" w:space="0" w:color="000000"/>
            </w:tcBorders>
            <w:shd w:val="clear" w:color="auto" w:fill="auto"/>
            <w:vAlign w:val="center"/>
          </w:tcPr>
          <w:p w14:paraId="23E80ABE"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Traffic Management Engineer</w:t>
            </w:r>
          </w:p>
        </w:tc>
        <w:tc>
          <w:tcPr>
            <w:tcW w:w="871" w:type="dxa"/>
            <w:tcBorders>
              <w:top w:val="nil"/>
              <w:left w:val="nil"/>
              <w:bottom w:val="single" w:sz="4" w:space="0" w:color="000000"/>
              <w:right w:val="single" w:sz="4" w:space="0" w:color="000000"/>
            </w:tcBorders>
            <w:shd w:val="clear" w:color="auto" w:fill="auto"/>
          </w:tcPr>
          <w:p w14:paraId="17F0D4B9"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0D1D6B71"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30</w:t>
            </w:r>
          </w:p>
        </w:tc>
        <w:tc>
          <w:tcPr>
            <w:tcW w:w="1939" w:type="dxa"/>
            <w:tcBorders>
              <w:top w:val="nil"/>
              <w:left w:val="nil"/>
              <w:bottom w:val="single" w:sz="4" w:space="0" w:color="000000"/>
              <w:right w:val="single" w:sz="4" w:space="0" w:color="000000"/>
            </w:tcBorders>
            <w:shd w:val="clear" w:color="auto" w:fill="auto"/>
            <w:vAlign w:val="center"/>
          </w:tcPr>
          <w:p w14:paraId="3CAF844D"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30</w:t>
            </w:r>
          </w:p>
        </w:tc>
        <w:tc>
          <w:tcPr>
            <w:tcW w:w="2610" w:type="dxa"/>
            <w:tcBorders>
              <w:top w:val="nil"/>
              <w:left w:val="nil"/>
              <w:bottom w:val="single" w:sz="4" w:space="0" w:color="000000"/>
              <w:right w:val="single" w:sz="4" w:space="0" w:color="000000"/>
            </w:tcBorders>
            <w:shd w:val="clear" w:color="auto" w:fill="auto"/>
            <w:vAlign w:val="center"/>
          </w:tcPr>
          <w:p w14:paraId="347344EE"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452838D3" w14:textId="77777777" w:rsidR="004B0FFD" w:rsidRDefault="004B0FFD">
            <w:pPr>
              <w:spacing w:after="0" w:line="240" w:lineRule="auto"/>
              <w:ind w:left="0" w:hanging="2"/>
              <w:jc w:val="left"/>
              <w:rPr>
                <w:rFonts w:ascii="Tahoma" w:eastAsia="Calibri" w:hAnsi="Tahoma" w:cs="Tahoma"/>
                <w:sz w:val="20"/>
                <w:szCs w:val="20"/>
              </w:rPr>
            </w:pPr>
          </w:p>
        </w:tc>
      </w:tr>
      <w:tr w:rsidR="004B0FFD" w14:paraId="194121C1"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5A597F9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nil"/>
              <w:left w:val="nil"/>
              <w:bottom w:val="single" w:sz="4" w:space="0" w:color="000000"/>
              <w:right w:val="single" w:sz="4" w:space="0" w:color="000000"/>
            </w:tcBorders>
            <w:shd w:val="clear" w:color="auto" w:fill="auto"/>
            <w:vAlign w:val="center"/>
          </w:tcPr>
          <w:p w14:paraId="367FAE86"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Contract Specialist/Document Controller</w:t>
            </w:r>
          </w:p>
        </w:tc>
        <w:tc>
          <w:tcPr>
            <w:tcW w:w="871" w:type="dxa"/>
            <w:tcBorders>
              <w:top w:val="nil"/>
              <w:left w:val="nil"/>
              <w:bottom w:val="single" w:sz="4" w:space="0" w:color="000000"/>
              <w:right w:val="single" w:sz="4" w:space="0" w:color="000000"/>
            </w:tcBorders>
            <w:shd w:val="clear" w:color="auto" w:fill="auto"/>
          </w:tcPr>
          <w:p w14:paraId="5B572425"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391274A3"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32</w:t>
            </w:r>
          </w:p>
        </w:tc>
        <w:tc>
          <w:tcPr>
            <w:tcW w:w="1939" w:type="dxa"/>
            <w:tcBorders>
              <w:top w:val="nil"/>
              <w:left w:val="nil"/>
              <w:bottom w:val="single" w:sz="4" w:space="0" w:color="000000"/>
              <w:right w:val="single" w:sz="4" w:space="0" w:color="000000"/>
            </w:tcBorders>
            <w:shd w:val="clear" w:color="auto" w:fill="auto"/>
            <w:vAlign w:val="center"/>
          </w:tcPr>
          <w:p w14:paraId="141158D9"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shd w:val="clear" w:color="auto" w:fill="auto"/>
            <w:vAlign w:val="center"/>
          </w:tcPr>
          <w:p w14:paraId="788A492E"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6C266D6F" w14:textId="77777777" w:rsidR="004B0FFD" w:rsidRDefault="004B0FFD">
            <w:pPr>
              <w:spacing w:after="0" w:line="240" w:lineRule="auto"/>
              <w:ind w:left="0" w:hanging="2"/>
              <w:jc w:val="left"/>
              <w:rPr>
                <w:rFonts w:ascii="Tahoma" w:eastAsia="Calibri" w:hAnsi="Tahoma" w:cs="Tahoma"/>
                <w:sz w:val="20"/>
                <w:szCs w:val="20"/>
              </w:rPr>
            </w:pPr>
          </w:p>
        </w:tc>
      </w:tr>
      <w:tr w:rsidR="004B0FFD" w14:paraId="728ACE5E"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72B8A846"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5783" w:type="dxa"/>
            <w:tcBorders>
              <w:top w:val="nil"/>
              <w:left w:val="nil"/>
              <w:bottom w:val="single" w:sz="4" w:space="0" w:color="000000"/>
              <w:right w:val="single" w:sz="4" w:space="0" w:color="000000"/>
            </w:tcBorders>
            <w:shd w:val="clear" w:color="auto" w:fill="auto"/>
            <w:vAlign w:val="center"/>
          </w:tcPr>
          <w:p w14:paraId="311C8A5B"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Environmental Specialist</w:t>
            </w:r>
          </w:p>
        </w:tc>
        <w:tc>
          <w:tcPr>
            <w:tcW w:w="871" w:type="dxa"/>
            <w:tcBorders>
              <w:top w:val="nil"/>
              <w:left w:val="nil"/>
              <w:bottom w:val="single" w:sz="4" w:space="0" w:color="000000"/>
              <w:right w:val="single" w:sz="4" w:space="0" w:color="000000"/>
            </w:tcBorders>
            <w:shd w:val="clear" w:color="auto" w:fill="auto"/>
          </w:tcPr>
          <w:p w14:paraId="2EF48187"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7519E1EB"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18</w:t>
            </w:r>
          </w:p>
        </w:tc>
        <w:tc>
          <w:tcPr>
            <w:tcW w:w="1939" w:type="dxa"/>
            <w:tcBorders>
              <w:top w:val="nil"/>
              <w:left w:val="nil"/>
              <w:bottom w:val="single" w:sz="4" w:space="0" w:color="000000"/>
              <w:right w:val="single" w:sz="4" w:space="0" w:color="000000"/>
            </w:tcBorders>
            <w:shd w:val="clear" w:color="auto" w:fill="auto"/>
            <w:vAlign w:val="center"/>
          </w:tcPr>
          <w:p w14:paraId="7CFCF851"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18</w:t>
            </w:r>
          </w:p>
        </w:tc>
        <w:tc>
          <w:tcPr>
            <w:tcW w:w="2610" w:type="dxa"/>
            <w:tcBorders>
              <w:top w:val="nil"/>
              <w:left w:val="nil"/>
              <w:bottom w:val="single" w:sz="4" w:space="0" w:color="000000"/>
              <w:right w:val="single" w:sz="4" w:space="0" w:color="000000"/>
            </w:tcBorders>
            <w:shd w:val="clear" w:color="auto" w:fill="auto"/>
            <w:vAlign w:val="center"/>
          </w:tcPr>
          <w:p w14:paraId="0FCF36B0"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1B71A9C6" w14:textId="77777777" w:rsidR="004B0FFD" w:rsidRDefault="004B0FFD">
            <w:pPr>
              <w:spacing w:after="0" w:line="240" w:lineRule="auto"/>
              <w:ind w:left="0" w:hanging="2"/>
              <w:jc w:val="left"/>
              <w:rPr>
                <w:rFonts w:ascii="Tahoma" w:eastAsia="Calibri" w:hAnsi="Tahoma" w:cs="Tahoma"/>
                <w:sz w:val="20"/>
                <w:szCs w:val="20"/>
              </w:rPr>
            </w:pPr>
          </w:p>
        </w:tc>
      </w:tr>
      <w:tr w:rsidR="004B0FFD" w14:paraId="13D47D60"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521BEA41"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nil"/>
              <w:left w:val="nil"/>
              <w:bottom w:val="single" w:sz="4" w:space="0" w:color="000000"/>
              <w:right w:val="single" w:sz="4" w:space="0" w:color="000000"/>
            </w:tcBorders>
            <w:shd w:val="clear" w:color="auto" w:fill="auto"/>
            <w:vAlign w:val="center"/>
          </w:tcPr>
          <w:p w14:paraId="13F68E11"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w:t>
            </w:r>
            <w:r>
              <w:rPr>
                <w:rFonts w:ascii="Tahoma" w:eastAsia="Tahoma" w:hAnsi="Tahoma" w:cs="Tahoma"/>
                <w:color w:val="000000" w:themeColor="text1"/>
                <w:sz w:val="20"/>
                <w:szCs w:val="20"/>
              </w:rPr>
              <w:t>AP</w:t>
            </w:r>
            <w:r>
              <w:rPr>
                <w:rFonts w:ascii="Tahoma" w:eastAsia="Tahoma" w:hAnsi="Tahoma" w:cs="Tahoma"/>
                <w:color w:val="000000" w:themeColor="text1"/>
                <w:sz w:val="20"/>
                <w:szCs w:val="20"/>
                <w:lang w:val="en-PH"/>
              </w:rPr>
              <w:t>/Social Impact Specialist</w:t>
            </w:r>
          </w:p>
        </w:tc>
        <w:tc>
          <w:tcPr>
            <w:tcW w:w="871" w:type="dxa"/>
            <w:tcBorders>
              <w:top w:val="nil"/>
              <w:left w:val="nil"/>
              <w:bottom w:val="single" w:sz="4" w:space="0" w:color="000000"/>
              <w:right w:val="single" w:sz="4" w:space="0" w:color="000000"/>
            </w:tcBorders>
            <w:shd w:val="clear" w:color="auto" w:fill="auto"/>
          </w:tcPr>
          <w:p w14:paraId="74B4DC78"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597ACD92"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18</w:t>
            </w:r>
          </w:p>
        </w:tc>
        <w:tc>
          <w:tcPr>
            <w:tcW w:w="1939" w:type="dxa"/>
            <w:tcBorders>
              <w:top w:val="nil"/>
              <w:left w:val="nil"/>
              <w:bottom w:val="single" w:sz="4" w:space="0" w:color="000000"/>
              <w:right w:val="single" w:sz="4" w:space="0" w:color="000000"/>
            </w:tcBorders>
            <w:shd w:val="clear" w:color="auto" w:fill="auto"/>
            <w:vAlign w:val="center"/>
          </w:tcPr>
          <w:p w14:paraId="572D3C1E"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18</w:t>
            </w:r>
          </w:p>
        </w:tc>
        <w:tc>
          <w:tcPr>
            <w:tcW w:w="2610" w:type="dxa"/>
            <w:tcBorders>
              <w:top w:val="nil"/>
              <w:left w:val="nil"/>
              <w:bottom w:val="single" w:sz="4" w:space="0" w:color="000000"/>
              <w:right w:val="single" w:sz="4" w:space="0" w:color="000000"/>
            </w:tcBorders>
            <w:shd w:val="clear" w:color="auto" w:fill="auto"/>
            <w:vAlign w:val="center"/>
          </w:tcPr>
          <w:p w14:paraId="7D68422E"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23BFE582" w14:textId="77777777" w:rsidR="004B0FFD" w:rsidRDefault="004B0FFD">
            <w:pPr>
              <w:spacing w:after="0" w:line="240" w:lineRule="auto"/>
              <w:ind w:left="0" w:hanging="2"/>
              <w:jc w:val="left"/>
              <w:rPr>
                <w:rFonts w:ascii="Tahoma" w:eastAsia="Calibri" w:hAnsi="Tahoma" w:cs="Tahoma"/>
                <w:sz w:val="20"/>
                <w:szCs w:val="20"/>
              </w:rPr>
            </w:pPr>
          </w:p>
        </w:tc>
      </w:tr>
      <w:tr w:rsidR="004B0FFD" w14:paraId="58A52C70"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59DA9AD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5783" w:type="dxa"/>
            <w:tcBorders>
              <w:top w:val="nil"/>
              <w:left w:val="nil"/>
              <w:bottom w:val="single" w:sz="4" w:space="0" w:color="000000"/>
              <w:right w:val="single" w:sz="4" w:space="0" w:color="000000"/>
            </w:tcBorders>
            <w:shd w:val="clear" w:color="auto" w:fill="auto"/>
            <w:vAlign w:val="center"/>
          </w:tcPr>
          <w:p w14:paraId="327361E8" w14:textId="77777777" w:rsidR="004B0FFD" w:rsidRDefault="00461EE5">
            <w:pPr>
              <w:spacing w:after="0" w:line="276" w:lineRule="auto"/>
              <w:ind w:left="0" w:hanging="2"/>
              <w:rPr>
                <w:rFonts w:ascii="Tahoma" w:eastAsia="Tahoma" w:hAnsi="Tahoma" w:cs="Tahoma"/>
                <w:color w:val="000000" w:themeColor="text1"/>
                <w:sz w:val="20"/>
                <w:szCs w:val="20"/>
              </w:rPr>
            </w:pPr>
            <w:r>
              <w:rPr>
                <w:rFonts w:ascii="Tahoma" w:eastAsia="Tahoma" w:hAnsi="Tahoma" w:cs="Tahoma"/>
                <w:color w:val="000000" w:themeColor="text1"/>
                <w:sz w:val="20"/>
                <w:szCs w:val="20"/>
              </w:rPr>
              <w:t>Sr. GAD Specialist</w:t>
            </w:r>
          </w:p>
        </w:tc>
        <w:tc>
          <w:tcPr>
            <w:tcW w:w="871" w:type="dxa"/>
            <w:tcBorders>
              <w:top w:val="nil"/>
              <w:left w:val="nil"/>
              <w:bottom w:val="single" w:sz="4" w:space="0" w:color="000000"/>
              <w:right w:val="single" w:sz="4" w:space="0" w:color="000000"/>
            </w:tcBorders>
            <w:shd w:val="clear" w:color="auto" w:fill="auto"/>
          </w:tcPr>
          <w:p w14:paraId="0F7FCA6A"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348502C6"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18</w:t>
            </w:r>
          </w:p>
        </w:tc>
        <w:tc>
          <w:tcPr>
            <w:tcW w:w="1939" w:type="dxa"/>
            <w:tcBorders>
              <w:top w:val="nil"/>
              <w:left w:val="nil"/>
              <w:bottom w:val="single" w:sz="4" w:space="0" w:color="000000"/>
              <w:right w:val="single" w:sz="4" w:space="0" w:color="000000"/>
            </w:tcBorders>
            <w:shd w:val="clear" w:color="auto" w:fill="auto"/>
            <w:vAlign w:val="center"/>
          </w:tcPr>
          <w:p w14:paraId="6DC83D98"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18</w:t>
            </w:r>
          </w:p>
        </w:tc>
        <w:tc>
          <w:tcPr>
            <w:tcW w:w="2610" w:type="dxa"/>
            <w:tcBorders>
              <w:top w:val="nil"/>
              <w:left w:val="nil"/>
              <w:bottom w:val="single" w:sz="4" w:space="0" w:color="000000"/>
              <w:right w:val="single" w:sz="4" w:space="0" w:color="000000"/>
            </w:tcBorders>
            <w:shd w:val="clear" w:color="auto" w:fill="auto"/>
            <w:vAlign w:val="center"/>
          </w:tcPr>
          <w:p w14:paraId="35EFDDFD"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4E2410CB" w14:textId="77777777" w:rsidR="004B0FFD" w:rsidRDefault="004B0FFD">
            <w:pPr>
              <w:spacing w:after="0" w:line="240" w:lineRule="auto"/>
              <w:ind w:left="0" w:hanging="2"/>
              <w:jc w:val="left"/>
              <w:rPr>
                <w:rFonts w:ascii="Tahoma" w:eastAsia="Calibri" w:hAnsi="Tahoma" w:cs="Tahoma"/>
                <w:sz w:val="20"/>
                <w:szCs w:val="20"/>
              </w:rPr>
            </w:pPr>
          </w:p>
        </w:tc>
      </w:tr>
      <w:tr w:rsidR="004B0FFD" w14:paraId="29E7B01A"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53A6A5B8"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5783" w:type="dxa"/>
            <w:tcBorders>
              <w:top w:val="nil"/>
              <w:left w:val="nil"/>
              <w:bottom w:val="single" w:sz="4" w:space="0" w:color="000000"/>
              <w:right w:val="single" w:sz="4" w:space="0" w:color="000000"/>
            </w:tcBorders>
            <w:shd w:val="clear" w:color="auto" w:fill="auto"/>
            <w:vAlign w:val="center"/>
          </w:tcPr>
          <w:p w14:paraId="3B30664D"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Materials/Quality Control Engineer</w:t>
            </w:r>
          </w:p>
        </w:tc>
        <w:tc>
          <w:tcPr>
            <w:tcW w:w="871" w:type="dxa"/>
            <w:tcBorders>
              <w:top w:val="nil"/>
              <w:left w:val="nil"/>
              <w:bottom w:val="single" w:sz="4" w:space="0" w:color="000000"/>
              <w:right w:val="single" w:sz="4" w:space="0" w:color="000000"/>
            </w:tcBorders>
            <w:shd w:val="clear" w:color="auto" w:fill="auto"/>
          </w:tcPr>
          <w:p w14:paraId="4AD16560"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5E2ADFB3"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31</w:t>
            </w:r>
          </w:p>
        </w:tc>
        <w:tc>
          <w:tcPr>
            <w:tcW w:w="1939" w:type="dxa"/>
            <w:tcBorders>
              <w:top w:val="nil"/>
              <w:left w:val="nil"/>
              <w:bottom w:val="single" w:sz="4" w:space="0" w:color="000000"/>
              <w:right w:val="single" w:sz="4" w:space="0" w:color="000000"/>
            </w:tcBorders>
            <w:shd w:val="clear" w:color="auto" w:fill="auto"/>
            <w:vAlign w:val="center"/>
          </w:tcPr>
          <w:p w14:paraId="2DD4CF56"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31</w:t>
            </w:r>
          </w:p>
        </w:tc>
        <w:tc>
          <w:tcPr>
            <w:tcW w:w="2610" w:type="dxa"/>
            <w:tcBorders>
              <w:top w:val="nil"/>
              <w:left w:val="nil"/>
              <w:bottom w:val="single" w:sz="4" w:space="0" w:color="000000"/>
              <w:right w:val="single" w:sz="4" w:space="0" w:color="000000"/>
            </w:tcBorders>
            <w:shd w:val="clear" w:color="auto" w:fill="auto"/>
            <w:vAlign w:val="center"/>
          </w:tcPr>
          <w:p w14:paraId="5822F301"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4FD14242" w14:textId="77777777" w:rsidR="004B0FFD" w:rsidRDefault="004B0FFD">
            <w:pPr>
              <w:spacing w:after="0" w:line="240" w:lineRule="auto"/>
              <w:ind w:left="0" w:hanging="2"/>
              <w:jc w:val="left"/>
              <w:rPr>
                <w:rFonts w:ascii="Tahoma" w:eastAsia="Calibri" w:hAnsi="Tahoma" w:cs="Tahoma"/>
                <w:sz w:val="20"/>
                <w:szCs w:val="20"/>
              </w:rPr>
            </w:pPr>
          </w:p>
        </w:tc>
      </w:tr>
      <w:tr w:rsidR="004B0FFD" w14:paraId="352641B1"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385B8BEB"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5783" w:type="dxa"/>
            <w:tcBorders>
              <w:top w:val="nil"/>
              <w:left w:val="nil"/>
              <w:bottom w:val="single" w:sz="4" w:space="0" w:color="000000"/>
              <w:right w:val="single" w:sz="4" w:space="0" w:color="000000"/>
            </w:tcBorders>
            <w:shd w:val="clear" w:color="auto" w:fill="auto"/>
            <w:vAlign w:val="center"/>
          </w:tcPr>
          <w:p w14:paraId="2B13923C"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Highway Engineer</w:t>
            </w:r>
          </w:p>
        </w:tc>
        <w:tc>
          <w:tcPr>
            <w:tcW w:w="871" w:type="dxa"/>
            <w:tcBorders>
              <w:top w:val="nil"/>
              <w:left w:val="nil"/>
              <w:bottom w:val="single" w:sz="4" w:space="0" w:color="000000"/>
              <w:right w:val="single" w:sz="4" w:space="0" w:color="000000"/>
            </w:tcBorders>
            <w:shd w:val="clear" w:color="auto" w:fill="auto"/>
          </w:tcPr>
          <w:p w14:paraId="28DDD5CD"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615FD052"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32</w:t>
            </w:r>
          </w:p>
        </w:tc>
        <w:tc>
          <w:tcPr>
            <w:tcW w:w="1939" w:type="dxa"/>
            <w:tcBorders>
              <w:top w:val="nil"/>
              <w:left w:val="nil"/>
              <w:bottom w:val="single" w:sz="4" w:space="0" w:color="000000"/>
              <w:right w:val="single" w:sz="4" w:space="0" w:color="000000"/>
            </w:tcBorders>
            <w:shd w:val="clear" w:color="auto" w:fill="auto"/>
            <w:vAlign w:val="center"/>
          </w:tcPr>
          <w:p w14:paraId="33C7B221"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shd w:val="clear" w:color="auto" w:fill="auto"/>
            <w:vAlign w:val="center"/>
          </w:tcPr>
          <w:p w14:paraId="0F097BC0"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79DD2D78" w14:textId="77777777" w:rsidR="004B0FFD" w:rsidRDefault="004B0FFD">
            <w:pPr>
              <w:spacing w:after="0" w:line="240" w:lineRule="auto"/>
              <w:ind w:left="0" w:hanging="2"/>
              <w:jc w:val="left"/>
              <w:rPr>
                <w:rFonts w:ascii="Tahoma" w:eastAsia="Calibri" w:hAnsi="Tahoma" w:cs="Tahoma"/>
                <w:sz w:val="20"/>
                <w:szCs w:val="20"/>
              </w:rPr>
            </w:pPr>
          </w:p>
        </w:tc>
      </w:tr>
      <w:tr w:rsidR="004B0FFD" w14:paraId="0B5BBC2B"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17B2E8C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5783" w:type="dxa"/>
            <w:tcBorders>
              <w:top w:val="nil"/>
              <w:left w:val="nil"/>
              <w:bottom w:val="single" w:sz="4" w:space="0" w:color="000000"/>
              <w:right w:val="single" w:sz="4" w:space="0" w:color="000000"/>
            </w:tcBorders>
            <w:shd w:val="clear" w:color="auto" w:fill="auto"/>
            <w:vAlign w:val="center"/>
          </w:tcPr>
          <w:p w14:paraId="459842ED"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Road Safety Engineer</w:t>
            </w:r>
          </w:p>
        </w:tc>
        <w:tc>
          <w:tcPr>
            <w:tcW w:w="871" w:type="dxa"/>
            <w:tcBorders>
              <w:top w:val="nil"/>
              <w:left w:val="nil"/>
              <w:bottom w:val="single" w:sz="4" w:space="0" w:color="000000"/>
              <w:right w:val="single" w:sz="4" w:space="0" w:color="000000"/>
            </w:tcBorders>
            <w:shd w:val="clear" w:color="auto" w:fill="auto"/>
          </w:tcPr>
          <w:p w14:paraId="7D4C5FE0"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76071626"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11</w:t>
            </w:r>
          </w:p>
        </w:tc>
        <w:tc>
          <w:tcPr>
            <w:tcW w:w="1939" w:type="dxa"/>
            <w:tcBorders>
              <w:top w:val="nil"/>
              <w:left w:val="nil"/>
              <w:bottom w:val="single" w:sz="4" w:space="0" w:color="000000"/>
              <w:right w:val="single" w:sz="4" w:space="0" w:color="000000"/>
            </w:tcBorders>
            <w:shd w:val="clear" w:color="auto" w:fill="auto"/>
            <w:vAlign w:val="center"/>
          </w:tcPr>
          <w:p w14:paraId="08E9A0BA"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11</w:t>
            </w:r>
          </w:p>
        </w:tc>
        <w:tc>
          <w:tcPr>
            <w:tcW w:w="2610" w:type="dxa"/>
            <w:tcBorders>
              <w:top w:val="nil"/>
              <w:left w:val="nil"/>
              <w:bottom w:val="single" w:sz="4" w:space="0" w:color="000000"/>
              <w:right w:val="single" w:sz="4" w:space="0" w:color="000000"/>
            </w:tcBorders>
            <w:shd w:val="clear" w:color="auto" w:fill="auto"/>
            <w:vAlign w:val="center"/>
          </w:tcPr>
          <w:p w14:paraId="05C7A8DC"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57A5B69E" w14:textId="77777777" w:rsidR="004B0FFD" w:rsidRDefault="004B0FFD">
            <w:pPr>
              <w:spacing w:after="0" w:line="240" w:lineRule="auto"/>
              <w:ind w:left="0" w:hanging="2"/>
              <w:jc w:val="left"/>
              <w:rPr>
                <w:rFonts w:ascii="Tahoma" w:eastAsia="Calibri" w:hAnsi="Tahoma" w:cs="Tahoma"/>
                <w:sz w:val="20"/>
                <w:szCs w:val="20"/>
              </w:rPr>
            </w:pPr>
          </w:p>
        </w:tc>
      </w:tr>
      <w:tr w:rsidR="004B0FFD" w14:paraId="5A58D5EC"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594E7F42"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11.</w:t>
            </w:r>
          </w:p>
        </w:tc>
        <w:tc>
          <w:tcPr>
            <w:tcW w:w="5783" w:type="dxa"/>
            <w:tcBorders>
              <w:top w:val="nil"/>
              <w:left w:val="nil"/>
              <w:bottom w:val="single" w:sz="4" w:space="0" w:color="000000"/>
              <w:right w:val="single" w:sz="4" w:space="0" w:color="000000"/>
            </w:tcBorders>
            <w:shd w:val="clear" w:color="auto" w:fill="auto"/>
            <w:vAlign w:val="center"/>
          </w:tcPr>
          <w:p w14:paraId="3374E550"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 xml:space="preserve">Sr. Geodetic Engineer </w:t>
            </w:r>
          </w:p>
        </w:tc>
        <w:tc>
          <w:tcPr>
            <w:tcW w:w="871" w:type="dxa"/>
            <w:tcBorders>
              <w:top w:val="nil"/>
              <w:left w:val="nil"/>
              <w:bottom w:val="single" w:sz="4" w:space="0" w:color="000000"/>
              <w:right w:val="single" w:sz="4" w:space="0" w:color="000000"/>
            </w:tcBorders>
            <w:shd w:val="clear" w:color="auto" w:fill="auto"/>
          </w:tcPr>
          <w:p w14:paraId="268DFBD7"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30032F6A"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30</w:t>
            </w:r>
          </w:p>
        </w:tc>
        <w:tc>
          <w:tcPr>
            <w:tcW w:w="1939" w:type="dxa"/>
            <w:tcBorders>
              <w:top w:val="nil"/>
              <w:left w:val="nil"/>
              <w:bottom w:val="single" w:sz="4" w:space="0" w:color="000000"/>
              <w:right w:val="single" w:sz="4" w:space="0" w:color="000000"/>
            </w:tcBorders>
            <w:shd w:val="clear" w:color="auto" w:fill="auto"/>
            <w:vAlign w:val="center"/>
          </w:tcPr>
          <w:p w14:paraId="053EB3DA"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30</w:t>
            </w:r>
          </w:p>
        </w:tc>
        <w:tc>
          <w:tcPr>
            <w:tcW w:w="2610" w:type="dxa"/>
            <w:tcBorders>
              <w:top w:val="nil"/>
              <w:left w:val="nil"/>
              <w:bottom w:val="single" w:sz="4" w:space="0" w:color="000000"/>
              <w:right w:val="single" w:sz="4" w:space="0" w:color="000000"/>
            </w:tcBorders>
            <w:shd w:val="clear" w:color="auto" w:fill="auto"/>
            <w:vAlign w:val="center"/>
          </w:tcPr>
          <w:p w14:paraId="51866A77"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2CAF40E2" w14:textId="77777777" w:rsidR="004B0FFD" w:rsidRDefault="004B0FFD">
            <w:pPr>
              <w:spacing w:after="0" w:line="240" w:lineRule="auto"/>
              <w:ind w:left="0" w:hanging="2"/>
              <w:jc w:val="left"/>
              <w:rPr>
                <w:rFonts w:ascii="Tahoma" w:eastAsia="Calibri" w:hAnsi="Tahoma" w:cs="Tahoma"/>
                <w:sz w:val="20"/>
                <w:szCs w:val="20"/>
              </w:rPr>
            </w:pPr>
          </w:p>
        </w:tc>
      </w:tr>
      <w:tr w:rsidR="004B0FFD" w14:paraId="7E3B82C6"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1D13A4F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12.</w:t>
            </w:r>
          </w:p>
        </w:tc>
        <w:tc>
          <w:tcPr>
            <w:tcW w:w="5783" w:type="dxa"/>
            <w:tcBorders>
              <w:top w:val="nil"/>
              <w:left w:val="nil"/>
              <w:bottom w:val="single" w:sz="4" w:space="0" w:color="000000"/>
              <w:right w:val="single" w:sz="4" w:space="0" w:color="000000"/>
            </w:tcBorders>
            <w:shd w:val="clear" w:color="auto" w:fill="auto"/>
            <w:vAlign w:val="center"/>
          </w:tcPr>
          <w:p w14:paraId="15AB5BBD"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Quantity/Cost Engineer</w:t>
            </w:r>
          </w:p>
        </w:tc>
        <w:tc>
          <w:tcPr>
            <w:tcW w:w="871" w:type="dxa"/>
            <w:tcBorders>
              <w:top w:val="nil"/>
              <w:left w:val="nil"/>
              <w:bottom w:val="single" w:sz="4" w:space="0" w:color="000000"/>
              <w:right w:val="single" w:sz="4" w:space="0" w:color="000000"/>
            </w:tcBorders>
            <w:shd w:val="clear" w:color="auto" w:fill="auto"/>
          </w:tcPr>
          <w:p w14:paraId="69EB1F40"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7C1ABFED" w14:textId="77777777" w:rsidR="004B0FFD" w:rsidRDefault="00461EE5">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32</w:t>
            </w:r>
          </w:p>
        </w:tc>
        <w:tc>
          <w:tcPr>
            <w:tcW w:w="1939" w:type="dxa"/>
            <w:tcBorders>
              <w:top w:val="nil"/>
              <w:left w:val="nil"/>
              <w:bottom w:val="single" w:sz="4" w:space="0" w:color="000000"/>
              <w:right w:val="single" w:sz="4" w:space="0" w:color="000000"/>
            </w:tcBorders>
            <w:shd w:val="clear" w:color="auto" w:fill="auto"/>
            <w:vAlign w:val="center"/>
          </w:tcPr>
          <w:p w14:paraId="2941D398" w14:textId="77777777" w:rsidR="004B0FFD" w:rsidRDefault="00461EE5">
            <w:pPr>
              <w:spacing w:after="0"/>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shd w:val="clear" w:color="auto" w:fill="auto"/>
            <w:vAlign w:val="center"/>
          </w:tcPr>
          <w:p w14:paraId="5D5F48A8"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2B733817" w14:textId="77777777" w:rsidR="004B0FFD" w:rsidRDefault="004B0FFD">
            <w:pPr>
              <w:spacing w:after="0" w:line="240" w:lineRule="auto"/>
              <w:ind w:left="0" w:hanging="2"/>
              <w:jc w:val="left"/>
              <w:rPr>
                <w:rFonts w:ascii="Tahoma" w:eastAsia="Calibri" w:hAnsi="Tahoma" w:cs="Tahoma"/>
                <w:sz w:val="20"/>
                <w:szCs w:val="20"/>
              </w:rPr>
            </w:pPr>
          </w:p>
        </w:tc>
      </w:tr>
      <w:tr w:rsidR="004B0FFD" w14:paraId="55A0DE09"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4C14DD8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13.</w:t>
            </w:r>
          </w:p>
        </w:tc>
        <w:tc>
          <w:tcPr>
            <w:tcW w:w="5783" w:type="dxa"/>
            <w:tcBorders>
              <w:top w:val="nil"/>
              <w:left w:val="nil"/>
              <w:bottom w:val="single" w:sz="4" w:space="0" w:color="000000"/>
              <w:right w:val="single" w:sz="4" w:space="0" w:color="000000"/>
            </w:tcBorders>
            <w:shd w:val="clear" w:color="auto" w:fill="auto"/>
            <w:vAlign w:val="center"/>
          </w:tcPr>
          <w:p w14:paraId="5782E6E5"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Electrical Engineer</w:t>
            </w:r>
          </w:p>
        </w:tc>
        <w:tc>
          <w:tcPr>
            <w:tcW w:w="871" w:type="dxa"/>
            <w:tcBorders>
              <w:top w:val="nil"/>
              <w:left w:val="nil"/>
              <w:bottom w:val="single" w:sz="4" w:space="0" w:color="000000"/>
              <w:right w:val="single" w:sz="4" w:space="0" w:color="000000"/>
            </w:tcBorders>
            <w:shd w:val="clear" w:color="auto" w:fill="auto"/>
          </w:tcPr>
          <w:p w14:paraId="53E0C624"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711E42F2"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15</w:t>
            </w:r>
          </w:p>
        </w:tc>
        <w:tc>
          <w:tcPr>
            <w:tcW w:w="1939" w:type="dxa"/>
            <w:tcBorders>
              <w:top w:val="nil"/>
              <w:left w:val="nil"/>
              <w:bottom w:val="single" w:sz="4" w:space="0" w:color="000000"/>
              <w:right w:val="single" w:sz="4" w:space="0" w:color="000000"/>
            </w:tcBorders>
            <w:shd w:val="clear" w:color="auto" w:fill="auto"/>
            <w:vAlign w:val="center"/>
          </w:tcPr>
          <w:p w14:paraId="30FB1F06"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15</w:t>
            </w:r>
          </w:p>
        </w:tc>
        <w:tc>
          <w:tcPr>
            <w:tcW w:w="2610" w:type="dxa"/>
            <w:tcBorders>
              <w:top w:val="nil"/>
              <w:left w:val="nil"/>
              <w:bottom w:val="single" w:sz="4" w:space="0" w:color="000000"/>
              <w:right w:val="single" w:sz="4" w:space="0" w:color="000000"/>
            </w:tcBorders>
            <w:shd w:val="clear" w:color="auto" w:fill="auto"/>
            <w:vAlign w:val="center"/>
          </w:tcPr>
          <w:p w14:paraId="2CE1EC3E"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7230CFCD"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w:t>
            </w:r>
          </w:p>
        </w:tc>
      </w:tr>
      <w:tr w:rsidR="004B0FFD" w14:paraId="6A4241F1" w14:textId="77777777" w:rsidTr="00B75AF6">
        <w:trPr>
          <w:trHeight w:val="377"/>
        </w:trPr>
        <w:tc>
          <w:tcPr>
            <w:tcW w:w="802" w:type="dxa"/>
            <w:tcBorders>
              <w:top w:val="nil"/>
              <w:left w:val="single" w:sz="4" w:space="0" w:color="000000"/>
              <w:bottom w:val="single" w:sz="4" w:space="0" w:color="000000"/>
              <w:right w:val="single" w:sz="4" w:space="0" w:color="000000"/>
            </w:tcBorders>
            <w:shd w:val="clear" w:color="auto" w:fill="auto"/>
            <w:vAlign w:val="center"/>
          </w:tcPr>
          <w:p w14:paraId="1772F522"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14.</w:t>
            </w:r>
          </w:p>
        </w:tc>
        <w:tc>
          <w:tcPr>
            <w:tcW w:w="5783" w:type="dxa"/>
            <w:tcBorders>
              <w:top w:val="nil"/>
              <w:left w:val="nil"/>
              <w:bottom w:val="single" w:sz="4" w:space="0" w:color="000000"/>
              <w:right w:val="single" w:sz="4" w:space="0" w:color="000000"/>
            </w:tcBorders>
            <w:shd w:val="clear" w:color="auto" w:fill="auto"/>
            <w:vAlign w:val="center"/>
          </w:tcPr>
          <w:p w14:paraId="3032E87A" w14:textId="77777777" w:rsidR="004B0FFD" w:rsidRDefault="00461EE5">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Safety and Health Officer</w:t>
            </w:r>
          </w:p>
        </w:tc>
        <w:tc>
          <w:tcPr>
            <w:tcW w:w="871" w:type="dxa"/>
            <w:tcBorders>
              <w:top w:val="nil"/>
              <w:left w:val="nil"/>
              <w:bottom w:val="single" w:sz="4" w:space="0" w:color="000000"/>
              <w:right w:val="single" w:sz="4" w:space="0" w:color="000000"/>
            </w:tcBorders>
            <w:shd w:val="clear" w:color="auto" w:fill="auto"/>
          </w:tcPr>
          <w:p w14:paraId="2C0D62F8" w14:textId="77777777" w:rsidR="004B0FFD" w:rsidRDefault="00461EE5">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14:paraId="189A84FC"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nil"/>
              <w:left w:val="nil"/>
              <w:bottom w:val="single" w:sz="4" w:space="0" w:color="000000"/>
              <w:right w:val="single" w:sz="4" w:space="0" w:color="000000"/>
            </w:tcBorders>
            <w:shd w:val="clear" w:color="auto" w:fill="auto"/>
            <w:vAlign w:val="center"/>
          </w:tcPr>
          <w:p w14:paraId="7AEC768F"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30</w:t>
            </w:r>
          </w:p>
        </w:tc>
        <w:tc>
          <w:tcPr>
            <w:tcW w:w="2610" w:type="dxa"/>
            <w:tcBorders>
              <w:top w:val="nil"/>
              <w:left w:val="nil"/>
              <w:bottom w:val="single" w:sz="4" w:space="0" w:color="000000"/>
              <w:right w:val="single" w:sz="4" w:space="0" w:color="000000"/>
            </w:tcBorders>
            <w:shd w:val="clear" w:color="auto" w:fill="auto"/>
            <w:vAlign w:val="center"/>
          </w:tcPr>
          <w:p w14:paraId="5C8D42EF"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14:paraId="324DB5C0" w14:textId="77777777" w:rsidR="004B0FFD" w:rsidRDefault="004B0FFD">
            <w:pPr>
              <w:spacing w:after="0" w:line="240" w:lineRule="auto"/>
              <w:ind w:left="0" w:hanging="2"/>
              <w:jc w:val="left"/>
              <w:rPr>
                <w:rFonts w:ascii="Tahoma" w:eastAsia="Calibri" w:hAnsi="Tahoma" w:cs="Tahoma"/>
                <w:b/>
                <w:sz w:val="20"/>
                <w:szCs w:val="20"/>
              </w:rPr>
            </w:pPr>
          </w:p>
        </w:tc>
      </w:tr>
      <w:tr w:rsidR="004B0FFD" w14:paraId="345CC814"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0AE8A76D" w14:textId="77777777" w:rsidR="004B0FFD" w:rsidRDefault="004B0FFD">
            <w:pPr>
              <w:spacing w:after="0" w:line="240" w:lineRule="auto"/>
              <w:ind w:left="0" w:hanging="2"/>
              <w:jc w:val="left"/>
              <w:rPr>
                <w:rFonts w:ascii="Tahoma" w:eastAsia="Tahoma" w:hAnsi="Tahoma" w:cs="Tahoma"/>
                <w:sz w:val="20"/>
                <w:szCs w:val="20"/>
              </w:rPr>
            </w:pPr>
          </w:p>
        </w:tc>
        <w:tc>
          <w:tcPr>
            <w:tcW w:w="5783" w:type="dxa"/>
            <w:tcBorders>
              <w:top w:val="nil"/>
              <w:left w:val="nil"/>
              <w:bottom w:val="single" w:sz="4" w:space="0" w:color="000000"/>
              <w:right w:val="single" w:sz="4" w:space="0" w:color="000000"/>
            </w:tcBorders>
            <w:shd w:val="clear" w:color="auto" w:fill="auto"/>
            <w:vAlign w:val="center"/>
          </w:tcPr>
          <w:p w14:paraId="1A6BB127" w14:textId="77777777" w:rsidR="004B0FFD" w:rsidRDefault="004B0FFD">
            <w:pPr>
              <w:spacing w:after="0" w:line="276" w:lineRule="auto"/>
              <w:ind w:left="0" w:hanging="2"/>
              <w:rPr>
                <w:rFonts w:ascii="Tahoma" w:eastAsia="Tahoma" w:hAnsi="Tahoma" w:cs="Tahoma"/>
                <w:color w:val="000000" w:themeColor="text1"/>
                <w:sz w:val="20"/>
                <w:szCs w:val="20"/>
                <w:lang w:val="en-PH"/>
              </w:rPr>
            </w:pPr>
          </w:p>
        </w:tc>
        <w:tc>
          <w:tcPr>
            <w:tcW w:w="871" w:type="dxa"/>
            <w:tcBorders>
              <w:top w:val="nil"/>
              <w:left w:val="nil"/>
              <w:bottom w:val="single" w:sz="4" w:space="0" w:color="000000"/>
              <w:right w:val="single" w:sz="4" w:space="0" w:color="000000"/>
            </w:tcBorders>
            <w:shd w:val="clear" w:color="auto" w:fill="auto"/>
          </w:tcPr>
          <w:p w14:paraId="3077F39F" w14:textId="77777777" w:rsidR="004B0FFD" w:rsidRDefault="004B0FFD">
            <w:pPr>
              <w:spacing w:after="0" w:line="240" w:lineRule="auto"/>
              <w:ind w:left="0" w:hanging="2"/>
              <w:jc w:val="left"/>
              <w:rPr>
                <w:rFonts w:ascii="Tahoma" w:eastAsia="Tahoma" w:hAnsi="Tahoma" w:cs="Tahoma"/>
                <w:sz w:val="20"/>
                <w:szCs w:val="20"/>
              </w:rPr>
            </w:pPr>
          </w:p>
        </w:tc>
        <w:tc>
          <w:tcPr>
            <w:tcW w:w="1490" w:type="dxa"/>
            <w:tcBorders>
              <w:top w:val="nil"/>
              <w:left w:val="nil"/>
              <w:bottom w:val="single" w:sz="4" w:space="0" w:color="000000"/>
              <w:right w:val="single" w:sz="4" w:space="0" w:color="000000"/>
            </w:tcBorders>
            <w:shd w:val="clear" w:color="auto" w:fill="auto"/>
            <w:vAlign w:val="center"/>
          </w:tcPr>
          <w:p w14:paraId="04C9D50F" w14:textId="77777777" w:rsidR="004B0FFD" w:rsidRDefault="004B0FFD">
            <w:pPr>
              <w:spacing w:after="0" w:line="240" w:lineRule="auto"/>
              <w:ind w:left="0" w:hanging="2"/>
              <w:jc w:val="left"/>
              <w:rPr>
                <w:rFonts w:ascii="Tahoma" w:eastAsia="Calibri" w:hAnsi="Tahoma" w:cs="Tahoma"/>
                <w:sz w:val="20"/>
                <w:szCs w:val="20"/>
              </w:rPr>
            </w:pPr>
          </w:p>
        </w:tc>
        <w:tc>
          <w:tcPr>
            <w:tcW w:w="1939" w:type="dxa"/>
            <w:tcBorders>
              <w:top w:val="nil"/>
              <w:left w:val="nil"/>
              <w:bottom w:val="single" w:sz="4" w:space="0" w:color="000000"/>
              <w:right w:val="single" w:sz="4" w:space="0" w:color="000000"/>
            </w:tcBorders>
            <w:shd w:val="clear" w:color="auto" w:fill="auto"/>
            <w:vAlign w:val="center"/>
          </w:tcPr>
          <w:p w14:paraId="4DFF6010" w14:textId="77777777" w:rsidR="004B0FFD" w:rsidRDefault="00461EE5">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p>
        </w:tc>
        <w:tc>
          <w:tcPr>
            <w:tcW w:w="2610" w:type="dxa"/>
            <w:tcBorders>
              <w:top w:val="nil"/>
              <w:left w:val="nil"/>
              <w:bottom w:val="single" w:sz="4" w:space="0" w:color="000000"/>
              <w:right w:val="single" w:sz="4" w:space="0" w:color="000000"/>
            </w:tcBorders>
            <w:shd w:val="clear" w:color="auto" w:fill="auto"/>
            <w:vAlign w:val="center"/>
          </w:tcPr>
          <w:p w14:paraId="591527D1"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1BA56D3F" w14:textId="77777777" w:rsidR="004B0FFD" w:rsidRDefault="004B0FFD">
            <w:pPr>
              <w:spacing w:after="0" w:line="240" w:lineRule="auto"/>
              <w:ind w:left="0" w:hanging="2"/>
              <w:jc w:val="left"/>
              <w:rPr>
                <w:rFonts w:ascii="Tahoma" w:eastAsia="Calibri" w:hAnsi="Tahoma" w:cs="Tahoma"/>
                <w:sz w:val="20"/>
                <w:szCs w:val="20"/>
              </w:rPr>
            </w:pPr>
          </w:p>
        </w:tc>
      </w:tr>
      <w:tr w:rsidR="004B0FFD" w14:paraId="1D2B0A43" w14:textId="77777777">
        <w:trPr>
          <w:trHeight w:val="360"/>
        </w:trPr>
        <w:tc>
          <w:tcPr>
            <w:tcW w:w="15956" w:type="dxa"/>
            <w:gridSpan w:val="7"/>
            <w:tcBorders>
              <w:top w:val="nil"/>
              <w:left w:val="single" w:sz="4" w:space="0" w:color="000000"/>
              <w:bottom w:val="single" w:sz="4" w:space="0" w:color="000000"/>
              <w:right w:val="single" w:sz="4" w:space="0" w:color="000000"/>
            </w:tcBorders>
            <w:shd w:val="clear" w:color="auto" w:fill="auto"/>
          </w:tcPr>
          <w:p w14:paraId="667477F6"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B.1.2. Technical Support Staff</w:t>
            </w:r>
          </w:p>
        </w:tc>
      </w:tr>
      <w:tr w:rsidR="004B0FFD" w14:paraId="7633A063" w14:textId="77777777">
        <w:trPr>
          <w:trHeight w:val="360"/>
        </w:trPr>
        <w:tc>
          <w:tcPr>
            <w:tcW w:w="15956" w:type="dxa"/>
            <w:gridSpan w:val="7"/>
            <w:tcBorders>
              <w:top w:val="nil"/>
              <w:left w:val="single" w:sz="4" w:space="0" w:color="000000"/>
              <w:bottom w:val="single" w:sz="4" w:space="0" w:color="000000"/>
              <w:right w:val="single" w:sz="4" w:space="0" w:color="000000"/>
            </w:tcBorders>
            <w:shd w:val="clear" w:color="auto" w:fill="auto"/>
          </w:tcPr>
          <w:p w14:paraId="1735636A"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xml:space="preserve">B.1.2.1. Contract Package 1- North and South Harbor Bridge </w:t>
            </w:r>
          </w:p>
        </w:tc>
      </w:tr>
      <w:tr w:rsidR="004B0FFD" w14:paraId="6C184CB3"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14:paraId="359CEFB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nil"/>
              <w:left w:val="nil"/>
              <w:bottom w:val="single" w:sz="4" w:space="0" w:color="000000"/>
              <w:right w:val="single" w:sz="4" w:space="0" w:color="000000"/>
            </w:tcBorders>
            <w:shd w:val="clear" w:color="auto" w:fill="auto"/>
          </w:tcPr>
          <w:p w14:paraId="60A56C7D"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rPr>
              <w:t xml:space="preserve">Contract Specialist/Document Controller </w:t>
            </w:r>
          </w:p>
        </w:tc>
        <w:tc>
          <w:tcPr>
            <w:tcW w:w="871" w:type="dxa"/>
            <w:tcBorders>
              <w:top w:val="nil"/>
              <w:left w:val="nil"/>
              <w:bottom w:val="single" w:sz="4" w:space="0" w:color="000000"/>
              <w:right w:val="single" w:sz="4" w:space="0" w:color="000000"/>
            </w:tcBorders>
          </w:tcPr>
          <w:p w14:paraId="453FE0E9"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3EA41AE5"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38</w:t>
            </w:r>
          </w:p>
        </w:tc>
        <w:tc>
          <w:tcPr>
            <w:tcW w:w="1939" w:type="dxa"/>
            <w:tcBorders>
              <w:top w:val="nil"/>
              <w:left w:val="nil"/>
              <w:bottom w:val="single" w:sz="4" w:space="0" w:color="000000"/>
              <w:right w:val="single" w:sz="4" w:space="0" w:color="000000"/>
            </w:tcBorders>
            <w:vAlign w:val="center"/>
          </w:tcPr>
          <w:p w14:paraId="38A88B46" w14:textId="77777777" w:rsidR="004B0FFD" w:rsidRPr="00B75AF6" w:rsidRDefault="00461EE5">
            <w:pPr>
              <w:ind w:left="0" w:hanging="2"/>
              <w:jc w:val="center"/>
              <w:textAlignment w:val="center"/>
              <w:rPr>
                <w:rFonts w:ascii="Tahoma" w:hAnsi="Tahoma" w:cs="Tahoma"/>
                <w:sz w:val="20"/>
                <w:szCs w:val="20"/>
              </w:rPr>
            </w:pPr>
            <w:r w:rsidRPr="00B75AF6">
              <w:rPr>
                <w:rFonts w:ascii="Tahoma" w:eastAsia="Tahoma" w:hAnsi="Tahoma" w:cs="Tahoma"/>
                <w:color w:val="000000"/>
                <w:sz w:val="20"/>
                <w:szCs w:val="20"/>
                <w:lang w:eastAsia="zh-CN" w:bidi="ar"/>
              </w:rPr>
              <w:t>38</w:t>
            </w:r>
          </w:p>
        </w:tc>
        <w:tc>
          <w:tcPr>
            <w:tcW w:w="2610" w:type="dxa"/>
            <w:tcBorders>
              <w:top w:val="nil"/>
              <w:left w:val="nil"/>
              <w:bottom w:val="single" w:sz="4" w:space="0" w:color="000000"/>
              <w:right w:val="single" w:sz="4" w:space="0" w:color="000000"/>
            </w:tcBorders>
            <w:vAlign w:val="center"/>
          </w:tcPr>
          <w:p w14:paraId="34F3CC3B"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7EEB812" w14:textId="77777777" w:rsidR="004B0FFD" w:rsidRDefault="004B0FFD">
            <w:pPr>
              <w:spacing w:after="0" w:line="240" w:lineRule="auto"/>
              <w:ind w:left="0" w:hanging="2"/>
              <w:jc w:val="left"/>
              <w:rPr>
                <w:rFonts w:ascii="Tahoma" w:eastAsia="Calibri" w:hAnsi="Tahoma" w:cs="Tahoma"/>
                <w:sz w:val="20"/>
                <w:szCs w:val="20"/>
              </w:rPr>
            </w:pPr>
          </w:p>
        </w:tc>
      </w:tr>
      <w:tr w:rsidR="004B0FFD" w14:paraId="4EB0D887"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7B4357C6"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nil"/>
              <w:left w:val="nil"/>
              <w:bottom w:val="single" w:sz="4" w:space="0" w:color="000000"/>
              <w:right w:val="single" w:sz="4" w:space="0" w:color="000000"/>
            </w:tcBorders>
            <w:shd w:val="clear" w:color="auto" w:fill="auto"/>
          </w:tcPr>
          <w:p w14:paraId="618B44BC"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rPr>
              <w:t xml:space="preserve">Environmental/Social Specialist </w:t>
            </w:r>
          </w:p>
        </w:tc>
        <w:tc>
          <w:tcPr>
            <w:tcW w:w="871" w:type="dxa"/>
            <w:tcBorders>
              <w:top w:val="nil"/>
              <w:left w:val="nil"/>
              <w:bottom w:val="single" w:sz="4" w:space="0" w:color="000000"/>
              <w:right w:val="single" w:sz="4" w:space="0" w:color="000000"/>
            </w:tcBorders>
          </w:tcPr>
          <w:p w14:paraId="36D8B93D"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334723F1"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21</w:t>
            </w:r>
          </w:p>
        </w:tc>
        <w:tc>
          <w:tcPr>
            <w:tcW w:w="1939" w:type="dxa"/>
            <w:tcBorders>
              <w:top w:val="nil"/>
              <w:left w:val="nil"/>
              <w:bottom w:val="single" w:sz="4" w:space="0" w:color="000000"/>
              <w:right w:val="single" w:sz="4" w:space="0" w:color="000000"/>
            </w:tcBorders>
            <w:vAlign w:val="center"/>
          </w:tcPr>
          <w:p w14:paraId="4B3A92AA"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21</w:t>
            </w:r>
          </w:p>
        </w:tc>
        <w:tc>
          <w:tcPr>
            <w:tcW w:w="2610" w:type="dxa"/>
            <w:tcBorders>
              <w:top w:val="nil"/>
              <w:left w:val="nil"/>
              <w:bottom w:val="single" w:sz="4" w:space="0" w:color="000000"/>
              <w:right w:val="single" w:sz="4" w:space="0" w:color="000000"/>
            </w:tcBorders>
            <w:vAlign w:val="center"/>
          </w:tcPr>
          <w:p w14:paraId="211973DA"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87E41D8" w14:textId="77777777" w:rsidR="004B0FFD" w:rsidRDefault="004B0FFD">
            <w:pPr>
              <w:spacing w:after="0" w:line="240" w:lineRule="auto"/>
              <w:ind w:left="0" w:hanging="2"/>
              <w:jc w:val="left"/>
              <w:rPr>
                <w:rFonts w:ascii="Tahoma" w:eastAsia="Calibri" w:hAnsi="Tahoma" w:cs="Tahoma"/>
                <w:sz w:val="20"/>
                <w:szCs w:val="20"/>
              </w:rPr>
            </w:pPr>
          </w:p>
        </w:tc>
      </w:tr>
      <w:tr w:rsidR="004B0FFD" w14:paraId="704D2C7D"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716FA3CF"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nil"/>
              <w:left w:val="nil"/>
              <w:bottom w:val="single" w:sz="4" w:space="0" w:color="000000"/>
              <w:right w:val="single" w:sz="4" w:space="0" w:color="000000"/>
            </w:tcBorders>
            <w:shd w:val="clear" w:color="auto" w:fill="auto"/>
            <w:vAlign w:val="center"/>
          </w:tcPr>
          <w:p w14:paraId="62EC2433"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B1 Bridge Engineer</w:t>
            </w:r>
          </w:p>
        </w:tc>
        <w:tc>
          <w:tcPr>
            <w:tcW w:w="871" w:type="dxa"/>
            <w:tcBorders>
              <w:top w:val="nil"/>
              <w:left w:val="nil"/>
              <w:bottom w:val="single" w:sz="4" w:space="0" w:color="000000"/>
              <w:right w:val="single" w:sz="4" w:space="0" w:color="000000"/>
            </w:tcBorders>
          </w:tcPr>
          <w:p w14:paraId="183596DD"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5AE96A0F"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36</w:t>
            </w:r>
          </w:p>
        </w:tc>
        <w:tc>
          <w:tcPr>
            <w:tcW w:w="1939" w:type="dxa"/>
            <w:tcBorders>
              <w:top w:val="nil"/>
              <w:left w:val="nil"/>
              <w:bottom w:val="single" w:sz="4" w:space="0" w:color="000000"/>
              <w:right w:val="single" w:sz="4" w:space="0" w:color="000000"/>
            </w:tcBorders>
            <w:vAlign w:val="center"/>
          </w:tcPr>
          <w:p w14:paraId="4796B01E"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36</w:t>
            </w:r>
          </w:p>
        </w:tc>
        <w:tc>
          <w:tcPr>
            <w:tcW w:w="2610" w:type="dxa"/>
            <w:tcBorders>
              <w:top w:val="nil"/>
              <w:left w:val="nil"/>
              <w:bottom w:val="single" w:sz="4" w:space="0" w:color="000000"/>
              <w:right w:val="single" w:sz="4" w:space="0" w:color="000000"/>
            </w:tcBorders>
            <w:vAlign w:val="center"/>
          </w:tcPr>
          <w:p w14:paraId="7AEF5399"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A671994" w14:textId="77777777" w:rsidR="004B0FFD" w:rsidRDefault="004B0FFD">
            <w:pPr>
              <w:spacing w:after="0" w:line="240" w:lineRule="auto"/>
              <w:ind w:left="0" w:hanging="2"/>
              <w:jc w:val="left"/>
              <w:rPr>
                <w:rFonts w:ascii="Tahoma" w:eastAsia="Calibri" w:hAnsi="Tahoma" w:cs="Tahoma"/>
                <w:sz w:val="20"/>
                <w:szCs w:val="20"/>
              </w:rPr>
            </w:pPr>
          </w:p>
        </w:tc>
      </w:tr>
      <w:tr w:rsidR="004B0FFD" w14:paraId="78A7575A"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5BB09C9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nil"/>
              <w:left w:val="nil"/>
              <w:bottom w:val="single" w:sz="4" w:space="0" w:color="000000"/>
              <w:right w:val="single" w:sz="4" w:space="0" w:color="000000"/>
            </w:tcBorders>
            <w:shd w:val="clear" w:color="auto" w:fill="auto"/>
            <w:vAlign w:val="center"/>
          </w:tcPr>
          <w:p w14:paraId="2173228C"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Highway Engineer </w:t>
            </w:r>
          </w:p>
        </w:tc>
        <w:tc>
          <w:tcPr>
            <w:tcW w:w="871" w:type="dxa"/>
            <w:tcBorders>
              <w:top w:val="nil"/>
              <w:left w:val="nil"/>
              <w:bottom w:val="single" w:sz="4" w:space="0" w:color="000000"/>
              <w:right w:val="single" w:sz="4" w:space="0" w:color="000000"/>
            </w:tcBorders>
          </w:tcPr>
          <w:p w14:paraId="59010D5B"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186A3440"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36</w:t>
            </w:r>
          </w:p>
        </w:tc>
        <w:tc>
          <w:tcPr>
            <w:tcW w:w="1939" w:type="dxa"/>
            <w:tcBorders>
              <w:top w:val="nil"/>
              <w:left w:val="nil"/>
              <w:bottom w:val="single" w:sz="4" w:space="0" w:color="000000"/>
              <w:right w:val="single" w:sz="4" w:space="0" w:color="000000"/>
            </w:tcBorders>
            <w:vAlign w:val="center"/>
          </w:tcPr>
          <w:p w14:paraId="3D634D12"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36</w:t>
            </w:r>
          </w:p>
        </w:tc>
        <w:tc>
          <w:tcPr>
            <w:tcW w:w="2610" w:type="dxa"/>
            <w:tcBorders>
              <w:top w:val="nil"/>
              <w:left w:val="nil"/>
              <w:bottom w:val="single" w:sz="4" w:space="0" w:color="000000"/>
              <w:right w:val="single" w:sz="4" w:space="0" w:color="000000"/>
            </w:tcBorders>
            <w:vAlign w:val="center"/>
          </w:tcPr>
          <w:p w14:paraId="259092DE"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65F14A2" w14:textId="77777777" w:rsidR="004B0FFD" w:rsidRDefault="004B0FFD">
            <w:pPr>
              <w:spacing w:after="0" w:line="240" w:lineRule="auto"/>
              <w:ind w:left="0" w:hanging="2"/>
              <w:jc w:val="left"/>
              <w:rPr>
                <w:rFonts w:ascii="Tahoma" w:eastAsia="Calibri" w:hAnsi="Tahoma" w:cs="Tahoma"/>
                <w:sz w:val="20"/>
                <w:szCs w:val="20"/>
              </w:rPr>
            </w:pPr>
          </w:p>
        </w:tc>
      </w:tr>
      <w:tr w:rsidR="004B0FFD" w14:paraId="0F83F7EF"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46CF02FE"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5783" w:type="dxa"/>
            <w:tcBorders>
              <w:top w:val="nil"/>
              <w:left w:val="nil"/>
              <w:bottom w:val="single" w:sz="4" w:space="0" w:color="000000"/>
              <w:right w:val="single" w:sz="4" w:space="0" w:color="000000"/>
            </w:tcBorders>
            <w:shd w:val="clear" w:color="auto" w:fill="auto"/>
            <w:vAlign w:val="center"/>
          </w:tcPr>
          <w:p w14:paraId="0EB2A850"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Materials/Quality Control Engineer </w:t>
            </w:r>
          </w:p>
        </w:tc>
        <w:tc>
          <w:tcPr>
            <w:tcW w:w="871" w:type="dxa"/>
            <w:tcBorders>
              <w:top w:val="nil"/>
              <w:left w:val="nil"/>
              <w:bottom w:val="single" w:sz="4" w:space="0" w:color="000000"/>
              <w:right w:val="single" w:sz="4" w:space="0" w:color="000000"/>
            </w:tcBorders>
          </w:tcPr>
          <w:p w14:paraId="76EFB6F6"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654AFA85"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35</w:t>
            </w:r>
          </w:p>
        </w:tc>
        <w:tc>
          <w:tcPr>
            <w:tcW w:w="1939" w:type="dxa"/>
            <w:tcBorders>
              <w:top w:val="nil"/>
              <w:left w:val="nil"/>
              <w:bottom w:val="single" w:sz="4" w:space="0" w:color="000000"/>
              <w:right w:val="single" w:sz="4" w:space="0" w:color="000000"/>
            </w:tcBorders>
            <w:vAlign w:val="center"/>
          </w:tcPr>
          <w:p w14:paraId="0879A39A"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35</w:t>
            </w:r>
          </w:p>
        </w:tc>
        <w:tc>
          <w:tcPr>
            <w:tcW w:w="2610" w:type="dxa"/>
            <w:tcBorders>
              <w:top w:val="nil"/>
              <w:left w:val="nil"/>
              <w:bottom w:val="single" w:sz="4" w:space="0" w:color="000000"/>
              <w:right w:val="single" w:sz="4" w:space="0" w:color="000000"/>
            </w:tcBorders>
            <w:vAlign w:val="center"/>
          </w:tcPr>
          <w:p w14:paraId="3D85F1E9"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69E3C81" w14:textId="77777777" w:rsidR="004B0FFD" w:rsidRDefault="004B0FFD">
            <w:pPr>
              <w:spacing w:after="0" w:line="240" w:lineRule="auto"/>
              <w:ind w:left="0" w:hanging="2"/>
              <w:jc w:val="left"/>
              <w:rPr>
                <w:rFonts w:ascii="Tahoma" w:eastAsia="Calibri" w:hAnsi="Tahoma" w:cs="Tahoma"/>
                <w:sz w:val="20"/>
                <w:szCs w:val="20"/>
              </w:rPr>
            </w:pPr>
          </w:p>
        </w:tc>
      </w:tr>
      <w:tr w:rsidR="004B0FFD" w14:paraId="7CE20046"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54CB41D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nil"/>
              <w:left w:val="nil"/>
              <w:bottom w:val="single" w:sz="4" w:space="0" w:color="000000"/>
              <w:right w:val="single" w:sz="4" w:space="0" w:color="000000"/>
            </w:tcBorders>
            <w:shd w:val="clear" w:color="auto" w:fill="auto"/>
            <w:vAlign w:val="center"/>
          </w:tcPr>
          <w:p w14:paraId="14A9FA40"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Geodetic Engineer </w:t>
            </w:r>
          </w:p>
        </w:tc>
        <w:tc>
          <w:tcPr>
            <w:tcW w:w="871" w:type="dxa"/>
            <w:tcBorders>
              <w:top w:val="nil"/>
              <w:left w:val="nil"/>
              <w:bottom w:val="single" w:sz="4" w:space="0" w:color="000000"/>
              <w:right w:val="single" w:sz="4" w:space="0" w:color="000000"/>
            </w:tcBorders>
          </w:tcPr>
          <w:p w14:paraId="57F2299D"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00334701"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34</w:t>
            </w:r>
          </w:p>
        </w:tc>
        <w:tc>
          <w:tcPr>
            <w:tcW w:w="1939" w:type="dxa"/>
            <w:tcBorders>
              <w:top w:val="nil"/>
              <w:left w:val="nil"/>
              <w:bottom w:val="single" w:sz="4" w:space="0" w:color="000000"/>
              <w:right w:val="single" w:sz="4" w:space="0" w:color="000000"/>
            </w:tcBorders>
            <w:vAlign w:val="center"/>
          </w:tcPr>
          <w:p w14:paraId="4A37921B"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34</w:t>
            </w:r>
          </w:p>
        </w:tc>
        <w:tc>
          <w:tcPr>
            <w:tcW w:w="2610" w:type="dxa"/>
            <w:tcBorders>
              <w:top w:val="nil"/>
              <w:left w:val="nil"/>
              <w:bottom w:val="single" w:sz="4" w:space="0" w:color="000000"/>
              <w:right w:val="single" w:sz="4" w:space="0" w:color="000000"/>
            </w:tcBorders>
            <w:vAlign w:val="center"/>
          </w:tcPr>
          <w:p w14:paraId="50ECFE1C"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EDD5A67" w14:textId="77777777" w:rsidR="004B0FFD" w:rsidRDefault="004B0FFD">
            <w:pPr>
              <w:spacing w:after="0" w:line="240" w:lineRule="auto"/>
              <w:ind w:left="0" w:hanging="2"/>
              <w:jc w:val="left"/>
              <w:rPr>
                <w:rFonts w:ascii="Tahoma" w:eastAsia="Calibri" w:hAnsi="Tahoma" w:cs="Tahoma"/>
                <w:sz w:val="20"/>
                <w:szCs w:val="20"/>
              </w:rPr>
            </w:pPr>
          </w:p>
        </w:tc>
      </w:tr>
      <w:tr w:rsidR="004B0FFD" w14:paraId="57833D69"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05317BFD"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5783" w:type="dxa"/>
            <w:tcBorders>
              <w:top w:val="nil"/>
              <w:left w:val="nil"/>
              <w:bottom w:val="single" w:sz="4" w:space="0" w:color="000000"/>
              <w:right w:val="single" w:sz="4" w:space="0" w:color="000000"/>
            </w:tcBorders>
            <w:shd w:val="clear" w:color="auto" w:fill="auto"/>
            <w:vAlign w:val="center"/>
          </w:tcPr>
          <w:p w14:paraId="566E4471"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Quantity/Cost Engineer </w:t>
            </w:r>
          </w:p>
        </w:tc>
        <w:tc>
          <w:tcPr>
            <w:tcW w:w="871" w:type="dxa"/>
            <w:tcBorders>
              <w:top w:val="nil"/>
              <w:left w:val="nil"/>
              <w:bottom w:val="single" w:sz="4" w:space="0" w:color="000000"/>
              <w:right w:val="single" w:sz="4" w:space="0" w:color="000000"/>
            </w:tcBorders>
          </w:tcPr>
          <w:p w14:paraId="5F449158"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6488C531"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36</w:t>
            </w:r>
          </w:p>
        </w:tc>
        <w:tc>
          <w:tcPr>
            <w:tcW w:w="1939" w:type="dxa"/>
            <w:tcBorders>
              <w:top w:val="nil"/>
              <w:left w:val="nil"/>
              <w:bottom w:val="single" w:sz="4" w:space="0" w:color="000000"/>
              <w:right w:val="single" w:sz="4" w:space="0" w:color="000000"/>
            </w:tcBorders>
            <w:vAlign w:val="center"/>
          </w:tcPr>
          <w:p w14:paraId="6E01DC0A"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36</w:t>
            </w:r>
          </w:p>
        </w:tc>
        <w:tc>
          <w:tcPr>
            <w:tcW w:w="2610" w:type="dxa"/>
            <w:tcBorders>
              <w:top w:val="nil"/>
              <w:left w:val="nil"/>
              <w:bottom w:val="single" w:sz="4" w:space="0" w:color="000000"/>
              <w:right w:val="single" w:sz="4" w:space="0" w:color="000000"/>
            </w:tcBorders>
            <w:vAlign w:val="center"/>
          </w:tcPr>
          <w:p w14:paraId="58635368"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583ACA5" w14:textId="77777777" w:rsidR="004B0FFD" w:rsidRDefault="004B0FFD">
            <w:pPr>
              <w:spacing w:after="0" w:line="240" w:lineRule="auto"/>
              <w:ind w:left="0" w:hanging="2"/>
              <w:jc w:val="left"/>
              <w:rPr>
                <w:rFonts w:ascii="Tahoma" w:eastAsia="Calibri" w:hAnsi="Tahoma" w:cs="Tahoma"/>
                <w:sz w:val="20"/>
                <w:szCs w:val="20"/>
              </w:rPr>
            </w:pPr>
          </w:p>
        </w:tc>
      </w:tr>
      <w:tr w:rsidR="004B0FFD" w14:paraId="364F1C16"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60D7CE91"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5783" w:type="dxa"/>
            <w:tcBorders>
              <w:top w:val="nil"/>
              <w:left w:val="nil"/>
              <w:bottom w:val="single" w:sz="4" w:space="0" w:color="000000"/>
              <w:right w:val="single" w:sz="4" w:space="0" w:color="000000"/>
            </w:tcBorders>
            <w:shd w:val="clear" w:color="auto" w:fill="auto"/>
            <w:vAlign w:val="center"/>
          </w:tcPr>
          <w:p w14:paraId="521C8051"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Safety and Health Officer </w:t>
            </w:r>
          </w:p>
        </w:tc>
        <w:tc>
          <w:tcPr>
            <w:tcW w:w="871" w:type="dxa"/>
            <w:tcBorders>
              <w:top w:val="nil"/>
              <w:left w:val="nil"/>
              <w:bottom w:val="single" w:sz="4" w:space="0" w:color="000000"/>
              <w:right w:val="single" w:sz="4" w:space="0" w:color="000000"/>
            </w:tcBorders>
          </w:tcPr>
          <w:p w14:paraId="2A7395FE"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2F4E00B3"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34</w:t>
            </w:r>
          </w:p>
        </w:tc>
        <w:tc>
          <w:tcPr>
            <w:tcW w:w="1939" w:type="dxa"/>
            <w:tcBorders>
              <w:top w:val="nil"/>
              <w:left w:val="nil"/>
              <w:bottom w:val="single" w:sz="4" w:space="0" w:color="000000"/>
              <w:right w:val="single" w:sz="4" w:space="0" w:color="000000"/>
            </w:tcBorders>
            <w:vAlign w:val="center"/>
          </w:tcPr>
          <w:p w14:paraId="5E7D9B2F"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34</w:t>
            </w:r>
          </w:p>
        </w:tc>
        <w:tc>
          <w:tcPr>
            <w:tcW w:w="2610" w:type="dxa"/>
            <w:tcBorders>
              <w:top w:val="nil"/>
              <w:left w:val="nil"/>
              <w:bottom w:val="single" w:sz="4" w:space="0" w:color="000000"/>
              <w:right w:val="single" w:sz="4" w:space="0" w:color="000000"/>
            </w:tcBorders>
            <w:vAlign w:val="center"/>
          </w:tcPr>
          <w:p w14:paraId="13B730D8"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5D98EFB" w14:textId="77777777" w:rsidR="004B0FFD" w:rsidRDefault="004B0FFD">
            <w:pPr>
              <w:spacing w:after="0" w:line="240" w:lineRule="auto"/>
              <w:ind w:left="0" w:hanging="2"/>
              <w:jc w:val="left"/>
              <w:rPr>
                <w:rFonts w:ascii="Tahoma" w:eastAsia="Calibri" w:hAnsi="Tahoma" w:cs="Tahoma"/>
                <w:sz w:val="20"/>
                <w:szCs w:val="20"/>
              </w:rPr>
            </w:pPr>
          </w:p>
        </w:tc>
      </w:tr>
      <w:tr w:rsidR="004B0FFD" w14:paraId="2AC57290"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13F536DC"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5783" w:type="dxa"/>
            <w:tcBorders>
              <w:top w:val="nil"/>
              <w:left w:val="nil"/>
              <w:bottom w:val="single" w:sz="4" w:space="0" w:color="000000"/>
              <w:right w:val="single" w:sz="4" w:space="0" w:color="000000"/>
            </w:tcBorders>
            <w:shd w:val="clear" w:color="auto" w:fill="auto"/>
            <w:vAlign w:val="center"/>
          </w:tcPr>
          <w:p w14:paraId="4146589C"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Office Engineer </w:t>
            </w:r>
          </w:p>
        </w:tc>
        <w:tc>
          <w:tcPr>
            <w:tcW w:w="871" w:type="dxa"/>
            <w:tcBorders>
              <w:top w:val="nil"/>
              <w:left w:val="nil"/>
              <w:bottom w:val="single" w:sz="4" w:space="0" w:color="000000"/>
              <w:right w:val="single" w:sz="4" w:space="0" w:color="000000"/>
            </w:tcBorders>
          </w:tcPr>
          <w:p w14:paraId="42C22579"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2D2473C4"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36</w:t>
            </w:r>
          </w:p>
        </w:tc>
        <w:tc>
          <w:tcPr>
            <w:tcW w:w="1939" w:type="dxa"/>
            <w:tcBorders>
              <w:top w:val="nil"/>
              <w:left w:val="nil"/>
              <w:bottom w:val="single" w:sz="4" w:space="0" w:color="000000"/>
              <w:right w:val="single" w:sz="4" w:space="0" w:color="000000"/>
            </w:tcBorders>
            <w:vAlign w:val="center"/>
          </w:tcPr>
          <w:p w14:paraId="6A79F3C0"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36</w:t>
            </w:r>
          </w:p>
        </w:tc>
        <w:tc>
          <w:tcPr>
            <w:tcW w:w="2610" w:type="dxa"/>
            <w:tcBorders>
              <w:top w:val="nil"/>
              <w:left w:val="nil"/>
              <w:bottom w:val="single" w:sz="4" w:space="0" w:color="000000"/>
              <w:right w:val="single" w:sz="4" w:space="0" w:color="000000"/>
            </w:tcBorders>
            <w:vAlign w:val="center"/>
          </w:tcPr>
          <w:p w14:paraId="63890CE0"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1BBFDE72" w14:textId="77777777" w:rsidR="004B0FFD" w:rsidRDefault="004B0FFD">
            <w:pPr>
              <w:spacing w:after="0" w:line="240" w:lineRule="auto"/>
              <w:ind w:left="0" w:hanging="2"/>
              <w:jc w:val="left"/>
              <w:rPr>
                <w:rFonts w:ascii="Tahoma" w:eastAsia="Calibri" w:hAnsi="Tahoma" w:cs="Tahoma"/>
                <w:sz w:val="20"/>
                <w:szCs w:val="20"/>
              </w:rPr>
            </w:pPr>
          </w:p>
        </w:tc>
      </w:tr>
      <w:tr w:rsidR="004B0FFD" w14:paraId="30CEEEBE"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73C8CC2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5783" w:type="dxa"/>
            <w:tcBorders>
              <w:top w:val="nil"/>
              <w:left w:val="nil"/>
              <w:bottom w:val="single" w:sz="4" w:space="0" w:color="000000"/>
              <w:right w:val="single" w:sz="4" w:space="0" w:color="000000"/>
            </w:tcBorders>
            <w:shd w:val="clear" w:color="auto" w:fill="auto"/>
            <w:vAlign w:val="center"/>
          </w:tcPr>
          <w:p w14:paraId="794D3687" w14:textId="77777777" w:rsidR="004B0FFD" w:rsidRDefault="00461EE5">
            <w:pPr>
              <w:spacing w:after="0"/>
              <w:ind w:left="0" w:hanging="2"/>
              <w:rPr>
                <w:rFonts w:ascii="Tahoma" w:eastAsia="Tahoma" w:hAnsi="Tahoma" w:cs="Tahoma"/>
                <w:b/>
                <w:bCs/>
                <w:sz w:val="20"/>
                <w:szCs w:val="20"/>
              </w:rPr>
            </w:pPr>
            <w:r>
              <w:rPr>
                <w:rFonts w:ascii="Tahoma" w:eastAsia="Tahoma" w:hAnsi="Tahoma" w:cs="Tahoma"/>
                <w:sz w:val="20"/>
                <w:szCs w:val="20"/>
                <w:lang w:eastAsia="zh-CN"/>
              </w:rPr>
              <w:t xml:space="preserve">CAD Operator </w:t>
            </w:r>
          </w:p>
        </w:tc>
        <w:tc>
          <w:tcPr>
            <w:tcW w:w="871" w:type="dxa"/>
            <w:tcBorders>
              <w:top w:val="nil"/>
              <w:left w:val="nil"/>
              <w:bottom w:val="single" w:sz="4" w:space="0" w:color="000000"/>
              <w:right w:val="single" w:sz="4" w:space="0" w:color="000000"/>
            </w:tcBorders>
          </w:tcPr>
          <w:p w14:paraId="2231E024"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14:paraId="6E708BBC"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36</w:t>
            </w:r>
          </w:p>
        </w:tc>
        <w:tc>
          <w:tcPr>
            <w:tcW w:w="1939" w:type="dxa"/>
            <w:tcBorders>
              <w:top w:val="nil"/>
              <w:left w:val="nil"/>
              <w:bottom w:val="single" w:sz="4" w:space="0" w:color="000000"/>
              <w:right w:val="single" w:sz="4" w:space="0" w:color="000000"/>
            </w:tcBorders>
            <w:vAlign w:val="center"/>
          </w:tcPr>
          <w:p w14:paraId="6EAD9026" w14:textId="77777777" w:rsidR="004B0FFD" w:rsidRPr="00B75AF6" w:rsidRDefault="00461EE5">
            <w:pPr>
              <w:ind w:left="0" w:hanging="2"/>
              <w:jc w:val="center"/>
              <w:textAlignment w:val="center"/>
              <w:rPr>
                <w:rFonts w:ascii="Tahoma" w:eastAsia="Calibri" w:hAnsi="Tahoma" w:cs="Tahoma"/>
                <w:sz w:val="20"/>
                <w:szCs w:val="20"/>
              </w:rPr>
            </w:pPr>
            <w:r w:rsidRPr="00B75AF6">
              <w:rPr>
                <w:rFonts w:ascii="Tahoma" w:eastAsia="Tahoma" w:hAnsi="Tahoma" w:cs="Tahoma"/>
                <w:color w:val="000000"/>
                <w:sz w:val="20"/>
                <w:szCs w:val="20"/>
                <w:lang w:eastAsia="zh-CN" w:bidi="ar"/>
              </w:rPr>
              <w:t>36</w:t>
            </w:r>
          </w:p>
        </w:tc>
        <w:tc>
          <w:tcPr>
            <w:tcW w:w="2610" w:type="dxa"/>
            <w:tcBorders>
              <w:top w:val="nil"/>
              <w:left w:val="nil"/>
              <w:bottom w:val="single" w:sz="4" w:space="0" w:color="000000"/>
              <w:right w:val="single" w:sz="4" w:space="0" w:color="000000"/>
            </w:tcBorders>
            <w:vAlign w:val="center"/>
          </w:tcPr>
          <w:p w14:paraId="137FEE87"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DEE7A19" w14:textId="77777777" w:rsidR="004B0FFD" w:rsidRDefault="004B0FFD">
            <w:pPr>
              <w:spacing w:after="0" w:line="240" w:lineRule="auto"/>
              <w:ind w:left="0" w:hanging="2"/>
              <w:jc w:val="left"/>
              <w:rPr>
                <w:rFonts w:ascii="Tahoma" w:eastAsia="Calibri" w:hAnsi="Tahoma" w:cs="Tahoma"/>
                <w:sz w:val="20"/>
                <w:szCs w:val="20"/>
              </w:rPr>
            </w:pPr>
          </w:p>
        </w:tc>
      </w:tr>
      <w:tr w:rsidR="004B0FFD" w14:paraId="3F37D46D" w14:textId="77777777">
        <w:trPr>
          <w:trHeight w:val="360"/>
        </w:trPr>
        <w:tc>
          <w:tcPr>
            <w:tcW w:w="802" w:type="dxa"/>
            <w:tcBorders>
              <w:top w:val="nil"/>
              <w:left w:val="single" w:sz="4" w:space="0" w:color="000000"/>
              <w:bottom w:val="single" w:sz="4" w:space="0" w:color="000000"/>
              <w:right w:val="single" w:sz="4" w:space="0" w:color="000000"/>
            </w:tcBorders>
            <w:shd w:val="clear" w:color="auto" w:fill="auto"/>
          </w:tcPr>
          <w:p w14:paraId="0DA9CAD0" w14:textId="77777777" w:rsidR="004B0FFD" w:rsidRDefault="004B0FFD">
            <w:pPr>
              <w:spacing w:after="0" w:line="240" w:lineRule="auto"/>
              <w:ind w:left="0" w:hanging="2"/>
              <w:jc w:val="left"/>
              <w:rPr>
                <w:rFonts w:ascii="Tahoma" w:eastAsia="Tahoma" w:hAnsi="Tahoma" w:cs="Tahoma"/>
                <w:sz w:val="20"/>
                <w:szCs w:val="20"/>
              </w:rPr>
            </w:pPr>
          </w:p>
        </w:tc>
        <w:tc>
          <w:tcPr>
            <w:tcW w:w="5783" w:type="dxa"/>
            <w:tcBorders>
              <w:top w:val="nil"/>
              <w:left w:val="nil"/>
              <w:bottom w:val="single" w:sz="4" w:space="0" w:color="000000"/>
              <w:right w:val="single" w:sz="4" w:space="0" w:color="000000"/>
            </w:tcBorders>
            <w:shd w:val="clear" w:color="auto" w:fill="auto"/>
            <w:vAlign w:val="center"/>
          </w:tcPr>
          <w:p w14:paraId="45D65498" w14:textId="77777777" w:rsidR="004B0FFD" w:rsidRDefault="004B0FFD">
            <w:pPr>
              <w:spacing w:after="0"/>
              <w:ind w:left="0" w:hanging="2"/>
              <w:rPr>
                <w:rFonts w:ascii="Tahoma" w:eastAsia="Tahoma" w:hAnsi="Tahoma" w:cs="Tahoma"/>
                <w:sz w:val="20"/>
                <w:szCs w:val="20"/>
                <w:lang w:eastAsia="zh-CN"/>
              </w:rPr>
            </w:pPr>
          </w:p>
        </w:tc>
        <w:tc>
          <w:tcPr>
            <w:tcW w:w="871" w:type="dxa"/>
            <w:tcBorders>
              <w:top w:val="nil"/>
              <w:left w:val="nil"/>
              <w:bottom w:val="single" w:sz="4" w:space="0" w:color="000000"/>
              <w:right w:val="single" w:sz="4" w:space="0" w:color="000000"/>
            </w:tcBorders>
            <w:vAlign w:val="center"/>
          </w:tcPr>
          <w:p w14:paraId="4A782C8D" w14:textId="77777777" w:rsidR="004B0FFD" w:rsidRDefault="004B0FFD">
            <w:pPr>
              <w:spacing w:after="0" w:line="240" w:lineRule="auto"/>
              <w:ind w:left="0" w:hanging="2"/>
              <w:jc w:val="left"/>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7F51F52F" w14:textId="77777777" w:rsidR="004B0FFD" w:rsidRDefault="004B0FFD">
            <w:pPr>
              <w:spacing w:after="0" w:line="240" w:lineRule="auto"/>
              <w:ind w:left="0" w:hanging="2"/>
              <w:jc w:val="left"/>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063815B9" w14:textId="77777777" w:rsidR="004B0FFD" w:rsidRDefault="00461EE5">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p>
        </w:tc>
        <w:tc>
          <w:tcPr>
            <w:tcW w:w="2610" w:type="dxa"/>
            <w:tcBorders>
              <w:top w:val="nil"/>
              <w:left w:val="nil"/>
              <w:bottom w:val="single" w:sz="4" w:space="0" w:color="000000"/>
              <w:right w:val="single" w:sz="4" w:space="0" w:color="000000"/>
            </w:tcBorders>
            <w:vAlign w:val="center"/>
          </w:tcPr>
          <w:p w14:paraId="30A6013F"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B8A99B6" w14:textId="77777777" w:rsidR="004B0FFD" w:rsidRDefault="004B0FFD">
            <w:pPr>
              <w:spacing w:after="0" w:line="240" w:lineRule="auto"/>
              <w:ind w:left="0" w:hanging="2"/>
              <w:jc w:val="left"/>
              <w:rPr>
                <w:rFonts w:ascii="Tahoma" w:eastAsia="Calibri" w:hAnsi="Tahoma" w:cs="Tahoma"/>
                <w:sz w:val="20"/>
                <w:szCs w:val="20"/>
              </w:rPr>
            </w:pPr>
          </w:p>
        </w:tc>
      </w:tr>
      <w:tr w:rsidR="004B0FFD" w14:paraId="507E1C30" w14:textId="77777777">
        <w:trPr>
          <w:trHeight w:val="360"/>
        </w:trPr>
        <w:tc>
          <w:tcPr>
            <w:tcW w:w="15956" w:type="dxa"/>
            <w:gridSpan w:val="7"/>
            <w:tcBorders>
              <w:top w:val="single" w:sz="4" w:space="0" w:color="auto"/>
              <w:left w:val="single" w:sz="4" w:space="0" w:color="auto"/>
              <w:bottom w:val="single" w:sz="4" w:space="0" w:color="auto"/>
              <w:right w:val="single" w:sz="4" w:space="0" w:color="auto"/>
            </w:tcBorders>
            <w:shd w:val="clear" w:color="auto" w:fill="auto"/>
          </w:tcPr>
          <w:p w14:paraId="5BDD366F"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B.1.2.2. Contract Package 2- Palanca-Villegas Bridge and Eastbank-Westbank Bridge 2</w:t>
            </w:r>
          </w:p>
        </w:tc>
      </w:tr>
      <w:tr w:rsidR="004B0FFD" w14:paraId="33D2E561"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0C2B71"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1AEB44E7"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Contract Specialist/Document Controller </w:t>
            </w:r>
          </w:p>
        </w:tc>
        <w:tc>
          <w:tcPr>
            <w:tcW w:w="871" w:type="dxa"/>
            <w:tcBorders>
              <w:top w:val="single" w:sz="4" w:space="0" w:color="auto"/>
              <w:left w:val="single" w:sz="4" w:space="0" w:color="auto"/>
              <w:bottom w:val="single" w:sz="4" w:space="0" w:color="auto"/>
              <w:right w:val="single" w:sz="4" w:space="0" w:color="auto"/>
            </w:tcBorders>
          </w:tcPr>
          <w:p w14:paraId="4EBF03E5"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110547F4"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32</w:t>
            </w:r>
          </w:p>
        </w:tc>
        <w:tc>
          <w:tcPr>
            <w:tcW w:w="1939" w:type="dxa"/>
            <w:tcBorders>
              <w:top w:val="single" w:sz="4" w:space="0" w:color="auto"/>
              <w:left w:val="single" w:sz="4" w:space="0" w:color="auto"/>
              <w:bottom w:val="single" w:sz="4" w:space="0" w:color="auto"/>
              <w:right w:val="single" w:sz="4" w:space="0" w:color="auto"/>
            </w:tcBorders>
            <w:vAlign w:val="center"/>
          </w:tcPr>
          <w:p w14:paraId="12A6145D"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32</w:t>
            </w:r>
          </w:p>
        </w:tc>
        <w:tc>
          <w:tcPr>
            <w:tcW w:w="2610" w:type="dxa"/>
            <w:tcBorders>
              <w:top w:val="single" w:sz="4" w:space="0" w:color="auto"/>
              <w:left w:val="single" w:sz="4" w:space="0" w:color="auto"/>
              <w:bottom w:val="single" w:sz="4" w:space="0" w:color="auto"/>
              <w:right w:val="single" w:sz="4" w:space="0" w:color="auto"/>
            </w:tcBorders>
            <w:vAlign w:val="center"/>
          </w:tcPr>
          <w:p w14:paraId="0867FA85"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180285C7" w14:textId="77777777" w:rsidR="004B0FFD" w:rsidRDefault="004B0FFD">
            <w:pPr>
              <w:spacing w:after="0" w:line="240" w:lineRule="auto"/>
              <w:ind w:left="0" w:hanging="2"/>
              <w:jc w:val="left"/>
              <w:rPr>
                <w:rFonts w:ascii="Tahoma" w:eastAsia="Calibri" w:hAnsi="Tahoma" w:cs="Tahoma"/>
                <w:sz w:val="20"/>
                <w:szCs w:val="20"/>
              </w:rPr>
            </w:pPr>
          </w:p>
        </w:tc>
      </w:tr>
      <w:tr w:rsidR="004B0FFD" w14:paraId="7F1A18E4"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3CB69C05"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448C473B"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Environmental/Social Specialist </w:t>
            </w:r>
          </w:p>
        </w:tc>
        <w:tc>
          <w:tcPr>
            <w:tcW w:w="871" w:type="dxa"/>
            <w:tcBorders>
              <w:top w:val="single" w:sz="4" w:space="0" w:color="auto"/>
              <w:left w:val="single" w:sz="4" w:space="0" w:color="auto"/>
              <w:bottom w:val="single" w:sz="4" w:space="0" w:color="auto"/>
              <w:right w:val="single" w:sz="4" w:space="0" w:color="auto"/>
            </w:tcBorders>
          </w:tcPr>
          <w:p w14:paraId="54956CFC"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0382F57D"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1939" w:type="dxa"/>
            <w:tcBorders>
              <w:top w:val="single" w:sz="4" w:space="0" w:color="auto"/>
              <w:left w:val="single" w:sz="4" w:space="0" w:color="auto"/>
              <w:bottom w:val="single" w:sz="4" w:space="0" w:color="auto"/>
              <w:right w:val="single" w:sz="4" w:space="0" w:color="auto"/>
            </w:tcBorders>
            <w:vAlign w:val="center"/>
          </w:tcPr>
          <w:p w14:paraId="52106C24"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2610" w:type="dxa"/>
            <w:tcBorders>
              <w:top w:val="single" w:sz="4" w:space="0" w:color="auto"/>
              <w:left w:val="single" w:sz="4" w:space="0" w:color="auto"/>
              <w:bottom w:val="single" w:sz="4" w:space="0" w:color="auto"/>
              <w:right w:val="single" w:sz="4" w:space="0" w:color="auto"/>
            </w:tcBorders>
            <w:vAlign w:val="center"/>
          </w:tcPr>
          <w:p w14:paraId="5B116F9A"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46F34E92" w14:textId="77777777" w:rsidR="004B0FFD" w:rsidRDefault="004B0FFD">
            <w:pPr>
              <w:spacing w:after="0" w:line="240" w:lineRule="auto"/>
              <w:ind w:left="0" w:hanging="2"/>
              <w:jc w:val="left"/>
              <w:rPr>
                <w:rFonts w:ascii="Tahoma" w:eastAsia="Calibri" w:hAnsi="Tahoma" w:cs="Tahoma"/>
                <w:sz w:val="20"/>
                <w:szCs w:val="20"/>
              </w:rPr>
            </w:pPr>
          </w:p>
        </w:tc>
      </w:tr>
      <w:tr w:rsidR="004B0FFD" w14:paraId="22CF0674"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2739EB9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740F2CE8"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B2 Bridge Engineer</w:t>
            </w:r>
          </w:p>
        </w:tc>
        <w:tc>
          <w:tcPr>
            <w:tcW w:w="871" w:type="dxa"/>
            <w:tcBorders>
              <w:top w:val="single" w:sz="4" w:space="0" w:color="auto"/>
              <w:left w:val="single" w:sz="4" w:space="0" w:color="auto"/>
              <w:bottom w:val="single" w:sz="4" w:space="0" w:color="auto"/>
              <w:right w:val="single" w:sz="4" w:space="0" w:color="auto"/>
            </w:tcBorders>
          </w:tcPr>
          <w:p w14:paraId="053ABD91"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39870BC3"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14:paraId="0CDB1880"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vAlign w:val="center"/>
          </w:tcPr>
          <w:p w14:paraId="4C47A61D"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73BC888A" w14:textId="77777777" w:rsidR="004B0FFD" w:rsidRDefault="004B0FFD">
            <w:pPr>
              <w:spacing w:after="0" w:line="240" w:lineRule="auto"/>
              <w:ind w:left="0" w:hanging="2"/>
              <w:jc w:val="left"/>
              <w:rPr>
                <w:rFonts w:ascii="Tahoma" w:eastAsia="Calibri" w:hAnsi="Tahoma" w:cs="Tahoma"/>
                <w:sz w:val="20"/>
                <w:szCs w:val="20"/>
              </w:rPr>
            </w:pPr>
          </w:p>
        </w:tc>
      </w:tr>
      <w:tr w:rsidR="004B0FFD" w14:paraId="708CE682"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7B374E67"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13C7C373"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Highway Engineer </w:t>
            </w:r>
          </w:p>
        </w:tc>
        <w:tc>
          <w:tcPr>
            <w:tcW w:w="871" w:type="dxa"/>
            <w:tcBorders>
              <w:top w:val="single" w:sz="4" w:space="0" w:color="auto"/>
              <w:left w:val="single" w:sz="4" w:space="0" w:color="auto"/>
              <w:bottom w:val="single" w:sz="4" w:space="0" w:color="auto"/>
              <w:right w:val="single" w:sz="4" w:space="0" w:color="auto"/>
            </w:tcBorders>
          </w:tcPr>
          <w:p w14:paraId="71A1DA55"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6941DAA0"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14:paraId="1E6D0DC2"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vAlign w:val="center"/>
          </w:tcPr>
          <w:p w14:paraId="58B598F4"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49B99B70" w14:textId="77777777" w:rsidR="004B0FFD" w:rsidRDefault="004B0FFD">
            <w:pPr>
              <w:spacing w:after="0" w:line="240" w:lineRule="auto"/>
              <w:ind w:left="0" w:hanging="2"/>
              <w:jc w:val="left"/>
              <w:rPr>
                <w:rFonts w:ascii="Tahoma" w:eastAsia="Calibri" w:hAnsi="Tahoma" w:cs="Tahoma"/>
                <w:sz w:val="20"/>
                <w:szCs w:val="20"/>
              </w:rPr>
            </w:pPr>
          </w:p>
        </w:tc>
      </w:tr>
      <w:tr w:rsidR="004B0FFD" w14:paraId="71273E11"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68740CB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47190D04"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Materials/Quality Control Engineer </w:t>
            </w:r>
          </w:p>
        </w:tc>
        <w:tc>
          <w:tcPr>
            <w:tcW w:w="871" w:type="dxa"/>
            <w:tcBorders>
              <w:top w:val="single" w:sz="4" w:space="0" w:color="auto"/>
              <w:left w:val="single" w:sz="4" w:space="0" w:color="auto"/>
              <w:bottom w:val="single" w:sz="4" w:space="0" w:color="auto"/>
              <w:right w:val="single" w:sz="4" w:space="0" w:color="auto"/>
            </w:tcBorders>
          </w:tcPr>
          <w:p w14:paraId="27153D4D"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74DD8D8F"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29</w:t>
            </w:r>
          </w:p>
        </w:tc>
        <w:tc>
          <w:tcPr>
            <w:tcW w:w="1939" w:type="dxa"/>
            <w:tcBorders>
              <w:top w:val="single" w:sz="4" w:space="0" w:color="auto"/>
              <w:left w:val="single" w:sz="4" w:space="0" w:color="auto"/>
              <w:bottom w:val="single" w:sz="4" w:space="0" w:color="auto"/>
              <w:right w:val="single" w:sz="4" w:space="0" w:color="auto"/>
            </w:tcBorders>
            <w:vAlign w:val="center"/>
          </w:tcPr>
          <w:p w14:paraId="728C97F0"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29</w:t>
            </w:r>
          </w:p>
        </w:tc>
        <w:tc>
          <w:tcPr>
            <w:tcW w:w="2610" w:type="dxa"/>
            <w:tcBorders>
              <w:top w:val="single" w:sz="4" w:space="0" w:color="auto"/>
              <w:left w:val="single" w:sz="4" w:space="0" w:color="auto"/>
              <w:bottom w:val="single" w:sz="4" w:space="0" w:color="auto"/>
              <w:right w:val="single" w:sz="4" w:space="0" w:color="auto"/>
            </w:tcBorders>
            <w:vAlign w:val="center"/>
          </w:tcPr>
          <w:p w14:paraId="16ADCF19"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24EE9DC4" w14:textId="77777777" w:rsidR="004B0FFD" w:rsidRDefault="004B0FFD">
            <w:pPr>
              <w:spacing w:after="0" w:line="240" w:lineRule="auto"/>
              <w:ind w:left="0" w:hanging="2"/>
              <w:jc w:val="left"/>
              <w:rPr>
                <w:rFonts w:ascii="Tahoma" w:eastAsia="Calibri" w:hAnsi="Tahoma" w:cs="Tahoma"/>
                <w:sz w:val="20"/>
                <w:szCs w:val="20"/>
              </w:rPr>
            </w:pPr>
          </w:p>
        </w:tc>
      </w:tr>
      <w:tr w:rsidR="004B0FFD" w14:paraId="756D1269"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09851887"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520A9A61"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Geodetic Engineer </w:t>
            </w:r>
          </w:p>
        </w:tc>
        <w:tc>
          <w:tcPr>
            <w:tcW w:w="871" w:type="dxa"/>
            <w:tcBorders>
              <w:top w:val="single" w:sz="4" w:space="0" w:color="auto"/>
              <w:left w:val="single" w:sz="4" w:space="0" w:color="auto"/>
              <w:bottom w:val="single" w:sz="4" w:space="0" w:color="auto"/>
              <w:right w:val="single" w:sz="4" w:space="0" w:color="auto"/>
            </w:tcBorders>
          </w:tcPr>
          <w:p w14:paraId="7BD162F0"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2ACD7A04"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28</w:t>
            </w:r>
          </w:p>
        </w:tc>
        <w:tc>
          <w:tcPr>
            <w:tcW w:w="1939" w:type="dxa"/>
            <w:tcBorders>
              <w:top w:val="single" w:sz="4" w:space="0" w:color="auto"/>
              <w:left w:val="single" w:sz="4" w:space="0" w:color="auto"/>
              <w:bottom w:val="single" w:sz="4" w:space="0" w:color="auto"/>
              <w:right w:val="single" w:sz="4" w:space="0" w:color="auto"/>
            </w:tcBorders>
            <w:vAlign w:val="center"/>
          </w:tcPr>
          <w:p w14:paraId="27CEA36D"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28</w:t>
            </w:r>
          </w:p>
        </w:tc>
        <w:tc>
          <w:tcPr>
            <w:tcW w:w="2610" w:type="dxa"/>
            <w:tcBorders>
              <w:top w:val="single" w:sz="4" w:space="0" w:color="auto"/>
              <w:left w:val="single" w:sz="4" w:space="0" w:color="auto"/>
              <w:bottom w:val="single" w:sz="4" w:space="0" w:color="auto"/>
              <w:right w:val="single" w:sz="4" w:space="0" w:color="auto"/>
            </w:tcBorders>
            <w:vAlign w:val="center"/>
          </w:tcPr>
          <w:p w14:paraId="3D605A60"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3477DD2F" w14:textId="77777777" w:rsidR="004B0FFD" w:rsidRDefault="004B0FFD">
            <w:pPr>
              <w:spacing w:after="0" w:line="240" w:lineRule="auto"/>
              <w:ind w:left="0" w:hanging="2"/>
              <w:jc w:val="left"/>
              <w:rPr>
                <w:rFonts w:ascii="Tahoma" w:eastAsia="Calibri" w:hAnsi="Tahoma" w:cs="Tahoma"/>
                <w:sz w:val="20"/>
                <w:szCs w:val="20"/>
              </w:rPr>
            </w:pPr>
          </w:p>
        </w:tc>
      </w:tr>
      <w:tr w:rsidR="004B0FFD" w14:paraId="478AA448"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74684B24"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60178DCD"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Quantity/Cost Engineer </w:t>
            </w:r>
          </w:p>
        </w:tc>
        <w:tc>
          <w:tcPr>
            <w:tcW w:w="871" w:type="dxa"/>
            <w:tcBorders>
              <w:top w:val="single" w:sz="4" w:space="0" w:color="auto"/>
              <w:left w:val="single" w:sz="4" w:space="0" w:color="auto"/>
              <w:bottom w:val="single" w:sz="4" w:space="0" w:color="auto"/>
              <w:right w:val="single" w:sz="4" w:space="0" w:color="auto"/>
            </w:tcBorders>
          </w:tcPr>
          <w:p w14:paraId="02A7D6B4"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7BE47A13"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14:paraId="072C1E13"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vAlign w:val="center"/>
          </w:tcPr>
          <w:p w14:paraId="428A69FC"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5310D365" w14:textId="77777777" w:rsidR="004B0FFD" w:rsidRDefault="004B0FFD">
            <w:pPr>
              <w:spacing w:after="0" w:line="240" w:lineRule="auto"/>
              <w:ind w:left="0" w:hanging="2"/>
              <w:jc w:val="left"/>
              <w:rPr>
                <w:rFonts w:ascii="Tahoma" w:eastAsia="Calibri" w:hAnsi="Tahoma" w:cs="Tahoma"/>
                <w:sz w:val="20"/>
                <w:szCs w:val="20"/>
              </w:rPr>
            </w:pPr>
          </w:p>
        </w:tc>
      </w:tr>
      <w:tr w:rsidR="004B0FFD" w14:paraId="2C2236E2"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2CCD28C9"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55A27D90"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Safety and Health Officer </w:t>
            </w:r>
          </w:p>
        </w:tc>
        <w:tc>
          <w:tcPr>
            <w:tcW w:w="871" w:type="dxa"/>
            <w:tcBorders>
              <w:top w:val="single" w:sz="4" w:space="0" w:color="auto"/>
              <w:left w:val="single" w:sz="4" w:space="0" w:color="auto"/>
              <w:bottom w:val="single" w:sz="4" w:space="0" w:color="auto"/>
              <w:right w:val="single" w:sz="4" w:space="0" w:color="auto"/>
            </w:tcBorders>
          </w:tcPr>
          <w:p w14:paraId="55B7CF48"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0797F26C"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28</w:t>
            </w:r>
          </w:p>
        </w:tc>
        <w:tc>
          <w:tcPr>
            <w:tcW w:w="1939" w:type="dxa"/>
            <w:tcBorders>
              <w:top w:val="single" w:sz="4" w:space="0" w:color="auto"/>
              <w:left w:val="single" w:sz="4" w:space="0" w:color="auto"/>
              <w:bottom w:val="single" w:sz="4" w:space="0" w:color="auto"/>
              <w:right w:val="single" w:sz="4" w:space="0" w:color="auto"/>
            </w:tcBorders>
            <w:vAlign w:val="center"/>
          </w:tcPr>
          <w:p w14:paraId="6B3BD6F9"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28</w:t>
            </w:r>
          </w:p>
        </w:tc>
        <w:tc>
          <w:tcPr>
            <w:tcW w:w="2610" w:type="dxa"/>
            <w:tcBorders>
              <w:top w:val="single" w:sz="4" w:space="0" w:color="auto"/>
              <w:left w:val="single" w:sz="4" w:space="0" w:color="auto"/>
              <w:bottom w:val="single" w:sz="4" w:space="0" w:color="auto"/>
              <w:right w:val="single" w:sz="4" w:space="0" w:color="auto"/>
            </w:tcBorders>
            <w:vAlign w:val="center"/>
          </w:tcPr>
          <w:p w14:paraId="71B30212"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7B6350DD" w14:textId="77777777" w:rsidR="004B0FFD" w:rsidRDefault="004B0FFD">
            <w:pPr>
              <w:spacing w:after="0" w:line="240" w:lineRule="auto"/>
              <w:ind w:left="0" w:hanging="2"/>
              <w:jc w:val="left"/>
              <w:rPr>
                <w:rFonts w:ascii="Tahoma" w:eastAsia="Calibri" w:hAnsi="Tahoma" w:cs="Tahoma"/>
                <w:sz w:val="20"/>
                <w:szCs w:val="20"/>
              </w:rPr>
            </w:pPr>
          </w:p>
        </w:tc>
      </w:tr>
      <w:tr w:rsidR="004B0FFD" w14:paraId="46ECAF51"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37A034AC"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181189A5"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B3 Bridge Engineer</w:t>
            </w:r>
          </w:p>
        </w:tc>
        <w:tc>
          <w:tcPr>
            <w:tcW w:w="871" w:type="dxa"/>
            <w:tcBorders>
              <w:top w:val="single" w:sz="4" w:space="0" w:color="auto"/>
              <w:left w:val="single" w:sz="4" w:space="0" w:color="auto"/>
              <w:bottom w:val="single" w:sz="4" w:space="0" w:color="auto"/>
              <w:right w:val="single" w:sz="4" w:space="0" w:color="auto"/>
            </w:tcBorders>
          </w:tcPr>
          <w:p w14:paraId="73DA4CA4"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18BB1748"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14:paraId="5C78E79E"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vAlign w:val="center"/>
          </w:tcPr>
          <w:p w14:paraId="255A76A9"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1A86F834" w14:textId="77777777" w:rsidR="004B0FFD" w:rsidRDefault="004B0FFD">
            <w:pPr>
              <w:spacing w:after="0" w:line="240" w:lineRule="auto"/>
              <w:ind w:left="0" w:hanging="2"/>
              <w:jc w:val="left"/>
              <w:rPr>
                <w:rFonts w:ascii="Tahoma" w:eastAsia="Calibri" w:hAnsi="Tahoma" w:cs="Tahoma"/>
                <w:sz w:val="20"/>
                <w:szCs w:val="20"/>
              </w:rPr>
            </w:pPr>
          </w:p>
        </w:tc>
      </w:tr>
      <w:tr w:rsidR="004B0FFD" w14:paraId="7AAAB35B"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010E9AC2"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2853C045"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Highway Engineer </w:t>
            </w:r>
          </w:p>
        </w:tc>
        <w:tc>
          <w:tcPr>
            <w:tcW w:w="871" w:type="dxa"/>
            <w:tcBorders>
              <w:top w:val="single" w:sz="4" w:space="0" w:color="auto"/>
              <w:left w:val="single" w:sz="4" w:space="0" w:color="auto"/>
              <w:bottom w:val="single" w:sz="4" w:space="0" w:color="auto"/>
              <w:right w:val="single" w:sz="4" w:space="0" w:color="auto"/>
            </w:tcBorders>
          </w:tcPr>
          <w:p w14:paraId="3003EEF6"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21F314D2"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14:paraId="05727606"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vAlign w:val="center"/>
          </w:tcPr>
          <w:p w14:paraId="13268914"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48658BA2" w14:textId="77777777" w:rsidR="004B0FFD" w:rsidRDefault="004B0FFD">
            <w:pPr>
              <w:spacing w:after="0" w:line="240" w:lineRule="auto"/>
              <w:ind w:left="0" w:hanging="2"/>
              <w:jc w:val="left"/>
              <w:rPr>
                <w:rFonts w:ascii="Tahoma" w:eastAsia="Calibri" w:hAnsi="Tahoma" w:cs="Tahoma"/>
                <w:sz w:val="20"/>
                <w:szCs w:val="20"/>
              </w:rPr>
            </w:pPr>
          </w:p>
        </w:tc>
      </w:tr>
      <w:tr w:rsidR="004B0FFD" w14:paraId="7C6ADC8A"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01AFA8FE"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11.</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4AF2C05C"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Materials/Quality Control Engineer </w:t>
            </w:r>
          </w:p>
        </w:tc>
        <w:tc>
          <w:tcPr>
            <w:tcW w:w="871" w:type="dxa"/>
            <w:tcBorders>
              <w:top w:val="single" w:sz="4" w:space="0" w:color="auto"/>
              <w:left w:val="single" w:sz="4" w:space="0" w:color="auto"/>
              <w:bottom w:val="single" w:sz="4" w:space="0" w:color="auto"/>
              <w:right w:val="single" w:sz="4" w:space="0" w:color="auto"/>
            </w:tcBorders>
          </w:tcPr>
          <w:p w14:paraId="5DCA6A15"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39547E3F"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19</w:t>
            </w:r>
          </w:p>
        </w:tc>
        <w:tc>
          <w:tcPr>
            <w:tcW w:w="1939" w:type="dxa"/>
            <w:tcBorders>
              <w:top w:val="single" w:sz="4" w:space="0" w:color="auto"/>
              <w:left w:val="single" w:sz="4" w:space="0" w:color="auto"/>
              <w:bottom w:val="single" w:sz="4" w:space="0" w:color="auto"/>
              <w:right w:val="single" w:sz="4" w:space="0" w:color="auto"/>
            </w:tcBorders>
            <w:vAlign w:val="center"/>
          </w:tcPr>
          <w:p w14:paraId="797C0FD3"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19</w:t>
            </w:r>
          </w:p>
        </w:tc>
        <w:tc>
          <w:tcPr>
            <w:tcW w:w="2610" w:type="dxa"/>
            <w:tcBorders>
              <w:top w:val="single" w:sz="4" w:space="0" w:color="auto"/>
              <w:left w:val="single" w:sz="4" w:space="0" w:color="auto"/>
              <w:bottom w:val="single" w:sz="4" w:space="0" w:color="auto"/>
              <w:right w:val="single" w:sz="4" w:space="0" w:color="auto"/>
            </w:tcBorders>
            <w:vAlign w:val="center"/>
          </w:tcPr>
          <w:p w14:paraId="277802CC"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42100A60" w14:textId="77777777" w:rsidR="004B0FFD" w:rsidRDefault="004B0FFD">
            <w:pPr>
              <w:spacing w:after="0" w:line="240" w:lineRule="auto"/>
              <w:ind w:left="0" w:hanging="2"/>
              <w:jc w:val="left"/>
              <w:rPr>
                <w:rFonts w:ascii="Tahoma" w:eastAsia="Calibri" w:hAnsi="Tahoma" w:cs="Tahoma"/>
                <w:sz w:val="20"/>
                <w:szCs w:val="20"/>
              </w:rPr>
            </w:pPr>
          </w:p>
        </w:tc>
      </w:tr>
      <w:tr w:rsidR="004B0FFD" w14:paraId="2858F589"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2A9B87E8"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12.</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2BB986CE"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Geodetic Engineer </w:t>
            </w:r>
          </w:p>
        </w:tc>
        <w:tc>
          <w:tcPr>
            <w:tcW w:w="871" w:type="dxa"/>
            <w:tcBorders>
              <w:top w:val="single" w:sz="4" w:space="0" w:color="auto"/>
              <w:left w:val="single" w:sz="4" w:space="0" w:color="auto"/>
              <w:bottom w:val="single" w:sz="4" w:space="0" w:color="auto"/>
              <w:right w:val="single" w:sz="4" w:space="0" w:color="auto"/>
            </w:tcBorders>
          </w:tcPr>
          <w:p w14:paraId="0775572B"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3B9DC74A"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1939" w:type="dxa"/>
            <w:tcBorders>
              <w:top w:val="single" w:sz="4" w:space="0" w:color="auto"/>
              <w:left w:val="single" w:sz="4" w:space="0" w:color="auto"/>
              <w:bottom w:val="single" w:sz="4" w:space="0" w:color="auto"/>
              <w:right w:val="single" w:sz="4" w:space="0" w:color="auto"/>
            </w:tcBorders>
            <w:vAlign w:val="center"/>
          </w:tcPr>
          <w:p w14:paraId="2EF34457"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2610" w:type="dxa"/>
            <w:tcBorders>
              <w:top w:val="single" w:sz="4" w:space="0" w:color="auto"/>
              <w:left w:val="single" w:sz="4" w:space="0" w:color="auto"/>
              <w:bottom w:val="single" w:sz="4" w:space="0" w:color="auto"/>
              <w:right w:val="single" w:sz="4" w:space="0" w:color="auto"/>
            </w:tcBorders>
            <w:vAlign w:val="center"/>
          </w:tcPr>
          <w:p w14:paraId="45918B02"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7B8E978D" w14:textId="77777777" w:rsidR="004B0FFD" w:rsidRDefault="004B0FFD">
            <w:pPr>
              <w:spacing w:after="0" w:line="240" w:lineRule="auto"/>
              <w:ind w:left="0" w:hanging="2"/>
              <w:jc w:val="left"/>
              <w:rPr>
                <w:rFonts w:ascii="Tahoma" w:eastAsia="Calibri" w:hAnsi="Tahoma" w:cs="Tahoma"/>
                <w:sz w:val="20"/>
                <w:szCs w:val="20"/>
              </w:rPr>
            </w:pPr>
          </w:p>
        </w:tc>
      </w:tr>
      <w:tr w:rsidR="004B0FFD" w14:paraId="60A28433"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77D03F3D"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13.</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0B170964"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Quantity/Cost Engineer </w:t>
            </w:r>
          </w:p>
        </w:tc>
        <w:tc>
          <w:tcPr>
            <w:tcW w:w="871" w:type="dxa"/>
            <w:tcBorders>
              <w:top w:val="single" w:sz="4" w:space="0" w:color="auto"/>
              <w:left w:val="single" w:sz="4" w:space="0" w:color="auto"/>
              <w:bottom w:val="single" w:sz="4" w:space="0" w:color="auto"/>
              <w:right w:val="single" w:sz="4" w:space="0" w:color="auto"/>
            </w:tcBorders>
          </w:tcPr>
          <w:p w14:paraId="0DCFE91E"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7C2EE8AE"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14:paraId="2EA151AD"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vAlign w:val="center"/>
          </w:tcPr>
          <w:p w14:paraId="7DC71410"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5959AF2F" w14:textId="77777777" w:rsidR="004B0FFD" w:rsidRDefault="004B0FFD">
            <w:pPr>
              <w:spacing w:after="0" w:line="240" w:lineRule="auto"/>
              <w:ind w:left="0" w:hanging="2"/>
              <w:jc w:val="left"/>
              <w:rPr>
                <w:rFonts w:ascii="Tahoma" w:eastAsia="Calibri" w:hAnsi="Tahoma" w:cs="Tahoma"/>
                <w:sz w:val="20"/>
                <w:szCs w:val="20"/>
              </w:rPr>
            </w:pPr>
          </w:p>
        </w:tc>
      </w:tr>
      <w:tr w:rsidR="004B0FFD" w14:paraId="6B45B54D"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55B68878"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14.</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569E4BAB"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Safety and Health Officer </w:t>
            </w:r>
          </w:p>
        </w:tc>
        <w:tc>
          <w:tcPr>
            <w:tcW w:w="871" w:type="dxa"/>
            <w:tcBorders>
              <w:top w:val="single" w:sz="4" w:space="0" w:color="auto"/>
              <w:left w:val="single" w:sz="4" w:space="0" w:color="auto"/>
              <w:bottom w:val="single" w:sz="4" w:space="0" w:color="auto"/>
              <w:right w:val="single" w:sz="4" w:space="0" w:color="auto"/>
            </w:tcBorders>
          </w:tcPr>
          <w:p w14:paraId="11C9C46D"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04815342"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1939" w:type="dxa"/>
            <w:tcBorders>
              <w:top w:val="single" w:sz="4" w:space="0" w:color="auto"/>
              <w:left w:val="single" w:sz="4" w:space="0" w:color="auto"/>
              <w:bottom w:val="single" w:sz="4" w:space="0" w:color="auto"/>
              <w:right w:val="single" w:sz="4" w:space="0" w:color="auto"/>
            </w:tcBorders>
            <w:vAlign w:val="center"/>
          </w:tcPr>
          <w:p w14:paraId="7063AD4B"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2610" w:type="dxa"/>
            <w:tcBorders>
              <w:top w:val="single" w:sz="4" w:space="0" w:color="auto"/>
              <w:left w:val="single" w:sz="4" w:space="0" w:color="auto"/>
              <w:bottom w:val="single" w:sz="4" w:space="0" w:color="auto"/>
              <w:right w:val="single" w:sz="4" w:space="0" w:color="auto"/>
            </w:tcBorders>
            <w:vAlign w:val="center"/>
          </w:tcPr>
          <w:p w14:paraId="3AFBF76E"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6F500110" w14:textId="77777777" w:rsidR="004B0FFD" w:rsidRDefault="004B0FFD">
            <w:pPr>
              <w:spacing w:after="0" w:line="240" w:lineRule="auto"/>
              <w:ind w:left="0" w:hanging="2"/>
              <w:jc w:val="left"/>
              <w:rPr>
                <w:rFonts w:ascii="Tahoma" w:eastAsia="Calibri" w:hAnsi="Tahoma" w:cs="Tahoma"/>
                <w:sz w:val="20"/>
                <w:szCs w:val="20"/>
              </w:rPr>
            </w:pPr>
          </w:p>
        </w:tc>
      </w:tr>
      <w:tr w:rsidR="004B0FFD" w14:paraId="69852867"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6C4939CA"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15.</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503AED19"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Office Engineer </w:t>
            </w:r>
          </w:p>
        </w:tc>
        <w:tc>
          <w:tcPr>
            <w:tcW w:w="871" w:type="dxa"/>
            <w:tcBorders>
              <w:top w:val="single" w:sz="4" w:space="0" w:color="auto"/>
              <w:left w:val="single" w:sz="4" w:space="0" w:color="auto"/>
              <w:bottom w:val="single" w:sz="4" w:space="0" w:color="auto"/>
              <w:right w:val="single" w:sz="4" w:space="0" w:color="auto"/>
            </w:tcBorders>
          </w:tcPr>
          <w:p w14:paraId="7FA6B584"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398E7633"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14:paraId="29595613"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vAlign w:val="center"/>
          </w:tcPr>
          <w:p w14:paraId="6347DEAF"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5736B9DD" w14:textId="77777777" w:rsidR="004B0FFD" w:rsidRDefault="004B0FFD">
            <w:pPr>
              <w:spacing w:after="0" w:line="240" w:lineRule="auto"/>
              <w:ind w:left="0" w:hanging="2"/>
              <w:jc w:val="left"/>
              <w:rPr>
                <w:rFonts w:ascii="Tahoma" w:eastAsia="Calibri" w:hAnsi="Tahoma" w:cs="Tahoma"/>
                <w:sz w:val="20"/>
                <w:szCs w:val="20"/>
              </w:rPr>
            </w:pPr>
          </w:p>
        </w:tc>
      </w:tr>
      <w:tr w:rsidR="004B0FFD" w14:paraId="2869022E"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346BDE72"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16.</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29418BE4"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Office Engineer </w:t>
            </w:r>
          </w:p>
        </w:tc>
        <w:tc>
          <w:tcPr>
            <w:tcW w:w="871" w:type="dxa"/>
            <w:tcBorders>
              <w:top w:val="single" w:sz="4" w:space="0" w:color="auto"/>
              <w:left w:val="single" w:sz="4" w:space="0" w:color="auto"/>
              <w:bottom w:val="single" w:sz="4" w:space="0" w:color="auto"/>
              <w:right w:val="single" w:sz="4" w:space="0" w:color="auto"/>
            </w:tcBorders>
          </w:tcPr>
          <w:p w14:paraId="52A06073"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6DA10593"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14:paraId="555FC486"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vAlign w:val="center"/>
          </w:tcPr>
          <w:p w14:paraId="560326B7"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51F112BF" w14:textId="77777777" w:rsidR="004B0FFD" w:rsidRDefault="004B0FFD">
            <w:pPr>
              <w:spacing w:after="0" w:line="240" w:lineRule="auto"/>
              <w:ind w:left="0" w:hanging="2"/>
              <w:jc w:val="left"/>
              <w:rPr>
                <w:rFonts w:ascii="Tahoma" w:eastAsia="Calibri" w:hAnsi="Tahoma" w:cs="Tahoma"/>
                <w:sz w:val="20"/>
                <w:szCs w:val="20"/>
              </w:rPr>
            </w:pPr>
          </w:p>
        </w:tc>
      </w:tr>
      <w:tr w:rsidR="004B0FFD" w14:paraId="42E42ABB"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5F855B8D"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17.</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1A161CF2"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CAD Operator </w:t>
            </w:r>
          </w:p>
        </w:tc>
        <w:tc>
          <w:tcPr>
            <w:tcW w:w="871" w:type="dxa"/>
            <w:tcBorders>
              <w:top w:val="single" w:sz="4" w:space="0" w:color="auto"/>
              <w:left w:val="single" w:sz="4" w:space="0" w:color="auto"/>
              <w:bottom w:val="single" w:sz="4" w:space="0" w:color="auto"/>
              <w:right w:val="single" w:sz="4" w:space="0" w:color="auto"/>
            </w:tcBorders>
            <w:vAlign w:val="center"/>
          </w:tcPr>
          <w:p w14:paraId="5D6138E5"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75D07FE1"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14:paraId="5AC6E102"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1AB2F6C0"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5EB0E23D" w14:textId="77777777" w:rsidR="004B0FFD" w:rsidRDefault="004B0FFD">
            <w:pPr>
              <w:spacing w:after="0" w:line="240" w:lineRule="auto"/>
              <w:ind w:left="0" w:hanging="2"/>
              <w:jc w:val="left"/>
              <w:rPr>
                <w:rFonts w:ascii="Tahoma" w:eastAsia="Calibri" w:hAnsi="Tahoma" w:cs="Tahoma"/>
                <w:sz w:val="20"/>
                <w:szCs w:val="20"/>
              </w:rPr>
            </w:pPr>
          </w:p>
        </w:tc>
      </w:tr>
      <w:tr w:rsidR="004B0FFD" w14:paraId="167645E2"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46482957"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18.</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5966CD8A"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CAD Operator </w:t>
            </w:r>
          </w:p>
        </w:tc>
        <w:tc>
          <w:tcPr>
            <w:tcW w:w="871" w:type="dxa"/>
            <w:tcBorders>
              <w:top w:val="single" w:sz="4" w:space="0" w:color="auto"/>
              <w:left w:val="single" w:sz="4" w:space="0" w:color="auto"/>
              <w:bottom w:val="single" w:sz="4" w:space="0" w:color="auto"/>
              <w:right w:val="single" w:sz="4" w:space="0" w:color="auto"/>
            </w:tcBorders>
            <w:vAlign w:val="center"/>
          </w:tcPr>
          <w:p w14:paraId="57E8064A" w14:textId="77777777" w:rsidR="004B0FFD" w:rsidRDefault="00461EE5">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7B4638F2"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14:paraId="5003839D"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31DD06DC"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075D042F" w14:textId="77777777" w:rsidR="004B0FFD" w:rsidRDefault="004B0FFD">
            <w:pPr>
              <w:spacing w:after="0" w:line="240" w:lineRule="auto"/>
              <w:ind w:left="0" w:hanging="2"/>
              <w:jc w:val="left"/>
              <w:rPr>
                <w:rFonts w:ascii="Tahoma" w:eastAsia="Calibri" w:hAnsi="Tahoma" w:cs="Tahoma"/>
                <w:sz w:val="20"/>
                <w:szCs w:val="20"/>
              </w:rPr>
            </w:pPr>
          </w:p>
        </w:tc>
      </w:tr>
      <w:tr w:rsidR="004B0FFD" w14:paraId="7CAC1EF0"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5263BB87" w14:textId="77777777" w:rsidR="004B0FFD" w:rsidRDefault="004B0FFD">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571E0E5F" w14:textId="77777777" w:rsidR="004B0FFD" w:rsidRDefault="004B0FFD">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vAlign w:val="center"/>
          </w:tcPr>
          <w:p w14:paraId="371A34AB" w14:textId="77777777" w:rsidR="004B0FFD" w:rsidRDefault="004B0FFD">
            <w:pPr>
              <w:spacing w:after="0" w:line="240" w:lineRule="auto"/>
              <w:ind w:left="0" w:hanging="2"/>
              <w:jc w:val="left"/>
              <w:rPr>
                <w:rFonts w:ascii="Tahoma" w:eastAsia="Calibri"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14:paraId="03635C04" w14:textId="77777777" w:rsidR="004B0FFD" w:rsidRDefault="004B0FFD">
            <w:pPr>
              <w:spacing w:after="0" w:line="240" w:lineRule="auto"/>
              <w:ind w:left="0" w:hanging="2"/>
              <w:jc w:val="left"/>
              <w:rPr>
                <w:rFonts w:ascii="Tahoma" w:eastAsia="Calibri" w:hAnsi="Tahoma" w:cs="Tahoma"/>
                <w:sz w:val="20"/>
                <w:szCs w:val="20"/>
              </w:rPr>
            </w:pPr>
          </w:p>
        </w:tc>
        <w:tc>
          <w:tcPr>
            <w:tcW w:w="1939" w:type="dxa"/>
            <w:tcBorders>
              <w:top w:val="single" w:sz="4" w:space="0" w:color="auto"/>
              <w:left w:val="single" w:sz="4" w:space="0" w:color="auto"/>
              <w:bottom w:val="single" w:sz="4" w:space="0" w:color="auto"/>
              <w:right w:val="single" w:sz="4" w:space="0" w:color="auto"/>
            </w:tcBorders>
            <w:vAlign w:val="center"/>
          </w:tcPr>
          <w:p w14:paraId="15CDBB68" w14:textId="77777777" w:rsidR="004B0FFD" w:rsidRDefault="00461EE5">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109B2FDE"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2C881C22" w14:textId="77777777" w:rsidR="004B0FFD" w:rsidRDefault="004B0FFD">
            <w:pPr>
              <w:spacing w:after="0" w:line="240" w:lineRule="auto"/>
              <w:ind w:left="0" w:hanging="2"/>
              <w:jc w:val="left"/>
              <w:rPr>
                <w:rFonts w:ascii="Tahoma" w:eastAsia="Calibri" w:hAnsi="Tahoma" w:cs="Tahoma"/>
                <w:sz w:val="20"/>
                <w:szCs w:val="20"/>
              </w:rPr>
            </w:pPr>
          </w:p>
        </w:tc>
      </w:tr>
      <w:tr w:rsidR="004B0FFD" w14:paraId="15919142" w14:textId="77777777">
        <w:trPr>
          <w:trHeight w:val="360"/>
        </w:trPr>
        <w:tc>
          <w:tcPr>
            <w:tcW w:w="15956" w:type="dxa"/>
            <w:gridSpan w:val="7"/>
            <w:tcBorders>
              <w:top w:val="single" w:sz="4" w:space="0" w:color="auto"/>
              <w:left w:val="single" w:sz="4" w:space="0" w:color="auto"/>
              <w:bottom w:val="single" w:sz="4" w:space="0" w:color="auto"/>
              <w:right w:val="single" w:sz="4" w:space="0" w:color="auto"/>
            </w:tcBorders>
            <w:shd w:val="clear" w:color="auto" w:fill="auto"/>
          </w:tcPr>
          <w:p w14:paraId="722BCE2D"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B.1.3 Administrative Support Staff</w:t>
            </w:r>
          </w:p>
        </w:tc>
      </w:tr>
      <w:tr w:rsidR="004B0FFD" w14:paraId="61E9F543" w14:textId="77777777">
        <w:trPr>
          <w:trHeight w:val="360"/>
        </w:trPr>
        <w:tc>
          <w:tcPr>
            <w:tcW w:w="15956" w:type="dxa"/>
            <w:gridSpan w:val="7"/>
            <w:tcBorders>
              <w:top w:val="single" w:sz="4" w:space="0" w:color="auto"/>
              <w:left w:val="single" w:sz="4" w:space="0" w:color="auto"/>
              <w:bottom w:val="single" w:sz="4" w:space="0" w:color="auto"/>
              <w:right w:val="single" w:sz="4" w:space="0" w:color="auto"/>
            </w:tcBorders>
            <w:shd w:val="clear" w:color="auto" w:fill="auto"/>
          </w:tcPr>
          <w:p w14:paraId="0C7E3CAA"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xml:space="preserve">B.1.3.1 Contract Package 1- North and South Harbor Bridge </w:t>
            </w:r>
          </w:p>
        </w:tc>
      </w:tr>
      <w:tr w:rsidR="004B0FFD" w14:paraId="4B1B8FE0"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6772EB52"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3EBA9CC7"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Inspector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181D5F07"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39D35620"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1939" w:type="dxa"/>
            <w:tcBorders>
              <w:top w:val="single" w:sz="4" w:space="0" w:color="auto"/>
              <w:left w:val="single" w:sz="4" w:space="0" w:color="auto"/>
              <w:bottom w:val="single" w:sz="4" w:space="0" w:color="auto"/>
              <w:right w:val="single" w:sz="4" w:space="0" w:color="auto"/>
            </w:tcBorders>
            <w:vAlign w:val="center"/>
          </w:tcPr>
          <w:p w14:paraId="7B9BE782"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270D56EC"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45CC5667" w14:textId="77777777" w:rsidR="004B0FFD" w:rsidRDefault="004B0FFD">
            <w:pPr>
              <w:spacing w:after="0" w:line="240" w:lineRule="auto"/>
              <w:ind w:left="0" w:hanging="2"/>
              <w:jc w:val="left"/>
              <w:rPr>
                <w:rFonts w:ascii="Tahoma" w:eastAsia="Calibri" w:hAnsi="Tahoma" w:cs="Tahoma"/>
                <w:sz w:val="20"/>
                <w:szCs w:val="20"/>
              </w:rPr>
            </w:pPr>
          </w:p>
        </w:tc>
      </w:tr>
      <w:tr w:rsidR="004B0FFD" w14:paraId="5A27BFAE"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7B6B51C6"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5F2D0B1E"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Interpreter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5E107735"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38BA0904"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38</w:t>
            </w:r>
          </w:p>
        </w:tc>
        <w:tc>
          <w:tcPr>
            <w:tcW w:w="1939" w:type="dxa"/>
            <w:tcBorders>
              <w:top w:val="single" w:sz="4" w:space="0" w:color="auto"/>
              <w:left w:val="single" w:sz="4" w:space="0" w:color="auto"/>
              <w:bottom w:val="single" w:sz="4" w:space="0" w:color="auto"/>
              <w:right w:val="single" w:sz="4" w:space="0" w:color="auto"/>
            </w:tcBorders>
            <w:vAlign w:val="center"/>
          </w:tcPr>
          <w:p w14:paraId="53F8B359"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38</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07052F75"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6CFA51F9" w14:textId="77777777" w:rsidR="004B0FFD" w:rsidRDefault="004B0FFD">
            <w:pPr>
              <w:spacing w:after="0" w:line="240" w:lineRule="auto"/>
              <w:ind w:left="0" w:hanging="2"/>
              <w:jc w:val="left"/>
              <w:rPr>
                <w:rFonts w:ascii="Tahoma" w:eastAsia="Calibri" w:hAnsi="Tahoma" w:cs="Tahoma"/>
                <w:sz w:val="20"/>
                <w:szCs w:val="20"/>
              </w:rPr>
            </w:pPr>
          </w:p>
        </w:tc>
      </w:tr>
      <w:tr w:rsidR="004B0FFD" w14:paraId="37BC3A19"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41F16ABA"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6598265A"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Administrative Officer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19044129"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53447C0A"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44</w:t>
            </w:r>
          </w:p>
        </w:tc>
        <w:tc>
          <w:tcPr>
            <w:tcW w:w="1939" w:type="dxa"/>
            <w:tcBorders>
              <w:top w:val="single" w:sz="4" w:space="0" w:color="auto"/>
              <w:left w:val="single" w:sz="4" w:space="0" w:color="auto"/>
              <w:bottom w:val="single" w:sz="4" w:space="0" w:color="auto"/>
              <w:right w:val="single" w:sz="4" w:space="0" w:color="auto"/>
            </w:tcBorders>
            <w:vAlign w:val="center"/>
          </w:tcPr>
          <w:p w14:paraId="055763AD"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44</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0497A7BD"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490AA080" w14:textId="77777777" w:rsidR="004B0FFD" w:rsidRDefault="004B0FFD">
            <w:pPr>
              <w:spacing w:after="0" w:line="240" w:lineRule="auto"/>
              <w:ind w:left="0" w:hanging="2"/>
              <w:jc w:val="left"/>
              <w:rPr>
                <w:rFonts w:ascii="Tahoma" w:eastAsia="Calibri" w:hAnsi="Tahoma" w:cs="Tahoma"/>
                <w:sz w:val="20"/>
                <w:szCs w:val="20"/>
              </w:rPr>
            </w:pPr>
          </w:p>
        </w:tc>
      </w:tr>
      <w:tr w:rsidR="004B0FFD" w14:paraId="5AA94939"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4B0DA4A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65717C45"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Secretary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4DB93D5B"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5673A12D"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44</w:t>
            </w:r>
          </w:p>
        </w:tc>
        <w:tc>
          <w:tcPr>
            <w:tcW w:w="1939" w:type="dxa"/>
            <w:tcBorders>
              <w:top w:val="single" w:sz="4" w:space="0" w:color="auto"/>
              <w:left w:val="single" w:sz="4" w:space="0" w:color="auto"/>
              <w:bottom w:val="single" w:sz="4" w:space="0" w:color="auto"/>
              <w:right w:val="single" w:sz="4" w:space="0" w:color="auto"/>
            </w:tcBorders>
            <w:vAlign w:val="center"/>
          </w:tcPr>
          <w:p w14:paraId="2CFB2260"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44</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39628D59"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14D56C52" w14:textId="77777777" w:rsidR="004B0FFD" w:rsidRDefault="004B0FFD">
            <w:pPr>
              <w:spacing w:after="0" w:line="240" w:lineRule="auto"/>
              <w:ind w:left="0" w:hanging="2"/>
              <w:jc w:val="left"/>
              <w:rPr>
                <w:rFonts w:ascii="Tahoma" w:eastAsia="Calibri" w:hAnsi="Tahoma" w:cs="Tahoma"/>
                <w:sz w:val="20"/>
                <w:szCs w:val="20"/>
              </w:rPr>
            </w:pPr>
          </w:p>
        </w:tc>
      </w:tr>
      <w:tr w:rsidR="004B0FFD" w14:paraId="24BE1ADF"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2B6AFBD5" w14:textId="77777777" w:rsidR="004B0FFD" w:rsidRDefault="00461EE5">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5.</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424BD1FA"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Clerk/Typist/Encoder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71C3351D"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68D99CCF"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1939" w:type="dxa"/>
            <w:tcBorders>
              <w:top w:val="single" w:sz="4" w:space="0" w:color="auto"/>
              <w:left w:val="single" w:sz="4" w:space="0" w:color="auto"/>
              <w:bottom w:val="single" w:sz="4" w:space="0" w:color="auto"/>
              <w:right w:val="single" w:sz="4" w:space="0" w:color="auto"/>
            </w:tcBorders>
            <w:vAlign w:val="center"/>
          </w:tcPr>
          <w:p w14:paraId="7F619407"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D78C0C9"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7C88BCC0" w14:textId="77777777" w:rsidR="004B0FFD" w:rsidRDefault="004B0FFD">
            <w:pPr>
              <w:spacing w:after="0" w:line="240" w:lineRule="auto"/>
              <w:ind w:left="0" w:hanging="2"/>
              <w:jc w:val="left"/>
              <w:rPr>
                <w:rFonts w:ascii="Tahoma" w:eastAsia="Calibri" w:hAnsi="Tahoma" w:cs="Tahoma"/>
                <w:sz w:val="20"/>
                <w:szCs w:val="20"/>
              </w:rPr>
            </w:pPr>
          </w:p>
        </w:tc>
      </w:tr>
      <w:tr w:rsidR="004B0FFD" w14:paraId="227CF209"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2C19A013"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6E1EC22E"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Liaison Officer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2D0C5147"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4C96E04B"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1939" w:type="dxa"/>
            <w:tcBorders>
              <w:top w:val="single" w:sz="4" w:space="0" w:color="auto"/>
              <w:left w:val="single" w:sz="4" w:space="0" w:color="auto"/>
              <w:bottom w:val="single" w:sz="4" w:space="0" w:color="auto"/>
              <w:right w:val="single" w:sz="4" w:space="0" w:color="auto"/>
            </w:tcBorders>
            <w:vAlign w:val="center"/>
          </w:tcPr>
          <w:p w14:paraId="53276C5F"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2A754B29"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70D124C8" w14:textId="77777777" w:rsidR="004B0FFD" w:rsidRDefault="004B0FFD">
            <w:pPr>
              <w:spacing w:after="0" w:line="240" w:lineRule="auto"/>
              <w:ind w:left="0" w:hanging="2"/>
              <w:jc w:val="left"/>
              <w:rPr>
                <w:rFonts w:ascii="Tahoma" w:eastAsia="Calibri" w:hAnsi="Tahoma" w:cs="Tahoma"/>
                <w:sz w:val="20"/>
                <w:szCs w:val="20"/>
              </w:rPr>
            </w:pPr>
          </w:p>
        </w:tc>
      </w:tr>
      <w:tr w:rsidR="004B0FFD" w14:paraId="7F7D91AB"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2E5E13F8" w14:textId="77777777" w:rsidR="004B0FFD" w:rsidRDefault="004B0FFD">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6A30DC9F" w14:textId="77777777" w:rsidR="004B0FFD" w:rsidRDefault="004B0FFD">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6F8C9D32" w14:textId="77777777" w:rsidR="004B0FFD" w:rsidRDefault="004B0FFD">
            <w:pPr>
              <w:spacing w:after="0" w:line="240" w:lineRule="auto"/>
              <w:ind w:left="0" w:hanging="2"/>
              <w:jc w:val="center"/>
              <w:rPr>
                <w:rFonts w:ascii="Tahoma" w:eastAsia="Tahoma"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14:paraId="0077746A" w14:textId="77777777" w:rsidR="004B0FFD" w:rsidRDefault="004B0FFD">
            <w:pPr>
              <w:ind w:left="0" w:hanging="2"/>
              <w:jc w:val="center"/>
              <w:textAlignment w:val="center"/>
              <w:rPr>
                <w:rFonts w:ascii="Tahoma" w:eastAsia="Tahoma" w:hAnsi="Tahoma" w:cs="Tahoma"/>
                <w:color w:val="000000"/>
                <w:lang w:eastAsia="zh-CN" w:bidi="ar"/>
              </w:rPr>
            </w:pPr>
          </w:p>
        </w:tc>
        <w:tc>
          <w:tcPr>
            <w:tcW w:w="1939" w:type="dxa"/>
            <w:tcBorders>
              <w:top w:val="single" w:sz="4" w:space="0" w:color="auto"/>
              <w:left w:val="single" w:sz="4" w:space="0" w:color="auto"/>
              <w:bottom w:val="single" w:sz="4" w:space="0" w:color="auto"/>
              <w:right w:val="single" w:sz="4" w:space="0" w:color="auto"/>
            </w:tcBorders>
            <w:vAlign w:val="center"/>
          </w:tcPr>
          <w:p w14:paraId="01B9B3B2" w14:textId="77777777" w:rsidR="004B0FFD" w:rsidRDefault="00461EE5">
            <w:pPr>
              <w:ind w:left="0" w:hanging="2"/>
              <w:jc w:val="right"/>
              <w:textAlignment w:val="center"/>
              <w:rPr>
                <w:rFonts w:ascii="Tahoma" w:eastAsia="Tahoma" w:hAnsi="Tahoma" w:cs="Tahoma"/>
                <w:color w:val="000000"/>
                <w:lang w:eastAsia="zh-CN" w:bidi="ar"/>
              </w:rPr>
            </w:pPr>
            <w:r>
              <w:rPr>
                <w:rFonts w:ascii="Tahoma" w:eastAsia="Calibri" w:hAnsi="Tahoma" w:cs="Tahoma"/>
                <w:b/>
                <w:sz w:val="20"/>
                <w:szCs w:val="20"/>
              </w:rPr>
              <w:t>Sub-total</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C2F5515"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4EDFEC6B" w14:textId="77777777" w:rsidR="004B0FFD" w:rsidRDefault="004B0FFD">
            <w:pPr>
              <w:spacing w:after="0" w:line="240" w:lineRule="auto"/>
              <w:ind w:left="0" w:hanging="2"/>
              <w:jc w:val="left"/>
              <w:rPr>
                <w:rFonts w:ascii="Tahoma" w:eastAsia="Calibri" w:hAnsi="Tahoma" w:cs="Tahoma"/>
                <w:sz w:val="20"/>
                <w:szCs w:val="20"/>
              </w:rPr>
            </w:pPr>
          </w:p>
        </w:tc>
      </w:tr>
      <w:tr w:rsidR="004B0FFD" w14:paraId="31908ECC" w14:textId="77777777">
        <w:trPr>
          <w:trHeight w:val="360"/>
        </w:trPr>
        <w:tc>
          <w:tcPr>
            <w:tcW w:w="15956" w:type="dxa"/>
            <w:gridSpan w:val="7"/>
            <w:tcBorders>
              <w:top w:val="single" w:sz="4" w:space="0" w:color="auto"/>
              <w:left w:val="single" w:sz="4" w:space="0" w:color="auto"/>
              <w:bottom w:val="single" w:sz="4" w:space="0" w:color="auto"/>
              <w:right w:val="single" w:sz="4" w:space="0" w:color="auto"/>
            </w:tcBorders>
            <w:shd w:val="clear" w:color="auto" w:fill="auto"/>
          </w:tcPr>
          <w:p w14:paraId="0F4A544C"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B.1.3.2 Contract Package 2- Palanca-Villegas Bridge and Eastbank-Westbank Bridge 2</w:t>
            </w:r>
          </w:p>
        </w:tc>
      </w:tr>
      <w:tr w:rsidR="004B0FFD" w14:paraId="68072685"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11C301E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012BB915"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Inspector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056811C8"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047ECD26"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14:paraId="0F90DF37"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3D00238"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1DF2006D" w14:textId="77777777" w:rsidR="004B0FFD" w:rsidRDefault="004B0FFD">
            <w:pPr>
              <w:spacing w:after="0" w:line="240" w:lineRule="auto"/>
              <w:ind w:left="0" w:hanging="2"/>
              <w:jc w:val="left"/>
              <w:rPr>
                <w:rFonts w:ascii="Tahoma" w:eastAsia="Calibri" w:hAnsi="Tahoma" w:cs="Tahoma"/>
                <w:sz w:val="20"/>
                <w:szCs w:val="20"/>
              </w:rPr>
            </w:pPr>
          </w:p>
        </w:tc>
      </w:tr>
      <w:tr w:rsidR="004B0FFD" w14:paraId="3623CDBC"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755D9CBF"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235342D3"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Inspector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4C3760CF"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0389BBF8"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14:paraId="55FCD99B"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034F835"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6B22EE7B" w14:textId="77777777" w:rsidR="004B0FFD" w:rsidRDefault="004B0FFD">
            <w:pPr>
              <w:spacing w:after="0" w:line="240" w:lineRule="auto"/>
              <w:ind w:left="0" w:hanging="2"/>
              <w:jc w:val="left"/>
              <w:rPr>
                <w:rFonts w:ascii="Tahoma" w:eastAsia="Calibri" w:hAnsi="Tahoma" w:cs="Tahoma"/>
                <w:sz w:val="20"/>
                <w:szCs w:val="20"/>
              </w:rPr>
            </w:pPr>
          </w:p>
        </w:tc>
      </w:tr>
      <w:tr w:rsidR="004B0FFD" w14:paraId="084710E0"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16987240"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7163C9A1"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Interpreter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1C3B112A"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210E2C7C"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14:paraId="37CD5BAD"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C42D263"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0A8E184E" w14:textId="77777777" w:rsidR="004B0FFD" w:rsidRDefault="004B0FFD">
            <w:pPr>
              <w:spacing w:after="0" w:line="240" w:lineRule="auto"/>
              <w:ind w:left="0" w:hanging="2"/>
              <w:jc w:val="left"/>
              <w:rPr>
                <w:rFonts w:ascii="Tahoma" w:eastAsia="Calibri" w:hAnsi="Tahoma" w:cs="Tahoma"/>
                <w:sz w:val="20"/>
                <w:szCs w:val="20"/>
              </w:rPr>
            </w:pPr>
          </w:p>
        </w:tc>
      </w:tr>
      <w:tr w:rsidR="004B0FFD" w14:paraId="188FB3C2"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295F1F1E"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41398F26"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Secretary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5835890F"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18D7DFA4"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14:paraId="2CAB4C3A"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2982902"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626A06B2" w14:textId="77777777" w:rsidR="004B0FFD" w:rsidRDefault="004B0FFD">
            <w:pPr>
              <w:spacing w:after="0" w:line="240" w:lineRule="auto"/>
              <w:ind w:left="0" w:hanging="2"/>
              <w:jc w:val="left"/>
              <w:rPr>
                <w:rFonts w:ascii="Tahoma" w:eastAsia="Calibri" w:hAnsi="Tahoma" w:cs="Tahoma"/>
                <w:sz w:val="20"/>
                <w:szCs w:val="20"/>
              </w:rPr>
            </w:pPr>
          </w:p>
        </w:tc>
      </w:tr>
      <w:tr w:rsidR="004B0FFD" w14:paraId="0CF02794"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5BEFCBD4" w14:textId="77777777" w:rsidR="004B0FFD" w:rsidRDefault="00461EE5">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5.</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196B6041"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Secretary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47586818"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259E2954"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14:paraId="3FA42F5E"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18B9F74D"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315109C2" w14:textId="77777777" w:rsidR="004B0FFD" w:rsidRDefault="004B0FFD">
            <w:pPr>
              <w:spacing w:after="0" w:line="240" w:lineRule="auto"/>
              <w:ind w:left="0" w:hanging="2"/>
              <w:jc w:val="left"/>
              <w:rPr>
                <w:rFonts w:ascii="Tahoma" w:eastAsia="Calibri" w:hAnsi="Tahoma" w:cs="Tahoma"/>
                <w:sz w:val="20"/>
                <w:szCs w:val="20"/>
              </w:rPr>
            </w:pPr>
          </w:p>
        </w:tc>
      </w:tr>
      <w:tr w:rsidR="004B0FFD" w14:paraId="568C8DDC"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14:paraId="742B12E8"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33814CB0"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Clerk/Typist/Encoder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0267BFE7"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6139AABA"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14:paraId="7C57890C"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5317C48"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1679B7CA" w14:textId="77777777" w:rsidR="004B0FFD" w:rsidRDefault="004B0FFD">
            <w:pPr>
              <w:spacing w:after="0" w:line="240" w:lineRule="auto"/>
              <w:ind w:left="0" w:hanging="2"/>
              <w:jc w:val="left"/>
              <w:rPr>
                <w:rFonts w:ascii="Tahoma" w:eastAsia="Calibri" w:hAnsi="Tahoma" w:cs="Tahoma"/>
                <w:sz w:val="20"/>
                <w:szCs w:val="20"/>
              </w:rPr>
            </w:pPr>
          </w:p>
        </w:tc>
      </w:tr>
      <w:tr w:rsidR="004B0FFD" w14:paraId="4F88BDA1"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2B03B7"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323A78AB" w14:textId="77777777" w:rsidR="004B0FFD" w:rsidRDefault="00461EE5">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Clerk/Typist/Encoder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08341543" w14:textId="77777777" w:rsidR="004B0FFD" w:rsidRDefault="00461EE5">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51205659"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14:paraId="609D7836"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14198E54"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3375F6C5" w14:textId="77777777" w:rsidR="004B0FFD" w:rsidRDefault="004B0FFD">
            <w:pPr>
              <w:spacing w:after="0" w:line="240" w:lineRule="auto"/>
              <w:ind w:left="0" w:hanging="2"/>
              <w:jc w:val="left"/>
              <w:rPr>
                <w:rFonts w:ascii="Tahoma" w:eastAsia="Calibri" w:hAnsi="Tahoma" w:cs="Tahoma"/>
                <w:sz w:val="20"/>
                <w:szCs w:val="20"/>
              </w:rPr>
            </w:pPr>
          </w:p>
        </w:tc>
      </w:tr>
      <w:tr w:rsidR="004B0FFD" w14:paraId="0D18543A"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DFB011" w14:textId="77777777" w:rsidR="004B0FFD" w:rsidRDefault="00461EE5">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5F724933" w14:textId="77777777" w:rsidR="004B0FFD" w:rsidRDefault="00461EE5">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Liaison Officer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3E6F1F3D" w14:textId="77777777" w:rsidR="004B0FFD" w:rsidRDefault="00461EE5">
            <w:pPr>
              <w:spacing w:after="0" w:line="240" w:lineRule="auto"/>
              <w:ind w:leftChars="0" w:left="0" w:firstLineChars="0" w:firstLine="0"/>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14:paraId="480E4EB6"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14:paraId="67EE7701" w14:textId="77777777" w:rsidR="004B0FFD" w:rsidRDefault="00461EE5">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25847DE"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4FC9D5B5" w14:textId="77777777" w:rsidR="004B0FFD" w:rsidRDefault="004B0FFD">
            <w:pPr>
              <w:spacing w:after="0" w:line="240" w:lineRule="auto"/>
              <w:ind w:left="0" w:hanging="2"/>
              <w:jc w:val="left"/>
              <w:rPr>
                <w:rFonts w:ascii="Tahoma" w:eastAsia="Calibri" w:hAnsi="Tahoma" w:cs="Tahoma"/>
                <w:sz w:val="20"/>
                <w:szCs w:val="20"/>
              </w:rPr>
            </w:pPr>
          </w:p>
        </w:tc>
      </w:tr>
      <w:tr w:rsidR="004B0FFD" w14:paraId="06CBBCB5"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63F5E1" w14:textId="77777777" w:rsidR="004B0FFD" w:rsidRDefault="004B0FFD">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0ADCBD84" w14:textId="77777777" w:rsidR="004B0FFD" w:rsidRDefault="004B0FFD">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515F1F55" w14:textId="77777777" w:rsidR="004B0FFD" w:rsidRDefault="004B0FFD">
            <w:pPr>
              <w:spacing w:after="0" w:line="240" w:lineRule="auto"/>
              <w:ind w:left="0" w:hanging="2"/>
              <w:jc w:val="left"/>
              <w:rPr>
                <w:rFonts w:ascii="Tahoma" w:eastAsia="Calibri"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14:paraId="4941EA6D" w14:textId="77777777" w:rsidR="004B0FFD" w:rsidRDefault="004B0FFD">
            <w:pPr>
              <w:spacing w:after="0" w:line="240" w:lineRule="auto"/>
              <w:ind w:left="0" w:hanging="2"/>
              <w:jc w:val="left"/>
              <w:rPr>
                <w:rFonts w:ascii="Tahoma" w:eastAsia="Calibri" w:hAnsi="Tahoma" w:cs="Tahoma"/>
                <w:sz w:val="20"/>
                <w:szCs w:val="20"/>
              </w:rPr>
            </w:pPr>
          </w:p>
        </w:tc>
        <w:tc>
          <w:tcPr>
            <w:tcW w:w="1939" w:type="dxa"/>
            <w:tcBorders>
              <w:top w:val="single" w:sz="4" w:space="0" w:color="auto"/>
              <w:left w:val="single" w:sz="4" w:space="0" w:color="auto"/>
              <w:bottom w:val="single" w:sz="4" w:space="0" w:color="auto"/>
              <w:right w:val="single" w:sz="4" w:space="0" w:color="auto"/>
            </w:tcBorders>
            <w:vAlign w:val="center"/>
          </w:tcPr>
          <w:p w14:paraId="00CB3CAE" w14:textId="77777777" w:rsidR="004B0FFD" w:rsidRDefault="00461EE5">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0FE393F7" w14:textId="77777777" w:rsidR="004B0FFD" w:rsidRDefault="004B0FFD">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28B0196A" w14:textId="77777777" w:rsidR="004B0FFD" w:rsidRDefault="004B0FFD">
            <w:pPr>
              <w:spacing w:after="0" w:line="240" w:lineRule="auto"/>
              <w:ind w:left="0" w:hanging="2"/>
              <w:jc w:val="left"/>
              <w:rPr>
                <w:rFonts w:ascii="Tahoma" w:eastAsia="Calibri" w:hAnsi="Tahoma" w:cs="Tahoma"/>
                <w:sz w:val="20"/>
                <w:szCs w:val="20"/>
              </w:rPr>
            </w:pPr>
          </w:p>
        </w:tc>
      </w:tr>
      <w:tr w:rsidR="004B0FFD" w14:paraId="5FA116A4"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1328A2" w14:textId="77777777" w:rsidR="004B0FFD" w:rsidRDefault="004B0FFD">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670AABDF" w14:textId="77777777" w:rsidR="004B0FFD" w:rsidRDefault="004B0FFD">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1F708A71" w14:textId="77777777" w:rsidR="004B0FFD" w:rsidRDefault="004B0FFD">
            <w:pPr>
              <w:spacing w:after="0" w:line="240" w:lineRule="auto"/>
              <w:ind w:left="0" w:hanging="2"/>
              <w:jc w:val="left"/>
              <w:rPr>
                <w:rFonts w:ascii="Tahoma" w:eastAsia="Calibri"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14:paraId="3B7BD144" w14:textId="77777777" w:rsidR="004B0FFD" w:rsidRDefault="004B0FFD">
            <w:pPr>
              <w:spacing w:after="0" w:line="240" w:lineRule="auto"/>
              <w:ind w:left="0" w:hanging="2"/>
              <w:jc w:val="left"/>
              <w:rPr>
                <w:rFonts w:ascii="Tahoma" w:eastAsia="Calibri" w:hAnsi="Tahoma" w:cs="Tahoma"/>
                <w:sz w:val="20"/>
                <w:szCs w:val="20"/>
              </w:rPr>
            </w:pPr>
          </w:p>
        </w:tc>
        <w:tc>
          <w:tcPr>
            <w:tcW w:w="1939" w:type="dxa"/>
            <w:tcBorders>
              <w:top w:val="single" w:sz="4" w:space="0" w:color="auto"/>
              <w:left w:val="single" w:sz="4" w:space="0" w:color="auto"/>
              <w:bottom w:val="single" w:sz="4" w:space="0" w:color="auto"/>
              <w:right w:val="single" w:sz="4" w:space="0" w:color="auto"/>
            </w:tcBorders>
            <w:vAlign w:val="center"/>
          </w:tcPr>
          <w:p w14:paraId="1817EABB" w14:textId="3757EF08" w:rsidR="004B0FFD" w:rsidRDefault="00461EE5">
            <w:pPr>
              <w:spacing w:after="0" w:line="240" w:lineRule="auto"/>
              <w:ind w:left="0" w:hanging="2"/>
              <w:jc w:val="right"/>
              <w:rPr>
                <w:rFonts w:ascii="Tahoma" w:eastAsia="Calibri" w:hAnsi="Tahoma" w:cs="Tahoma"/>
                <w:b/>
                <w:bCs/>
                <w:sz w:val="20"/>
                <w:szCs w:val="20"/>
              </w:rPr>
            </w:pPr>
            <w:r>
              <w:rPr>
                <w:rFonts w:ascii="Tahoma" w:eastAsia="Calibri" w:hAnsi="Tahoma" w:cs="Tahoma"/>
                <w:b/>
                <w:bCs/>
                <w:sz w:val="20"/>
                <w:szCs w:val="20"/>
              </w:rPr>
              <w:t>Sub-Total of B</w:t>
            </w:r>
            <w:r w:rsidR="00B75AF6">
              <w:rPr>
                <w:rFonts w:ascii="Tahoma" w:eastAsia="Calibri" w:hAnsi="Tahoma" w:cs="Tahoma"/>
                <w:b/>
                <w:bCs/>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894D748" w14:textId="77777777" w:rsidR="004B0FFD" w:rsidRDefault="004B0FFD">
            <w:pPr>
              <w:spacing w:after="0" w:line="240" w:lineRule="auto"/>
              <w:ind w:left="0" w:hanging="2"/>
              <w:jc w:val="left"/>
              <w:rPr>
                <w:rFonts w:ascii="Tahoma" w:eastAsia="Calibri" w:hAnsi="Tahoma" w:cs="Tahoma"/>
                <w:b/>
                <w:bCs/>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3113CCB5" w14:textId="77777777" w:rsidR="004B0FFD" w:rsidRDefault="004B0FFD">
            <w:pPr>
              <w:spacing w:after="0" w:line="240" w:lineRule="auto"/>
              <w:ind w:left="0" w:hanging="2"/>
              <w:jc w:val="left"/>
              <w:rPr>
                <w:rFonts w:ascii="Tahoma" w:eastAsia="Calibri" w:hAnsi="Tahoma" w:cs="Tahoma"/>
                <w:sz w:val="20"/>
                <w:szCs w:val="20"/>
              </w:rPr>
            </w:pPr>
          </w:p>
        </w:tc>
      </w:tr>
      <w:tr w:rsidR="004B0FFD" w14:paraId="48C2B8CC"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7815" w14:textId="77777777" w:rsidR="004B0FFD" w:rsidRDefault="004B0FFD">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748183AF" w14:textId="77777777" w:rsidR="004B0FFD" w:rsidRDefault="004B0FFD">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27A5CA69" w14:textId="77777777" w:rsidR="004B0FFD" w:rsidRDefault="004B0FFD">
            <w:pPr>
              <w:spacing w:after="0" w:line="240" w:lineRule="auto"/>
              <w:ind w:left="0" w:hanging="2"/>
              <w:jc w:val="left"/>
              <w:rPr>
                <w:rFonts w:ascii="Tahoma" w:eastAsia="Calibri"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14:paraId="1E52DF1C" w14:textId="77777777" w:rsidR="004B0FFD" w:rsidRDefault="004B0FFD">
            <w:pPr>
              <w:spacing w:after="0" w:line="240" w:lineRule="auto"/>
              <w:ind w:left="0" w:hanging="2"/>
              <w:jc w:val="left"/>
              <w:rPr>
                <w:rFonts w:ascii="Tahoma" w:eastAsia="Calibri" w:hAnsi="Tahoma" w:cs="Tahoma"/>
                <w:sz w:val="20"/>
                <w:szCs w:val="20"/>
              </w:rPr>
            </w:pPr>
          </w:p>
        </w:tc>
        <w:tc>
          <w:tcPr>
            <w:tcW w:w="1939" w:type="dxa"/>
            <w:tcBorders>
              <w:top w:val="single" w:sz="4" w:space="0" w:color="auto"/>
              <w:left w:val="single" w:sz="4" w:space="0" w:color="auto"/>
              <w:bottom w:val="single" w:sz="4" w:space="0" w:color="auto"/>
              <w:right w:val="single" w:sz="4" w:space="0" w:color="auto"/>
            </w:tcBorders>
            <w:vAlign w:val="center"/>
          </w:tcPr>
          <w:p w14:paraId="6C45FB27" w14:textId="32141BE4" w:rsidR="004B0FFD" w:rsidRDefault="00461EE5">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12% VAT of B</w:t>
            </w:r>
            <w:r w:rsidR="00B75AF6">
              <w:rPr>
                <w:rFonts w:ascii="Tahoma" w:eastAsia="Calibri" w:hAnsi="Tahoma" w:cs="Tahoma"/>
                <w:b/>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3C0FA08"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w:t>
            </w:r>
          </w:p>
        </w:tc>
        <w:tc>
          <w:tcPr>
            <w:tcW w:w="2461" w:type="dxa"/>
            <w:tcBorders>
              <w:top w:val="single" w:sz="4" w:space="0" w:color="auto"/>
              <w:left w:val="single" w:sz="4" w:space="0" w:color="auto"/>
              <w:bottom w:val="single" w:sz="4" w:space="0" w:color="auto"/>
              <w:right w:val="single" w:sz="4" w:space="0" w:color="auto"/>
            </w:tcBorders>
            <w:vAlign w:val="center"/>
          </w:tcPr>
          <w:p w14:paraId="2D44F048" w14:textId="77777777" w:rsidR="004B0FFD" w:rsidRDefault="004B0FFD">
            <w:pPr>
              <w:spacing w:after="0" w:line="240" w:lineRule="auto"/>
              <w:ind w:left="0" w:hanging="2"/>
              <w:jc w:val="left"/>
              <w:rPr>
                <w:rFonts w:ascii="Tahoma" w:eastAsia="Calibri" w:hAnsi="Tahoma" w:cs="Tahoma"/>
                <w:sz w:val="20"/>
                <w:szCs w:val="20"/>
              </w:rPr>
            </w:pPr>
          </w:p>
        </w:tc>
      </w:tr>
      <w:tr w:rsidR="004B0FFD" w14:paraId="2209F772" w14:textId="7777777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383E40" w14:textId="77777777" w:rsidR="004B0FFD" w:rsidRDefault="004B0FFD">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14:paraId="15B91CC8" w14:textId="77777777" w:rsidR="004B0FFD" w:rsidRDefault="004B0FFD">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7991DE20" w14:textId="77777777" w:rsidR="004B0FFD" w:rsidRDefault="004B0FFD">
            <w:pPr>
              <w:spacing w:after="0" w:line="240" w:lineRule="auto"/>
              <w:ind w:left="0" w:hanging="2"/>
              <w:jc w:val="left"/>
              <w:rPr>
                <w:rFonts w:ascii="Tahoma" w:eastAsia="Calibri"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14:paraId="6C0357AD" w14:textId="77777777" w:rsidR="004B0FFD" w:rsidRDefault="004B0FFD">
            <w:pPr>
              <w:spacing w:after="0" w:line="240" w:lineRule="auto"/>
              <w:ind w:left="0" w:hanging="2"/>
              <w:jc w:val="left"/>
              <w:rPr>
                <w:rFonts w:ascii="Tahoma" w:eastAsia="Calibri" w:hAnsi="Tahoma" w:cs="Tahoma"/>
                <w:sz w:val="20"/>
                <w:szCs w:val="20"/>
              </w:rPr>
            </w:pPr>
          </w:p>
        </w:tc>
        <w:tc>
          <w:tcPr>
            <w:tcW w:w="1939" w:type="dxa"/>
            <w:tcBorders>
              <w:top w:val="single" w:sz="4" w:space="0" w:color="auto"/>
              <w:left w:val="single" w:sz="4" w:space="0" w:color="auto"/>
              <w:bottom w:val="single" w:sz="4" w:space="0" w:color="auto"/>
              <w:right w:val="single" w:sz="4" w:space="0" w:color="auto"/>
            </w:tcBorders>
            <w:vAlign w:val="center"/>
          </w:tcPr>
          <w:p w14:paraId="574770F9" w14:textId="77777777" w:rsidR="004B0FFD" w:rsidRDefault="00461EE5">
            <w:pPr>
              <w:spacing w:after="0" w:line="240" w:lineRule="auto"/>
              <w:ind w:left="0" w:hanging="2"/>
              <w:jc w:val="right"/>
              <w:rPr>
                <w:rFonts w:ascii="Tahoma" w:eastAsia="Calibri" w:hAnsi="Tahoma" w:cs="Tahoma"/>
                <w:b/>
                <w:bCs/>
                <w:sz w:val="20"/>
                <w:szCs w:val="20"/>
              </w:rPr>
            </w:pPr>
            <w:r>
              <w:rPr>
                <w:rFonts w:ascii="Tahoma" w:eastAsia="Calibri" w:hAnsi="Tahoma" w:cs="Tahoma"/>
                <w:b/>
                <w:bCs/>
                <w:sz w:val="20"/>
                <w:szCs w:val="20"/>
              </w:rPr>
              <w:t>Total of B</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AC5D44D" w14:textId="77777777" w:rsidR="004B0FFD" w:rsidRDefault="00461EE5">
            <w:pPr>
              <w:spacing w:after="0" w:line="240" w:lineRule="auto"/>
              <w:ind w:left="0" w:hanging="2"/>
              <w:jc w:val="left"/>
              <w:rPr>
                <w:rFonts w:ascii="Tahoma" w:eastAsia="Calibri" w:hAnsi="Tahoma" w:cs="Tahoma"/>
                <w:b/>
                <w:bCs/>
                <w:sz w:val="20"/>
                <w:szCs w:val="20"/>
              </w:rPr>
            </w:pPr>
            <w:r>
              <w:rPr>
                <w:rFonts w:ascii="Tahoma" w:eastAsia="Calibri" w:hAnsi="Tahoma" w:cs="Tahoma"/>
                <w:b/>
                <w:bCs/>
                <w:sz w:val="20"/>
                <w:szCs w:val="20"/>
              </w:rPr>
              <w:t xml:space="preserve"> </w:t>
            </w:r>
          </w:p>
        </w:tc>
        <w:tc>
          <w:tcPr>
            <w:tcW w:w="2461" w:type="dxa"/>
            <w:tcBorders>
              <w:top w:val="single" w:sz="4" w:space="0" w:color="auto"/>
              <w:left w:val="single" w:sz="4" w:space="0" w:color="auto"/>
              <w:bottom w:val="single" w:sz="4" w:space="0" w:color="auto"/>
              <w:right w:val="single" w:sz="4" w:space="0" w:color="auto"/>
            </w:tcBorders>
            <w:vAlign w:val="center"/>
          </w:tcPr>
          <w:p w14:paraId="426E71A1" w14:textId="77777777" w:rsidR="004B0FFD" w:rsidRDefault="004B0FFD">
            <w:pPr>
              <w:spacing w:after="0" w:line="240" w:lineRule="auto"/>
              <w:ind w:left="0" w:hanging="2"/>
              <w:jc w:val="left"/>
              <w:rPr>
                <w:rFonts w:ascii="Tahoma" w:eastAsia="Calibri" w:hAnsi="Tahoma" w:cs="Tahoma"/>
                <w:sz w:val="20"/>
                <w:szCs w:val="20"/>
              </w:rPr>
            </w:pPr>
          </w:p>
        </w:tc>
      </w:tr>
      <w:tr w:rsidR="004B0FFD" w14:paraId="6AC79BEB" w14:textId="77777777">
        <w:trPr>
          <w:trHeight w:val="360"/>
        </w:trPr>
        <w:tc>
          <w:tcPr>
            <w:tcW w:w="1088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668E9A" w14:textId="269F6CC3" w:rsidR="004B0FFD" w:rsidRDefault="00461EE5">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Grand Total (A</w:t>
            </w:r>
            <w:r w:rsidR="00B75AF6">
              <w:rPr>
                <w:rFonts w:ascii="Tahoma" w:eastAsia="Calibri" w:hAnsi="Tahoma" w:cs="Tahoma"/>
                <w:b/>
                <w:sz w:val="20"/>
                <w:szCs w:val="20"/>
              </w:rPr>
              <w:t>.1</w:t>
            </w:r>
            <w:r>
              <w:rPr>
                <w:rFonts w:ascii="Tahoma" w:eastAsia="Calibri" w:hAnsi="Tahoma" w:cs="Tahoma"/>
                <w:b/>
                <w:sz w:val="20"/>
                <w:szCs w:val="20"/>
              </w:rPr>
              <w:t>+B</w:t>
            </w:r>
            <w:r w:rsidR="00B75AF6">
              <w:rPr>
                <w:rFonts w:ascii="Tahoma" w:eastAsia="Calibri" w:hAnsi="Tahoma" w:cs="Tahoma"/>
                <w:b/>
                <w:sz w:val="20"/>
                <w:szCs w:val="20"/>
              </w:rPr>
              <w:t>.1</w:t>
            </w:r>
            <w:r>
              <w:rPr>
                <w:rFonts w:ascii="Tahoma" w:eastAsia="Calibri" w:hAnsi="Tahoma" w:cs="Tahoma"/>
                <w:b/>
                <w:sz w:val="20"/>
                <w:szCs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079A102" w14:textId="77777777" w:rsidR="004B0FFD" w:rsidRDefault="004B0FFD">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14:paraId="15229555" w14:textId="77777777" w:rsidR="004B0FFD" w:rsidRDefault="004B0FFD">
            <w:pPr>
              <w:spacing w:after="0" w:line="240" w:lineRule="auto"/>
              <w:ind w:left="0" w:hanging="2"/>
              <w:jc w:val="left"/>
              <w:rPr>
                <w:rFonts w:ascii="Tahoma" w:eastAsia="Calibri" w:hAnsi="Tahoma" w:cs="Tahoma"/>
                <w:sz w:val="20"/>
                <w:szCs w:val="20"/>
              </w:rPr>
            </w:pPr>
          </w:p>
        </w:tc>
      </w:tr>
    </w:tbl>
    <w:p w14:paraId="06B56F80" w14:textId="7B373288" w:rsidR="004B0FFD" w:rsidRDefault="004B0FFD">
      <w:pPr>
        <w:pStyle w:val="Heading6"/>
        <w:spacing w:line="240" w:lineRule="auto"/>
        <w:ind w:leftChars="0" w:firstLineChars="0"/>
        <w:jc w:val="both"/>
        <w:rPr>
          <w:rFonts w:ascii="Tahoma" w:eastAsia="Tahoma" w:hAnsi="Tahoma" w:cs="Tahoma"/>
          <w:b/>
        </w:rPr>
      </w:pPr>
    </w:p>
    <w:p w14:paraId="0F9A91FB" w14:textId="37DF065A" w:rsidR="00B75AF6" w:rsidRDefault="00B75AF6" w:rsidP="00B75AF6">
      <w:pPr>
        <w:ind w:left="0" w:hanging="2"/>
        <w:rPr>
          <w:rFonts w:eastAsia="Tahoma"/>
        </w:rPr>
      </w:pPr>
    </w:p>
    <w:p w14:paraId="02037F12" w14:textId="5B2E76E1" w:rsidR="00B75AF6" w:rsidRDefault="00B75AF6" w:rsidP="00B75AF6">
      <w:pPr>
        <w:ind w:left="0" w:hanging="2"/>
        <w:rPr>
          <w:rFonts w:eastAsia="Tahoma"/>
        </w:rPr>
      </w:pPr>
    </w:p>
    <w:p w14:paraId="20938F6D" w14:textId="57F2127A" w:rsidR="00B75AF6" w:rsidRDefault="00B75AF6" w:rsidP="00B75AF6">
      <w:pPr>
        <w:ind w:left="0" w:hanging="2"/>
        <w:rPr>
          <w:rFonts w:eastAsia="Tahoma"/>
        </w:rPr>
      </w:pPr>
    </w:p>
    <w:p w14:paraId="7CBBAFE7" w14:textId="47582C1A" w:rsidR="00B75AF6" w:rsidRDefault="00B75AF6" w:rsidP="00B75AF6">
      <w:pPr>
        <w:ind w:left="0" w:hanging="2"/>
        <w:rPr>
          <w:rFonts w:eastAsia="Tahoma"/>
        </w:rPr>
      </w:pPr>
    </w:p>
    <w:p w14:paraId="1CA0AC9A" w14:textId="5B0A4A8A" w:rsidR="00B75AF6" w:rsidRDefault="00B75AF6" w:rsidP="00B75AF6">
      <w:pPr>
        <w:ind w:left="0" w:hanging="2"/>
        <w:rPr>
          <w:rFonts w:eastAsia="Tahoma"/>
        </w:rPr>
      </w:pPr>
    </w:p>
    <w:p w14:paraId="34DA6B9F" w14:textId="3A5F8449" w:rsidR="00B75AF6" w:rsidRDefault="00B75AF6" w:rsidP="00B75AF6">
      <w:pPr>
        <w:ind w:left="0" w:hanging="2"/>
        <w:rPr>
          <w:rFonts w:eastAsia="Tahoma"/>
        </w:rPr>
      </w:pPr>
    </w:p>
    <w:p w14:paraId="7D62AFF8" w14:textId="4E05B9EC" w:rsidR="00B75AF6" w:rsidRDefault="00B75AF6" w:rsidP="00B75AF6">
      <w:pPr>
        <w:ind w:left="0" w:hanging="2"/>
        <w:rPr>
          <w:rFonts w:eastAsia="Tahoma"/>
        </w:rPr>
      </w:pPr>
    </w:p>
    <w:p w14:paraId="4CBA8440" w14:textId="2A706C35" w:rsidR="00B75AF6" w:rsidRDefault="00B75AF6" w:rsidP="00B75AF6">
      <w:pPr>
        <w:ind w:left="0" w:hanging="2"/>
        <w:rPr>
          <w:rFonts w:eastAsia="Tahoma"/>
        </w:rPr>
      </w:pPr>
    </w:p>
    <w:p w14:paraId="35F408BE" w14:textId="6E00328B" w:rsidR="00B75AF6" w:rsidRDefault="00B75AF6" w:rsidP="00B75AF6">
      <w:pPr>
        <w:ind w:left="0" w:hanging="2"/>
        <w:rPr>
          <w:rFonts w:eastAsia="Tahoma"/>
        </w:rPr>
      </w:pPr>
    </w:p>
    <w:p w14:paraId="189FF051" w14:textId="4AD3039B" w:rsidR="00B75AF6" w:rsidRDefault="00B75AF6" w:rsidP="00B75AF6">
      <w:pPr>
        <w:ind w:left="0" w:hanging="2"/>
        <w:rPr>
          <w:rFonts w:eastAsia="Tahoma"/>
        </w:rPr>
      </w:pPr>
    </w:p>
    <w:p w14:paraId="1C3E2348" w14:textId="16DC500F" w:rsidR="00B75AF6" w:rsidRDefault="00B75AF6" w:rsidP="00B75AF6">
      <w:pPr>
        <w:ind w:left="0" w:hanging="2"/>
        <w:rPr>
          <w:rFonts w:eastAsia="Tahoma"/>
        </w:rPr>
      </w:pPr>
    </w:p>
    <w:p w14:paraId="1CF80D31" w14:textId="731EDE0D" w:rsidR="00B75AF6" w:rsidRDefault="00B75AF6" w:rsidP="00B75AF6">
      <w:pPr>
        <w:ind w:left="0" w:hanging="2"/>
        <w:rPr>
          <w:rFonts w:eastAsia="Tahoma"/>
        </w:rPr>
      </w:pPr>
    </w:p>
    <w:p w14:paraId="02397CFB" w14:textId="727C5E28" w:rsidR="00B75AF6" w:rsidRDefault="00B75AF6" w:rsidP="00B75AF6">
      <w:pPr>
        <w:ind w:left="0" w:hanging="2"/>
        <w:rPr>
          <w:rFonts w:eastAsia="Tahoma"/>
        </w:rPr>
      </w:pPr>
    </w:p>
    <w:p w14:paraId="22E6F119" w14:textId="10BC04E2" w:rsidR="00B75AF6" w:rsidRDefault="00B75AF6" w:rsidP="00B75AF6">
      <w:pPr>
        <w:ind w:left="0" w:hanging="2"/>
        <w:rPr>
          <w:rFonts w:eastAsia="Tahoma"/>
        </w:rPr>
      </w:pPr>
    </w:p>
    <w:p w14:paraId="1813F971" w14:textId="77777777" w:rsidR="00B75AF6" w:rsidRPr="00B75AF6" w:rsidRDefault="00B75AF6" w:rsidP="00B75AF6">
      <w:pPr>
        <w:ind w:left="0" w:hanging="2"/>
        <w:rPr>
          <w:rFonts w:eastAsia="Tahoma"/>
        </w:rPr>
      </w:pPr>
    </w:p>
    <w:p w14:paraId="79832EFA" w14:textId="77777777" w:rsidR="004B0FFD" w:rsidRDefault="00461EE5">
      <w:pPr>
        <w:pStyle w:val="Heading6"/>
        <w:spacing w:line="240" w:lineRule="auto"/>
        <w:ind w:leftChars="0" w:firstLineChars="0"/>
        <w:rPr>
          <w:rFonts w:ascii="Tahoma" w:eastAsia="Tahoma" w:hAnsi="Tahoma" w:cs="Tahoma"/>
        </w:rPr>
      </w:pPr>
      <w:r>
        <w:rPr>
          <w:rFonts w:ascii="Tahoma" w:eastAsia="Tahoma" w:hAnsi="Tahoma" w:cs="Tahoma"/>
          <w:b/>
        </w:rPr>
        <w:t>DPWH-CONSL-34</w:t>
      </w:r>
      <w:r>
        <w:rPr>
          <w:rFonts w:ascii="Tahoma" w:eastAsia="Tahoma" w:hAnsi="Tahoma" w:cs="Tahoma"/>
        </w:rPr>
        <w:t>(FPF 5).</w:t>
      </w:r>
      <w:r>
        <w:rPr>
          <w:rFonts w:ascii="Tahoma" w:eastAsia="Tahoma" w:hAnsi="Tahoma" w:cs="Tahoma"/>
          <w:b/>
        </w:rPr>
        <w:t xml:space="preserve"> Reimbursables Per Activity</w:t>
      </w:r>
    </w:p>
    <w:tbl>
      <w:tblPr>
        <w:tblStyle w:val="Style119"/>
        <w:tblW w:w="15955" w:type="dxa"/>
        <w:tblLayout w:type="fixed"/>
        <w:tblLook w:val="04A0" w:firstRow="1" w:lastRow="0" w:firstColumn="1" w:lastColumn="0" w:noHBand="0" w:noVBand="1"/>
      </w:tblPr>
      <w:tblGrid>
        <w:gridCol w:w="572"/>
        <w:gridCol w:w="9199"/>
        <w:gridCol w:w="1726"/>
        <w:gridCol w:w="1296"/>
        <w:gridCol w:w="1436"/>
        <w:gridCol w:w="1726"/>
      </w:tblGrid>
      <w:tr w:rsidR="004B0FFD" w14:paraId="7955F70A" w14:textId="77777777" w:rsidTr="00B75AF6">
        <w:trPr>
          <w:trHeight w:val="300"/>
          <w:tblHeader/>
        </w:trPr>
        <w:tc>
          <w:tcPr>
            <w:tcW w:w="9771" w:type="dxa"/>
            <w:gridSpan w:val="2"/>
            <w:tcBorders>
              <w:top w:val="single" w:sz="4" w:space="0" w:color="000000"/>
              <w:left w:val="single" w:sz="4" w:space="0" w:color="000000"/>
              <w:bottom w:val="single" w:sz="4" w:space="0" w:color="000000"/>
              <w:right w:val="single" w:sz="4" w:space="0" w:color="000000"/>
            </w:tcBorders>
          </w:tcPr>
          <w:p w14:paraId="38AE36D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b/>
                <w:sz w:val="22"/>
                <w:szCs w:val="22"/>
              </w:rPr>
              <w:t xml:space="preserve">DESCRIPTION </w:t>
            </w:r>
          </w:p>
        </w:tc>
        <w:tc>
          <w:tcPr>
            <w:tcW w:w="1726" w:type="dxa"/>
            <w:tcBorders>
              <w:top w:val="single" w:sz="4" w:space="0" w:color="000000"/>
              <w:left w:val="nil"/>
              <w:bottom w:val="single" w:sz="4" w:space="0" w:color="000000"/>
              <w:right w:val="single" w:sz="4" w:space="0" w:color="000000"/>
            </w:tcBorders>
          </w:tcPr>
          <w:p w14:paraId="0E7AA010"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b/>
                <w:sz w:val="22"/>
                <w:szCs w:val="22"/>
              </w:rPr>
              <w:t>QUANTITY</w:t>
            </w:r>
          </w:p>
        </w:tc>
        <w:tc>
          <w:tcPr>
            <w:tcW w:w="1296" w:type="dxa"/>
            <w:tcBorders>
              <w:top w:val="single" w:sz="4" w:space="0" w:color="000000"/>
              <w:left w:val="nil"/>
              <w:bottom w:val="single" w:sz="4" w:space="0" w:color="000000"/>
              <w:right w:val="single" w:sz="4" w:space="0" w:color="000000"/>
            </w:tcBorders>
          </w:tcPr>
          <w:p w14:paraId="115B4402"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b/>
                <w:sz w:val="22"/>
                <w:szCs w:val="22"/>
              </w:rPr>
              <w:t>UNIT</w:t>
            </w:r>
          </w:p>
        </w:tc>
        <w:tc>
          <w:tcPr>
            <w:tcW w:w="1436" w:type="dxa"/>
            <w:tcBorders>
              <w:top w:val="single" w:sz="4" w:space="0" w:color="000000"/>
              <w:left w:val="nil"/>
              <w:bottom w:val="single" w:sz="4" w:space="0" w:color="000000"/>
              <w:right w:val="single" w:sz="4" w:space="0" w:color="000000"/>
            </w:tcBorders>
          </w:tcPr>
          <w:p w14:paraId="754CAB0F"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b/>
                <w:sz w:val="22"/>
                <w:szCs w:val="22"/>
              </w:rPr>
              <w:t>UNIT COST</w:t>
            </w:r>
          </w:p>
        </w:tc>
        <w:tc>
          <w:tcPr>
            <w:tcW w:w="1726" w:type="dxa"/>
            <w:tcBorders>
              <w:top w:val="single" w:sz="4" w:space="0" w:color="000000"/>
              <w:left w:val="nil"/>
              <w:bottom w:val="single" w:sz="4" w:space="0" w:color="000000"/>
              <w:right w:val="single" w:sz="4" w:space="0" w:color="000000"/>
            </w:tcBorders>
          </w:tcPr>
          <w:p w14:paraId="194B5058"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b/>
                <w:sz w:val="22"/>
                <w:szCs w:val="22"/>
              </w:rPr>
              <w:t xml:space="preserve"> AMOUNT </w:t>
            </w:r>
          </w:p>
        </w:tc>
      </w:tr>
      <w:tr w:rsidR="004B0FFD" w14:paraId="184DB649" w14:textId="77777777">
        <w:trPr>
          <w:trHeight w:val="300"/>
        </w:trPr>
        <w:tc>
          <w:tcPr>
            <w:tcW w:w="15955" w:type="dxa"/>
            <w:gridSpan w:val="6"/>
            <w:tcBorders>
              <w:top w:val="nil"/>
              <w:left w:val="single" w:sz="4" w:space="0" w:color="000000"/>
              <w:bottom w:val="single" w:sz="4" w:space="0" w:color="000000"/>
              <w:right w:val="single" w:sz="4" w:space="0" w:color="000000"/>
            </w:tcBorders>
            <w:shd w:val="clear" w:color="auto" w:fill="auto"/>
          </w:tcPr>
          <w:p w14:paraId="71F327E0" w14:textId="07FAF474"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b/>
                <w:sz w:val="22"/>
                <w:szCs w:val="22"/>
              </w:rPr>
              <w:t>A.2 Reimbursables</w:t>
            </w:r>
            <w:r w:rsidR="00B75AF6">
              <w:rPr>
                <w:rFonts w:ascii="Tahoma" w:eastAsia="Calibri" w:hAnsi="Tahoma" w:cs="Tahoma"/>
                <w:b/>
                <w:sz w:val="22"/>
                <w:szCs w:val="22"/>
              </w:rPr>
              <w:t xml:space="preserve"> (Expatriate)</w:t>
            </w:r>
          </w:p>
        </w:tc>
      </w:tr>
      <w:tr w:rsidR="004B0FFD" w14:paraId="366B0222" w14:textId="77777777">
        <w:trPr>
          <w:trHeight w:val="300"/>
        </w:trPr>
        <w:tc>
          <w:tcPr>
            <w:tcW w:w="15955" w:type="dxa"/>
            <w:gridSpan w:val="6"/>
            <w:tcBorders>
              <w:top w:val="nil"/>
              <w:left w:val="single" w:sz="4" w:space="0" w:color="000000"/>
              <w:bottom w:val="single" w:sz="4" w:space="0" w:color="000000"/>
              <w:right w:val="single" w:sz="4" w:space="0" w:color="000000"/>
            </w:tcBorders>
            <w:shd w:val="clear" w:color="auto" w:fill="auto"/>
          </w:tcPr>
          <w:p w14:paraId="7856D65F" w14:textId="77777777" w:rsidR="004B0FFD" w:rsidRDefault="00461EE5">
            <w:pPr>
              <w:spacing w:after="0" w:line="240" w:lineRule="auto"/>
              <w:ind w:left="0" w:hanging="2"/>
              <w:jc w:val="left"/>
              <w:rPr>
                <w:rFonts w:ascii="Tahoma" w:eastAsia="Calibri" w:hAnsi="Tahoma" w:cs="Tahoma"/>
                <w:sz w:val="22"/>
                <w:szCs w:val="22"/>
              </w:rPr>
            </w:pPr>
            <w:r>
              <w:rPr>
                <w:rFonts w:ascii="Tahoma" w:eastAsia="Tahoma" w:hAnsi="Tahoma" w:cs="Tahoma"/>
                <w:sz w:val="20"/>
                <w:szCs w:val="20"/>
              </w:rPr>
              <w:t>A.2.1 International Travel Expenses</w:t>
            </w:r>
          </w:p>
        </w:tc>
      </w:tr>
      <w:tr w:rsidR="004B0FFD" w14:paraId="3F881159"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vAlign w:val="center"/>
          </w:tcPr>
          <w:p w14:paraId="423DA380" w14:textId="77777777" w:rsidR="004B0FFD" w:rsidRDefault="004B0FFD">
            <w:pPr>
              <w:spacing w:after="0" w:line="240" w:lineRule="auto"/>
              <w:ind w:leftChars="82" w:left="197" w:firstLineChars="99" w:firstLine="219"/>
              <w:jc w:val="left"/>
              <w:rPr>
                <w:rFonts w:ascii="Tahoma" w:eastAsia="Calibri" w:hAnsi="Tahoma" w:cs="Tahoma"/>
                <w:b/>
                <w:sz w:val="22"/>
                <w:szCs w:val="22"/>
              </w:rPr>
            </w:pPr>
          </w:p>
        </w:tc>
        <w:tc>
          <w:tcPr>
            <w:tcW w:w="9199" w:type="dxa"/>
            <w:tcBorders>
              <w:top w:val="nil"/>
              <w:left w:val="single" w:sz="4" w:space="0" w:color="000000"/>
              <w:bottom w:val="single" w:sz="4" w:space="0" w:color="000000"/>
              <w:right w:val="single" w:sz="4" w:space="0" w:color="000000"/>
            </w:tcBorders>
            <w:shd w:val="clear" w:color="auto" w:fill="auto"/>
            <w:vAlign w:val="center"/>
          </w:tcPr>
          <w:p w14:paraId="51B63479" w14:textId="77777777" w:rsidR="004B0FFD" w:rsidRDefault="00461EE5">
            <w:pPr>
              <w:spacing w:after="0"/>
              <w:ind w:left="0" w:hanging="2"/>
              <w:rPr>
                <w:rFonts w:ascii="Tahoma" w:hAnsi="Tahoma" w:cs="Tahoma"/>
                <w:sz w:val="21"/>
                <w:szCs w:val="21"/>
              </w:rPr>
            </w:pPr>
            <w:r>
              <w:rPr>
                <w:rFonts w:ascii="Tahoma" w:hAnsi="Tahoma" w:cs="Tahoma"/>
                <w:sz w:val="21"/>
                <w:szCs w:val="21"/>
              </w:rPr>
              <w:t>Air Fare of Expatriate per Roundtrip</w:t>
            </w:r>
          </w:p>
          <w:p w14:paraId="5607F107" w14:textId="77777777" w:rsidR="004B0FFD" w:rsidRDefault="00461EE5">
            <w:pPr>
              <w:spacing w:after="0" w:line="240" w:lineRule="auto"/>
              <w:ind w:leftChars="82" w:left="197" w:firstLineChars="99" w:firstLine="208"/>
              <w:rPr>
                <w:rFonts w:ascii="Tahoma" w:hAnsi="Tahoma" w:cs="Tahoma"/>
                <w:sz w:val="21"/>
                <w:szCs w:val="21"/>
              </w:rPr>
            </w:pPr>
            <w:r>
              <w:rPr>
                <w:rFonts w:ascii="Tahoma" w:hAnsi="Tahoma" w:cs="Tahoma"/>
                <w:sz w:val="21"/>
                <w:szCs w:val="21"/>
              </w:rPr>
              <w:t>3 Key Personnel - 6 roundtrips</w:t>
            </w:r>
          </w:p>
        </w:tc>
        <w:tc>
          <w:tcPr>
            <w:tcW w:w="1726" w:type="dxa"/>
            <w:tcBorders>
              <w:top w:val="nil"/>
              <w:left w:val="nil"/>
              <w:bottom w:val="single" w:sz="4" w:space="0" w:color="000000"/>
              <w:right w:val="single" w:sz="4" w:space="0" w:color="000000"/>
            </w:tcBorders>
          </w:tcPr>
          <w:p w14:paraId="09B6890A"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18</w:t>
            </w:r>
          </w:p>
        </w:tc>
        <w:tc>
          <w:tcPr>
            <w:tcW w:w="1296" w:type="dxa"/>
            <w:tcBorders>
              <w:top w:val="nil"/>
              <w:left w:val="nil"/>
              <w:bottom w:val="single" w:sz="4" w:space="0" w:color="000000"/>
              <w:right w:val="single" w:sz="4" w:space="0" w:color="000000"/>
            </w:tcBorders>
          </w:tcPr>
          <w:p w14:paraId="3AB402E6"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trips</w:t>
            </w:r>
          </w:p>
        </w:tc>
        <w:tc>
          <w:tcPr>
            <w:tcW w:w="1436" w:type="dxa"/>
            <w:tcBorders>
              <w:top w:val="nil"/>
              <w:left w:val="nil"/>
              <w:bottom w:val="single" w:sz="4" w:space="0" w:color="000000"/>
              <w:right w:val="single" w:sz="4" w:space="0" w:color="000000"/>
            </w:tcBorders>
          </w:tcPr>
          <w:p w14:paraId="26E00939" w14:textId="77777777" w:rsidR="004B0FFD" w:rsidRDefault="004B0FFD">
            <w:pPr>
              <w:spacing w:after="0" w:line="240" w:lineRule="auto"/>
              <w:ind w:left="0" w:hanging="2"/>
              <w:jc w:val="center"/>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7BCE971C" w14:textId="77777777" w:rsidR="004B0FFD" w:rsidRDefault="004B0FFD">
            <w:pPr>
              <w:spacing w:after="0" w:line="240" w:lineRule="auto"/>
              <w:ind w:left="0" w:hanging="2"/>
              <w:jc w:val="center"/>
              <w:rPr>
                <w:rFonts w:ascii="Tahoma" w:eastAsia="Calibri" w:hAnsi="Tahoma" w:cs="Tahoma"/>
                <w:sz w:val="22"/>
                <w:szCs w:val="22"/>
              </w:rPr>
            </w:pPr>
          </w:p>
        </w:tc>
      </w:tr>
      <w:tr w:rsidR="004B0FFD" w14:paraId="6DC62AF9"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vAlign w:val="center"/>
          </w:tcPr>
          <w:p w14:paraId="620E46B1"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single" w:sz="4" w:space="0" w:color="000000"/>
              <w:bottom w:val="single" w:sz="4" w:space="0" w:color="000000"/>
              <w:right w:val="single" w:sz="4" w:space="0" w:color="000000"/>
            </w:tcBorders>
            <w:shd w:val="clear" w:color="auto" w:fill="auto"/>
            <w:vAlign w:val="center"/>
          </w:tcPr>
          <w:p w14:paraId="58BAD974" w14:textId="77777777" w:rsidR="004B0FFD" w:rsidRDefault="00461EE5">
            <w:pPr>
              <w:spacing w:after="0"/>
              <w:ind w:left="0" w:hanging="2"/>
              <w:rPr>
                <w:rFonts w:ascii="Tahoma" w:hAnsi="Tahoma" w:cs="Tahoma"/>
                <w:sz w:val="21"/>
                <w:szCs w:val="21"/>
              </w:rPr>
            </w:pPr>
            <w:r>
              <w:rPr>
                <w:rFonts w:ascii="Tahoma" w:hAnsi="Tahoma" w:cs="Tahoma"/>
                <w:sz w:val="21"/>
                <w:szCs w:val="21"/>
              </w:rPr>
              <w:t xml:space="preserve">    Misc. Travel Expenses &amp; Processing Fees per Roundtrip</w:t>
            </w:r>
          </w:p>
          <w:p w14:paraId="1335193A" w14:textId="77777777" w:rsidR="004B0FFD" w:rsidRDefault="00461EE5">
            <w:pPr>
              <w:spacing w:after="0" w:line="240" w:lineRule="auto"/>
              <w:ind w:left="0" w:hanging="2"/>
              <w:rPr>
                <w:rFonts w:ascii="Tahoma" w:eastAsia="Calibri" w:hAnsi="Tahoma" w:cs="Tahoma"/>
              </w:rPr>
            </w:pPr>
            <w:r>
              <w:rPr>
                <w:rFonts w:ascii="Tahoma" w:hAnsi="Tahoma" w:cs="Tahoma"/>
                <w:sz w:val="21"/>
                <w:szCs w:val="21"/>
              </w:rPr>
              <w:t xml:space="preserve">       3 Key Personnel - 6 roundtrips</w:t>
            </w:r>
          </w:p>
        </w:tc>
        <w:tc>
          <w:tcPr>
            <w:tcW w:w="1726" w:type="dxa"/>
            <w:tcBorders>
              <w:top w:val="nil"/>
              <w:left w:val="nil"/>
              <w:bottom w:val="single" w:sz="4" w:space="0" w:color="000000"/>
              <w:right w:val="single" w:sz="4" w:space="0" w:color="000000"/>
            </w:tcBorders>
          </w:tcPr>
          <w:p w14:paraId="771570A0"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18</w:t>
            </w:r>
          </w:p>
        </w:tc>
        <w:tc>
          <w:tcPr>
            <w:tcW w:w="1296" w:type="dxa"/>
            <w:tcBorders>
              <w:top w:val="nil"/>
              <w:left w:val="nil"/>
              <w:bottom w:val="single" w:sz="4" w:space="0" w:color="000000"/>
              <w:right w:val="single" w:sz="4" w:space="0" w:color="000000"/>
            </w:tcBorders>
          </w:tcPr>
          <w:p w14:paraId="0C8EB0ED"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trips</w:t>
            </w:r>
          </w:p>
        </w:tc>
        <w:tc>
          <w:tcPr>
            <w:tcW w:w="1436" w:type="dxa"/>
            <w:tcBorders>
              <w:top w:val="nil"/>
              <w:left w:val="nil"/>
              <w:bottom w:val="single" w:sz="4" w:space="0" w:color="000000"/>
              <w:right w:val="single" w:sz="4" w:space="0" w:color="000000"/>
            </w:tcBorders>
          </w:tcPr>
          <w:p w14:paraId="59261EE1" w14:textId="77777777" w:rsidR="004B0FFD" w:rsidRDefault="004B0FFD">
            <w:pPr>
              <w:spacing w:after="0" w:line="240" w:lineRule="auto"/>
              <w:ind w:left="0" w:hanging="2"/>
              <w:jc w:val="center"/>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267B9314" w14:textId="77777777" w:rsidR="004B0FFD" w:rsidRDefault="004B0FFD">
            <w:pPr>
              <w:spacing w:after="0" w:line="240" w:lineRule="auto"/>
              <w:ind w:left="0" w:hanging="2"/>
              <w:jc w:val="center"/>
              <w:rPr>
                <w:rFonts w:ascii="Tahoma" w:eastAsia="Calibri" w:hAnsi="Tahoma" w:cs="Tahoma"/>
                <w:sz w:val="22"/>
                <w:szCs w:val="22"/>
              </w:rPr>
            </w:pPr>
          </w:p>
        </w:tc>
      </w:tr>
      <w:tr w:rsidR="004B0FFD" w14:paraId="75DDBA6A"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tcPr>
          <w:p w14:paraId="666B81F3"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single" w:sz="4" w:space="0" w:color="000000"/>
              <w:bottom w:val="single" w:sz="4" w:space="0" w:color="000000"/>
              <w:right w:val="single" w:sz="4" w:space="0" w:color="000000"/>
            </w:tcBorders>
            <w:shd w:val="clear" w:color="auto" w:fill="auto"/>
          </w:tcPr>
          <w:p w14:paraId="45652BE8" w14:textId="77777777" w:rsidR="004B0FFD" w:rsidRDefault="00461EE5">
            <w:pPr>
              <w:spacing w:after="0" w:line="240" w:lineRule="auto"/>
              <w:ind w:left="0" w:hanging="2"/>
              <w:rPr>
                <w:rFonts w:ascii="Tahoma" w:eastAsia="Tahoma" w:hAnsi="Tahoma" w:cs="Tahoma"/>
                <w:sz w:val="21"/>
                <w:szCs w:val="21"/>
              </w:rPr>
            </w:pPr>
            <w:r>
              <w:rPr>
                <w:rFonts w:ascii="Tahoma" w:eastAsia="Tahoma" w:hAnsi="Tahoma" w:cs="Tahoma"/>
                <w:sz w:val="21"/>
                <w:szCs w:val="21"/>
              </w:rPr>
              <w:t>A.2.2 Subsistence Allowance</w:t>
            </w:r>
          </w:p>
          <w:p w14:paraId="55523AF2" w14:textId="77777777" w:rsidR="004B0FFD" w:rsidRDefault="00461EE5">
            <w:pPr>
              <w:spacing w:after="0" w:line="240" w:lineRule="auto"/>
              <w:ind w:left="0" w:hanging="2"/>
              <w:rPr>
                <w:rFonts w:ascii="Tahoma" w:eastAsia="Calibri" w:hAnsi="Tahoma" w:cs="Tahoma"/>
              </w:rPr>
            </w:pPr>
            <w:r>
              <w:rPr>
                <w:rFonts w:ascii="Tahoma" w:hAnsi="Tahoma" w:cs="Tahoma"/>
                <w:sz w:val="21"/>
                <w:szCs w:val="21"/>
              </w:rPr>
              <w:t xml:space="preserve">   30 days x 114 person-months</w:t>
            </w:r>
          </w:p>
        </w:tc>
        <w:tc>
          <w:tcPr>
            <w:tcW w:w="1726" w:type="dxa"/>
            <w:tcBorders>
              <w:top w:val="nil"/>
              <w:left w:val="nil"/>
              <w:bottom w:val="single" w:sz="4" w:space="0" w:color="000000"/>
              <w:right w:val="single" w:sz="4" w:space="0" w:color="000000"/>
            </w:tcBorders>
          </w:tcPr>
          <w:p w14:paraId="4EAC43AF"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3,420</w:t>
            </w:r>
          </w:p>
        </w:tc>
        <w:tc>
          <w:tcPr>
            <w:tcW w:w="1296" w:type="dxa"/>
            <w:tcBorders>
              <w:top w:val="nil"/>
              <w:left w:val="nil"/>
              <w:bottom w:val="single" w:sz="4" w:space="0" w:color="000000"/>
              <w:right w:val="single" w:sz="4" w:space="0" w:color="000000"/>
            </w:tcBorders>
          </w:tcPr>
          <w:p w14:paraId="41AD6E62"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Person-months</w:t>
            </w:r>
          </w:p>
        </w:tc>
        <w:tc>
          <w:tcPr>
            <w:tcW w:w="1436" w:type="dxa"/>
            <w:tcBorders>
              <w:top w:val="nil"/>
              <w:left w:val="nil"/>
              <w:bottom w:val="single" w:sz="4" w:space="0" w:color="000000"/>
              <w:right w:val="single" w:sz="4" w:space="0" w:color="000000"/>
            </w:tcBorders>
          </w:tcPr>
          <w:p w14:paraId="35708F54" w14:textId="77777777" w:rsidR="004B0FFD" w:rsidRDefault="004B0FFD">
            <w:pPr>
              <w:spacing w:after="0" w:line="240" w:lineRule="auto"/>
              <w:ind w:left="0" w:hanging="2"/>
              <w:jc w:val="center"/>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3A37484E" w14:textId="77777777" w:rsidR="004B0FFD" w:rsidRDefault="004B0FFD">
            <w:pPr>
              <w:spacing w:after="0" w:line="240" w:lineRule="auto"/>
              <w:ind w:left="0" w:hanging="2"/>
              <w:jc w:val="center"/>
              <w:rPr>
                <w:rFonts w:ascii="Tahoma" w:eastAsia="Calibri" w:hAnsi="Tahoma" w:cs="Tahoma"/>
                <w:sz w:val="22"/>
                <w:szCs w:val="22"/>
              </w:rPr>
            </w:pPr>
          </w:p>
        </w:tc>
      </w:tr>
      <w:tr w:rsidR="004B0FFD" w14:paraId="7B57FBB6"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tcPr>
          <w:p w14:paraId="56456BCB"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single" w:sz="4" w:space="0" w:color="000000"/>
              <w:bottom w:val="single" w:sz="4" w:space="0" w:color="000000"/>
              <w:right w:val="single" w:sz="4" w:space="0" w:color="000000"/>
            </w:tcBorders>
            <w:shd w:val="clear" w:color="auto" w:fill="auto"/>
          </w:tcPr>
          <w:p w14:paraId="40452B2E" w14:textId="77777777" w:rsidR="004B0FFD" w:rsidRDefault="004B0FFD">
            <w:pPr>
              <w:spacing w:after="0" w:line="240" w:lineRule="auto"/>
              <w:ind w:left="0" w:hanging="2"/>
              <w:rPr>
                <w:rFonts w:ascii="Tahoma" w:hAnsi="Tahoma" w:cs="Tahoma"/>
                <w:sz w:val="21"/>
                <w:szCs w:val="21"/>
              </w:rPr>
            </w:pPr>
          </w:p>
        </w:tc>
        <w:tc>
          <w:tcPr>
            <w:tcW w:w="1726" w:type="dxa"/>
            <w:tcBorders>
              <w:top w:val="nil"/>
              <w:left w:val="nil"/>
              <w:bottom w:val="single" w:sz="4" w:space="0" w:color="000000"/>
              <w:right w:val="single" w:sz="4" w:space="0" w:color="000000"/>
            </w:tcBorders>
          </w:tcPr>
          <w:p w14:paraId="389654C9" w14:textId="0A81DD9B" w:rsidR="004B0FFD" w:rsidRDefault="00B75AF6">
            <w:pPr>
              <w:spacing w:after="0" w:line="240" w:lineRule="auto"/>
              <w:ind w:left="0" w:hanging="2"/>
              <w:jc w:val="right"/>
              <w:rPr>
                <w:rFonts w:ascii="Tahoma" w:eastAsia="Calibri" w:hAnsi="Tahoma" w:cs="Tahoma"/>
                <w:sz w:val="22"/>
                <w:szCs w:val="22"/>
              </w:rPr>
            </w:pPr>
            <w:r>
              <w:rPr>
                <w:rFonts w:ascii="Tahoma" w:eastAsia="Calibri" w:hAnsi="Tahoma" w:cs="Tahoma"/>
                <w:b/>
                <w:sz w:val="20"/>
                <w:szCs w:val="20"/>
              </w:rPr>
              <w:t>T</w:t>
            </w:r>
            <w:r w:rsidR="00461EE5">
              <w:rPr>
                <w:rFonts w:ascii="Tahoma" w:eastAsia="Calibri" w:hAnsi="Tahoma" w:cs="Tahoma"/>
                <w:b/>
                <w:sz w:val="20"/>
                <w:szCs w:val="20"/>
              </w:rPr>
              <w:t>otal</w:t>
            </w:r>
            <w:r>
              <w:rPr>
                <w:rFonts w:ascii="Tahoma" w:eastAsia="Calibri" w:hAnsi="Tahoma" w:cs="Tahoma"/>
                <w:b/>
                <w:sz w:val="20"/>
                <w:szCs w:val="20"/>
              </w:rPr>
              <w:t xml:space="preserve"> (A.2)</w:t>
            </w:r>
          </w:p>
        </w:tc>
        <w:tc>
          <w:tcPr>
            <w:tcW w:w="1296" w:type="dxa"/>
            <w:tcBorders>
              <w:top w:val="nil"/>
              <w:left w:val="nil"/>
              <w:bottom w:val="single" w:sz="4" w:space="0" w:color="000000"/>
              <w:right w:val="single" w:sz="4" w:space="0" w:color="000000"/>
            </w:tcBorders>
          </w:tcPr>
          <w:p w14:paraId="7A3F6B06" w14:textId="77777777" w:rsidR="004B0FFD" w:rsidRDefault="004B0FFD">
            <w:pPr>
              <w:spacing w:after="0" w:line="240" w:lineRule="auto"/>
              <w:ind w:left="0" w:hanging="2"/>
              <w:jc w:val="center"/>
              <w:rPr>
                <w:rFonts w:ascii="Tahoma" w:eastAsia="Calibri" w:hAnsi="Tahoma" w:cs="Tahoma"/>
                <w:sz w:val="22"/>
                <w:szCs w:val="22"/>
              </w:rPr>
            </w:pPr>
          </w:p>
        </w:tc>
        <w:tc>
          <w:tcPr>
            <w:tcW w:w="1436" w:type="dxa"/>
            <w:tcBorders>
              <w:top w:val="nil"/>
              <w:left w:val="nil"/>
              <w:bottom w:val="single" w:sz="4" w:space="0" w:color="000000"/>
              <w:right w:val="single" w:sz="4" w:space="0" w:color="000000"/>
            </w:tcBorders>
          </w:tcPr>
          <w:p w14:paraId="6DF9B45F" w14:textId="77777777" w:rsidR="004B0FFD" w:rsidRDefault="004B0FFD">
            <w:pPr>
              <w:spacing w:after="0" w:line="240" w:lineRule="auto"/>
              <w:ind w:left="0" w:hanging="2"/>
              <w:jc w:val="center"/>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1F898FA2" w14:textId="77777777" w:rsidR="004B0FFD" w:rsidRDefault="004B0FFD">
            <w:pPr>
              <w:spacing w:after="0" w:line="240" w:lineRule="auto"/>
              <w:ind w:left="0" w:hanging="2"/>
              <w:jc w:val="center"/>
              <w:rPr>
                <w:rFonts w:ascii="Tahoma" w:eastAsia="Calibri" w:hAnsi="Tahoma" w:cs="Tahoma"/>
                <w:sz w:val="22"/>
                <w:szCs w:val="22"/>
              </w:rPr>
            </w:pPr>
          </w:p>
        </w:tc>
      </w:tr>
      <w:tr w:rsidR="004B0FFD" w14:paraId="029052FD" w14:textId="77777777">
        <w:trPr>
          <w:trHeight w:val="346"/>
        </w:trPr>
        <w:tc>
          <w:tcPr>
            <w:tcW w:w="15955" w:type="dxa"/>
            <w:gridSpan w:val="6"/>
            <w:tcBorders>
              <w:top w:val="nil"/>
              <w:left w:val="single" w:sz="4" w:space="0" w:color="000000"/>
              <w:bottom w:val="single" w:sz="4" w:space="0" w:color="000000"/>
              <w:right w:val="single" w:sz="4" w:space="0" w:color="000000"/>
            </w:tcBorders>
          </w:tcPr>
          <w:p w14:paraId="7960685B" w14:textId="2EC91D1D"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b/>
                <w:sz w:val="22"/>
                <w:szCs w:val="22"/>
              </w:rPr>
              <w:t>B.2 Reimbursables</w:t>
            </w:r>
            <w:r w:rsidR="00B75AF6">
              <w:rPr>
                <w:rFonts w:ascii="Tahoma" w:eastAsia="Calibri" w:hAnsi="Tahoma" w:cs="Tahoma"/>
                <w:b/>
                <w:sz w:val="22"/>
                <w:szCs w:val="22"/>
              </w:rPr>
              <w:t xml:space="preserve"> (Local Staff)</w:t>
            </w:r>
          </w:p>
        </w:tc>
      </w:tr>
      <w:tr w:rsidR="004B0FFD" w14:paraId="7223A99E" w14:textId="77777777">
        <w:trPr>
          <w:trHeight w:val="300"/>
        </w:trPr>
        <w:tc>
          <w:tcPr>
            <w:tcW w:w="572" w:type="dxa"/>
            <w:tcBorders>
              <w:top w:val="nil"/>
              <w:left w:val="single" w:sz="4" w:space="0" w:color="000000"/>
              <w:bottom w:val="single" w:sz="4" w:space="0" w:color="000000"/>
              <w:right w:val="single" w:sz="4" w:space="0" w:color="000000"/>
            </w:tcBorders>
          </w:tcPr>
          <w:p w14:paraId="75CC64FC"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p>
        </w:tc>
        <w:tc>
          <w:tcPr>
            <w:tcW w:w="9199" w:type="dxa"/>
            <w:tcBorders>
              <w:top w:val="nil"/>
              <w:left w:val="nil"/>
              <w:bottom w:val="single" w:sz="4" w:space="0" w:color="000000"/>
              <w:right w:val="single" w:sz="4" w:space="0" w:color="000000"/>
            </w:tcBorders>
            <w:vAlign w:val="center"/>
          </w:tcPr>
          <w:p w14:paraId="3D4B16C7" w14:textId="77777777" w:rsidR="004B0FFD" w:rsidRDefault="00461EE5">
            <w:pPr>
              <w:overflowPunct/>
              <w:autoSpaceDE/>
              <w:adjustRightInd/>
              <w:spacing w:after="0" w:line="240" w:lineRule="auto"/>
              <w:ind w:left="0" w:hanging="2"/>
              <w:jc w:val="left"/>
              <w:rPr>
                <w:rFonts w:ascii="Tahoma" w:eastAsia="Calibri" w:hAnsi="Tahoma" w:cs="Tahoma"/>
                <w:sz w:val="22"/>
                <w:szCs w:val="22"/>
              </w:rPr>
            </w:pPr>
            <w:r>
              <w:rPr>
                <w:rFonts w:ascii="Tahoma" w:hAnsi="Tahoma" w:cs="Tahoma"/>
                <w:sz w:val="20"/>
                <w:szCs w:val="20"/>
              </w:rPr>
              <w:t>B.2.1. Domestic Communication Expenses</w:t>
            </w:r>
          </w:p>
        </w:tc>
        <w:tc>
          <w:tcPr>
            <w:tcW w:w="1726" w:type="dxa"/>
            <w:tcBorders>
              <w:top w:val="nil"/>
              <w:left w:val="nil"/>
              <w:bottom w:val="single" w:sz="4" w:space="0" w:color="000000"/>
              <w:right w:val="single" w:sz="4" w:space="0" w:color="000000"/>
            </w:tcBorders>
          </w:tcPr>
          <w:p w14:paraId="04B5AB2F"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44</w:t>
            </w:r>
          </w:p>
        </w:tc>
        <w:tc>
          <w:tcPr>
            <w:tcW w:w="1296" w:type="dxa"/>
            <w:tcBorders>
              <w:top w:val="nil"/>
              <w:left w:val="nil"/>
              <w:bottom w:val="single" w:sz="4" w:space="0" w:color="000000"/>
              <w:right w:val="single" w:sz="4" w:space="0" w:color="000000"/>
            </w:tcBorders>
          </w:tcPr>
          <w:p w14:paraId="4874EA36" w14:textId="77777777" w:rsidR="004B0FFD" w:rsidRDefault="00461EE5">
            <w:pPr>
              <w:spacing w:after="0" w:line="240" w:lineRule="auto"/>
              <w:ind w:left="0" w:hanging="2"/>
              <w:rPr>
                <w:rFonts w:ascii="Tahoma" w:eastAsia="Calibri" w:hAnsi="Tahoma" w:cs="Tahoma"/>
                <w:sz w:val="22"/>
                <w:szCs w:val="22"/>
              </w:rPr>
            </w:pPr>
            <w:r>
              <w:rPr>
                <w:rFonts w:ascii="Tahoma" w:eastAsia="Calibri" w:hAnsi="Tahoma" w:cs="Tahoma"/>
                <w:sz w:val="22"/>
                <w:szCs w:val="22"/>
              </w:rPr>
              <w:t>months</w:t>
            </w:r>
          </w:p>
        </w:tc>
        <w:tc>
          <w:tcPr>
            <w:tcW w:w="1436" w:type="dxa"/>
            <w:tcBorders>
              <w:top w:val="nil"/>
              <w:left w:val="nil"/>
              <w:bottom w:val="single" w:sz="4" w:space="0" w:color="000000"/>
              <w:right w:val="single" w:sz="4" w:space="0" w:color="000000"/>
            </w:tcBorders>
          </w:tcPr>
          <w:p w14:paraId="484A060A"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p>
        </w:tc>
        <w:tc>
          <w:tcPr>
            <w:tcW w:w="1726" w:type="dxa"/>
            <w:tcBorders>
              <w:top w:val="nil"/>
              <w:left w:val="nil"/>
              <w:bottom w:val="single" w:sz="4" w:space="0" w:color="000000"/>
              <w:right w:val="single" w:sz="4" w:space="0" w:color="000000"/>
            </w:tcBorders>
          </w:tcPr>
          <w:p w14:paraId="5AD6811A" w14:textId="77777777" w:rsidR="004B0FFD" w:rsidRDefault="004B0FFD">
            <w:pPr>
              <w:spacing w:after="0" w:line="240" w:lineRule="auto"/>
              <w:ind w:left="0" w:hanging="2"/>
              <w:jc w:val="left"/>
              <w:rPr>
                <w:rFonts w:ascii="Tahoma" w:eastAsia="Calibri" w:hAnsi="Tahoma" w:cs="Tahoma"/>
                <w:sz w:val="22"/>
                <w:szCs w:val="22"/>
              </w:rPr>
            </w:pPr>
          </w:p>
        </w:tc>
      </w:tr>
      <w:tr w:rsidR="004B0FFD" w14:paraId="7298C7BA" w14:textId="77777777">
        <w:trPr>
          <w:trHeight w:val="300"/>
        </w:trPr>
        <w:tc>
          <w:tcPr>
            <w:tcW w:w="15955" w:type="dxa"/>
            <w:gridSpan w:val="6"/>
            <w:tcBorders>
              <w:top w:val="nil"/>
              <w:left w:val="single" w:sz="4" w:space="0" w:color="000000"/>
              <w:bottom w:val="single" w:sz="4" w:space="0" w:color="000000"/>
              <w:right w:val="single" w:sz="4" w:space="0" w:color="000000"/>
            </w:tcBorders>
          </w:tcPr>
          <w:p w14:paraId="5D2F172B"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r>
              <w:rPr>
                <w:rFonts w:ascii="Tahoma" w:hAnsi="Tahoma" w:cs="Tahoma"/>
                <w:sz w:val="20"/>
                <w:szCs w:val="20"/>
              </w:rPr>
              <w:t xml:space="preserve">B.2.2. </w:t>
            </w:r>
            <w:r>
              <w:rPr>
                <w:rFonts w:ascii="Tahoma" w:eastAsia="Calibri" w:hAnsi="Tahoma" w:cs="Tahoma"/>
                <w:sz w:val="20"/>
                <w:szCs w:val="20"/>
              </w:rPr>
              <w:t>Vehicle Operation</w:t>
            </w:r>
          </w:p>
        </w:tc>
      </w:tr>
      <w:tr w:rsidR="004B0FFD" w14:paraId="44BE0520" w14:textId="77777777">
        <w:trPr>
          <w:trHeight w:val="300"/>
        </w:trPr>
        <w:tc>
          <w:tcPr>
            <w:tcW w:w="15955" w:type="dxa"/>
            <w:gridSpan w:val="6"/>
            <w:tcBorders>
              <w:top w:val="nil"/>
              <w:left w:val="single" w:sz="4" w:space="0" w:color="000000"/>
              <w:bottom w:val="single" w:sz="4" w:space="0" w:color="000000"/>
              <w:right w:val="single" w:sz="4" w:space="0" w:color="000000"/>
            </w:tcBorders>
          </w:tcPr>
          <w:p w14:paraId="6A33151E"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1- North and South Harbor Bridge</w:t>
            </w:r>
          </w:p>
        </w:tc>
      </w:tr>
      <w:tr w:rsidR="004B0FFD" w14:paraId="526B68F6" w14:textId="77777777">
        <w:trPr>
          <w:trHeight w:val="300"/>
        </w:trPr>
        <w:tc>
          <w:tcPr>
            <w:tcW w:w="572" w:type="dxa"/>
            <w:tcBorders>
              <w:top w:val="nil"/>
              <w:left w:val="single" w:sz="4" w:space="0" w:color="000000"/>
              <w:bottom w:val="single" w:sz="4" w:space="0" w:color="000000"/>
              <w:right w:val="single" w:sz="4" w:space="0" w:color="000000"/>
            </w:tcBorders>
          </w:tcPr>
          <w:p w14:paraId="48D785AD"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p>
        </w:tc>
        <w:tc>
          <w:tcPr>
            <w:tcW w:w="9199" w:type="dxa"/>
            <w:tcBorders>
              <w:top w:val="nil"/>
              <w:left w:val="nil"/>
              <w:bottom w:val="single" w:sz="4" w:space="0" w:color="000000"/>
              <w:right w:val="single" w:sz="4" w:space="0" w:color="000000"/>
            </w:tcBorders>
            <w:shd w:val="clear" w:color="auto" w:fill="auto"/>
          </w:tcPr>
          <w:p w14:paraId="0F300AA7"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 xml:space="preserve">Vehicle Purchase - </w:t>
            </w:r>
            <w:r>
              <w:rPr>
                <w:rFonts w:ascii="Tahoma" w:eastAsia="Calibri" w:hAnsi="Tahoma"/>
                <w:sz w:val="20"/>
                <w:szCs w:val="20"/>
              </w:rPr>
              <w:t>4x2 AT</w:t>
            </w:r>
          </w:p>
        </w:tc>
        <w:tc>
          <w:tcPr>
            <w:tcW w:w="1726" w:type="dxa"/>
            <w:tcBorders>
              <w:top w:val="nil"/>
              <w:left w:val="nil"/>
              <w:bottom w:val="single" w:sz="4" w:space="0" w:color="000000"/>
              <w:right w:val="single" w:sz="4" w:space="0" w:color="000000"/>
            </w:tcBorders>
          </w:tcPr>
          <w:p w14:paraId="4115631D"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296" w:type="dxa"/>
            <w:tcBorders>
              <w:top w:val="nil"/>
              <w:left w:val="nil"/>
              <w:bottom w:val="single" w:sz="4" w:space="0" w:color="000000"/>
              <w:right w:val="single" w:sz="4" w:space="0" w:color="000000"/>
            </w:tcBorders>
          </w:tcPr>
          <w:p w14:paraId="6C881D15"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436" w:type="dxa"/>
            <w:tcBorders>
              <w:top w:val="nil"/>
              <w:left w:val="nil"/>
              <w:bottom w:val="single" w:sz="4" w:space="0" w:color="000000"/>
              <w:right w:val="single" w:sz="4" w:space="0" w:color="000000"/>
            </w:tcBorders>
          </w:tcPr>
          <w:p w14:paraId="3CD0AEC2"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2CCD1355" w14:textId="77777777" w:rsidR="004B0FFD" w:rsidRDefault="004B0FFD">
            <w:pPr>
              <w:spacing w:after="0" w:line="240" w:lineRule="auto"/>
              <w:ind w:left="0" w:hanging="2"/>
              <w:jc w:val="left"/>
              <w:rPr>
                <w:rFonts w:ascii="Tahoma" w:eastAsia="Calibri" w:hAnsi="Tahoma" w:cs="Tahoma"/>
                <w:sz w:val="22"/>
                <w:szCs w:val="22"/>
              </w:rPr>
            </w:pPr>
          </w:p>
        </w:tc>
      </w:tr>
      <w:tr w:rsidR="004B0FFD" w14:paraId="67E37A13" w14:textId="77777777">
        <w:trPr>
          <w:trHeight w:val="300"/>
        </w:trPr>
        <w:tc>
          <w:tcPr>
            <w:tcW w:w="572" w:type="dxa"/>
            <w:tcBorders>
              <w:top w:val="nil"/>
              <w:left w:val="single" w:sz="4" w:space="0" w:color="000000"/>
              <w:bottom w:val="single" w:sz="4" w:space="0" w:color="000000"/>
              <w:right w:val="single" w:sz="4" w:space="0" w:color="000000"/>
            </w:tcBorders>
          </w:tcPr>
          <w:p w14:paraId="7DA69156"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7A2286A0"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Driver’s Rate</w:t>
            </w:r>
          </w:p>
        </w:tc>
        <w:tc>
          <w:tcPr>
            <w:tcW w:w="1726" w:type="dxa"/>
            <w:tcBorders>
              <w:top w:val="nil"/>
              <w:left w:val="nil"/>
              <w:bottom w:val="single" w:sz="4" w:space="0" w:color="000000"/>
              <w:right w:val="single" w:sz="4" w:space="0" w:color="000000"/>
            </w:tcBorders>
          </w:tcPr>
          <w:p w14:paraId="1993A808"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176</w:t>
            </w:r>
          </w:p>
        </w:tc>
        <w:tc>
          <w:tcPr>
            <w:tcW w:w="1296" w:type="dxa"/>
            <w:tcBorders>
              <w:top w:val="nil"/>
              <w:left w:val="nil"/>
              <w:bottom w:val="single" w:sz="4" w:space="0" w:color="000000"/>
              <w:right w:val="single" w:sz="4" w:space="0" w:color="000000"/>
            </w:tcBorders>
          </w:tcPr>
          <w:p w14:paraId="50A1F0C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Person-months</w:t>
            </w:r>
          </w:p>
        </w:tc>
        <w:tc>
          <w:tcPr>
            <w:tcW w:w="1436" w:type="dxa"/>
            <w:tcBorders>
              <w:top w:val="nil"/>
              <w:left w:val="nil"/>
              <w:bottom w:val="single" w:sz="4" w:space="0" w:color="000000"/>
              <w:right w:val="single" w:sz="4" w:space="0" w:color="000000"/>
            </w:tcBorders>
          </w:tcPr>
          <w:p w14:paraId="6F9EF322" w14:textId="77777777" w:rsidR="004B0FFD" w:rsidRDefault="004B0FFD">
            <w:pPr>
              <w:spacing w:after="0" w:line="240" w:lineRule="auto"/>
              <w:ind w:left="0" w:hanging="2"/>
              <w:jc w:val="righ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3FE24E52" w14:textId="77777777" w:rsidR="004B0FFD" w:rsidRDefault="004B0FFD">
            <w:pPr>
              <w:spacing w:after="0" w:line="240" w:lineRule="auto"/>
              <w:ind w:left="0" w:hanging="2"/>
              <w:jc w:val="left"/>
              <w:rPr>
                <w:rFonts w:ascii="Tahoma" w:eastAsia="Calibri" w:hAnsi="Tahoma" w:cs="Tahoma"/>
                <w:sz w:val="22"/>
                <w:szCs w:val="22"/>
              </w:rPr>
            </w:pPr>
          </w:p>
        </w:tc>
      </w:tr>
      <w:tr w:rsidR="004B0FFD" w14:paraId="5C464E0A" w14:textId="77777777">
        <w:trPr>
          <w:trHeight w:val="300"/>
        </w:trPr>
        <w:tc>
          <w:tcPr>
            <w:tcW w:w="572" w:type="dxa"/>
            <w:tcBorders>
              <w:top w:val="nil"/>
              <w:left w:val="single" w:sz="4" w:space="0" w:color="000000"/>
              <w:bottom w:val="single" w:sz="4" w:space="0" w:color="000000"/>
              <w:right w:val="single" w:sz="4" w:space="0" w:color="000000"/>
            </w:tcBorders>
          </w:tcPr>
          <w:p w14:paraId="1CCF2663"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520064A1"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Diesel plus maintenance</w:t>
            </w:r>
          </w:p>
        </w:tc>
        <w:tc>
          <w:tcPr>
            <w:tcW w:w="1726" w:type="dxa"/>
            <w:tcBorders>
              <w:top w:val="nil"/>
              <w:left w:val="nil"/>
              <w:bottom w:val="single" w:sz="4" w:space="0" w:color="000000"/>
              <w:right w:val="single" w:sz="4" w:space="0" w:color="000000"/>
            </w:tcBorders>
          </w:tcPr>
          <w:p w14:paraId="742144F5"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176</w:t>
            </w:r>
          </w:p>
        </w:tc>
        <w:tc>
          <w:tcPr>
            <w:tcW w:w="1296" w:type="dxa"/>
            <w:tcBorders>
              <w:top w:val="nil"/>
              <w:left w:val="nil"/>
              <w:bottom w:val="single" w:sz="4" w:space="0" w:color="000000"/>
              <w:right w:val="single" w:sz="4" w:space="0" w:color="000000"/>
            </w:tcBorders>
          </w:tcPr>
          <w:p w14:paraId="3B5F6E5B"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436" w:type="dxa"/>
            <w:tcBorders>
              <w:top w:val="nil"/>
              <w:left w:val="nil"/>
              <w:bottom w:val="single" w:sz="4" w:space="0" w:color="000000"/>
              <w:right w:val="single" w:sz="4" w:space="0" w:color="000000"/>
            </w:tcBorders>
          </w:tcPr>
          <w:p w14:paraId="57195C91" w14:textId="77777777" w:rsidR="004B0FFD" w:rsidRDefault="004B0FFD">
            <w:pPr>
              <w:spacing w:after="0" w:line="240" w:lineRule="auto"/>
              <w:ind w:left="0" w:hanging="2"/>
              <w:jc w:val="righ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030119C5" w14:textId="77777777" w:rsidR="004B0FFD" w:rsidRDefault="004B0FFD">
            <w:pPr>
              <w:spacing w:after="0" w:line="240" w:lineRule="auto"/>
              <w:ind w:left="0" w:hanging="2"/>
              <w:jc w:val="left"/>
              <w:rPr>
                <w:rFonts w:ascii="Tahoma" w:eastAsia="Calibri" w:hAnsi="Tahoma" w:cs="Tahoma"/>
                <w:sz w:val="22"/>
                <w:szCs w:val="22"/>
              </w:rPr>
            </w:pPr>
          </w:p>
        </w:tc>
      </w:tr>
      <w:tr w:rsidR="004B0FFD" w14:paraId="21DB0984" w14:textId="77777777">
        <w:trPr>
          <w:trHeight w:val="300"/>
        </w:trPr>
        <w:tc>
          <w:tcPr>
            <w:tcW w:w="15955" w:type="dxa"/>
            <w:gridSpan w:val="6"/>
            <w:tcBorders>
              <w:top w:val="nil"/>
              <w:left w:val="single" w:sz="4" w:space="0" w:color="000000"/>
              <w:bottom w:val="single" w:sz="4" w:space="0" w:color="000000"/>
              <w:right w:val="single" w:sz="4" w:space="0" w:color="000000"/>
            </w:tcBorders>
          </w:tcPr>
          <w:p w14:paraId="102CCDAC"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r>
              <w:rPr>
                <w:rFonts w:ascii="Tahoma" w:eastAsia="Calibri" w:hAnsi="Tahoma" w:cs="Tahoma"/>
                <w:sz w:val="20"/>
                <w:szCs w:val="20"/>
              </w:rPr>
              <w:t>Contract Package 2- Palanca-Villegas Bridge and Eastbank-Westbank Bridge 2</w:t>
            </w:r>
          </w:p>
        </w:tc>
      </w:tr>
      <w:tr w:rsidR="004B0FFD" w14:paraId="6190062D" w14:textId="77777777">
        <w:trPr>
          <w:trHeight w:val="300"/>
        </w:trPr>
        <w:tc>
          <w:tcPr>
            <w:tcW w:w="572" w:type="dxa"/>
            <w:tcBorders>
              <w:top w:val="nil"/>
              <w:left w:val="single" w:sz="4" w:space="0" w:color="000000"/>
              <w:bottom w:val="single" w:sz="4" w:space="0" w:color="000000"/>
              <w:right w:val="single" w:sz="4" w:space="0" w:color="000000"/>
            </w:tcBorders>
          </w:tcPr>
          <w:p w14:paraId="6B08D21C"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4C716F1D"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 xml:space="preserve">Vehicle Purchase - </w:t>
            </w:r>
            <w:r>
              <w:rPr>
                <w:rFonts w:ascii="Tahoma" w:eastAsia="Calibri" w:hAnsi="Tahoma"/>
                <w:sz w:val="20"/>
                <w:szCs w:val="20"/>
              </w:rPr>
              <w:t>4x2 AT</w:t>
            </w:r>
          </w:p>
        </w:tc>
        <w:tc>
          <w:tcPr>
            <w:tcW w:w="1726" w:type="dxa"/>
            <w:tcBorders>
              <w:top w:val="nil"/>
              <w:left w:val="nil"/>
              <w:bottom w:val="single" w:sz="4" w:space="0" w:color="000000"/>
              <w:right w:val="single" w:sz="4" w:space="0" w:color="000000"/>
            </w:tcBorders>
          </w:tcPr>
          <w:p w14:paraId="36C0779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8</w:t>
            </w:r>
          </w:p>
        </w:tc>
        <w:tc>
          <w:tcPr>
            <w:tcW w:w="1296" w:type="dxa"/>
            <w:tcBorders>
              <w:top w:val="nil"/>
              <w:left w:val="nil"/>
              <w:bottom w:val="single" w:sz="4" w:space="0" w:color="000000"/>
              <w:right w:val="single" w:sz="4" w:space="0" w:color="000000"/>
            </w:tcBorders>
          </w:tcPr>
          <w:p w14:paraId="10B89D59"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436" w:type="dxa"/>
            <w:tcBorders>
              <w:top w:val="nil"/>
              <w:left w:val="nil"/>
              <w:bottom w:val="single" w:sz="4" w:space="0" w:color="000000"/>
              <w:right w:val="single" w:sz="4" w:space="0" w:color="000000"/>
            </w:tcBorders>
          </w:tcPr>
          <w:p w14:paraId="1579095F"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5F69312A" w14:textId="77777777" w:rsidR="004B0FFD" w:rsidRDefault="004B0FFD">
            <w:pPr>
              <w:spacing w:after="0" w:line="240" w:lineRule="auto"/>
              <w:ind w:left="0" w:hanging="2"/>
              <w:jc w:val="left"/>
              <w:rPr>
                <w:rFonts w:ascii="Tahoma" w:eastAsia="Calibri" w:hAnsi="Tahoma" w:cs="Tahoma"/>
                <w:sz w:val="22"/>
                <w:szCs w:val="22"/>
              </w:rPr>
            </w:pPr>
          </w:p>
        </w:tc>
      </w:tr>
      <w:tr w:rsidR="004B0FFD" w14:paraId="6EFE9F37" w14:textId="77777777">
        <w:trPr>
          <w:trHeight w:val="300"/>
        </w:trPr>
        <w:tc>
          <w:tcPr>
            <w:tcW w:w="572" w:type="dxa"/>
            <w:tcBorders>
              <w:top w:val="nil"/>
              <w:left w:val="single" w:sz="4" w:space="0" w:color="000000"/>
              <w:bottom w:val="single" w:sz="4" w:space="0" w:color="000000"/>
              <w:right w:val="single" w:sz="4" w:space="0" w:color="000000"/>
            </w:tcBorders>
          </w:tcPr>
          <w:p w14:paraId="6D49D818"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44F3F233"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Driver’s Rate</w:t>
            </w:r>
          </w:p>
        </w:tc>
        <w:tc>
          <w:tcPr>
            <w:tcW w:w="1726" w:type="dxa"/>
            <w:tcBorders>
              <w:top w:val="nil"/>
              <w:left w:val="nil"/>
              <w:bottom w:val="single" w:sz="4" w:space="0" w:color="000000"/>
              <w:right w:val="single" w:sz="4" w:space="0" w:color="000000"/>
            </w:tcBorders>
          </w:tcPr>
          <w:p w14:paraId="5D9F7481"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240</w:t>
            </w:r>
          </w:p>
        </w:tc>
        <w:tc>
          <w:tcPr>
            <w:tcW w:w="1296" w:type="dxa"/>
            <w:tcBorders>
              <w:top w:val="nil"/>
              <w:left w:val="nil"/>
              <w:bottom w:val="single" w:sz="4" w:space="0" w:color="000000"/>
              <w:right w:val="single" w:sz="4" w:space="0" w:color="000000"/>
            </w:tcBorders>
          </w:tcPr>
          <w:p w14:paraId="49455ADF"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Person-months</w:t>
            </w:r>
          </w:p>
        </w:tc>
        <w:tc>
          <w:tcPr>
            <w:tcW w:w="1436" w:type="dxa"/>
            <w:tcBorders>
              <w:top w:val="nil"/>
              <w:left w:val="nil"/>
              <w:bottom w:val="single" w:sz="4" w:space="0" w:color="000000"/>
              <w:right w:val="single" w:sz="4" w:space="0" w:color="000000"/>
            </w:tcBorders>
          </w:tcPr>
          <w:p w14:paraId="04BBE6F8"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37987649" w14:textId="77777777" w:rsidR="004B0FFD" w:rsidRDefault="004B0FFD">
            <w:pPr>
              <w:spacing w:after="0" w:line="240" w:lineRule="auto"/>
              <w:ind w:left="0" w:hanging="2"/>
              <w:jc w:val="left"/>
              <w:rPr>
                <w:rFonts w:ascii="Tahoma" w:eastAsia="Calibri" w:hAnsi="Tahoma" w:cs="Tahoma"/>
                <w:sz w:val="22"/>
                <w:szCs w:val="22"/>
              </w:rPr>
            </w:pPr>
          </w:p>
        </w:tc>
      </w:tr>
      <w:tr w:rsidR="004B0FFD" w14:paraId="1D96623A" w14:textId="77777777">
        <w:trPr>
          <w:trHeight w:val="300"/>
        </w:trPr>
        <w:tc>
          <w:tcPr>
            <w:tcW w:w="572" w:type="dxa"/>
            <w:tcBorders>
              <w:top w:val="nil"/>
              <w:left w:val="single" w:sz="4" w:space="0" w:color="000000"/>
              <w:bottom w:val="single" w:sz="4" w:space="0" w:color="000000"/>
              <w:right w:val="single" w:sz="4" w:space="0" w:color="000000"/>
            </w:tcBorders>
          </w:tcPr>
          <w:p w14:paraId="392EF2DF"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59283272"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Diesel plus maintenance</w:t>
            </w:r>
          </w:p>
        </w:tc>
        <w:tc>
          <w:tcPr>
            <w:tcW w:w="1726" w:type="dxa"/>
            <w:tcBorders>
              <w:top w:val="nil"/>
              <w:left w:val="nil"/>
              <w:bottom w:val="single" w:sz="4" w:space="0" w:color="000000"/>
              <w:right w:val="single" w:sz="4" w:space="0" w:color="000000"/>
            </w:tcBorders>
          </w:tcPr>
          <w:p w14:paraId="76242CA8"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240</w:t>
            </w:r>
          </w:p>
        </w:tc>
        <w:tc>
          <w:tcPr>
            <w:tcW w:w="1296" w:type="dxa"/>
            <w:tcBorders>
              <w:top w:val="nil"/>
              <w:left w:val="nil"/>
              <w:bottom w:val="single" w:sz="4" w:space="0" w:color="000000"/>
              <w:right w:val="single" w:sz="4" w:space="0" w:color="000000"/>
            </w:tcBorders>
          </w:tcPr>
          <w:p w14:paraId="64D222CA"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436" w:type="dxa"/>
            <w:tcBorders>
              <w:top w:val="nil"/>
              <w:left w:val="nil"/>
              <w:bottom w:val="single" w:sz="4" w:space="0" w:color="000000"/>
              <w:right w:val="single" w:sz="4" w:space="0" w:color="000000"/>
            </w:tcBorders>
          </w:tcPr>
          <w:p w14:paraId="6C8D7FAA"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0B678643" w14:textId="77777777" w:rsidR="004B0FFD" w:rsidRDefault="004B0FFD">
            <w:pPr>
              <w:spacing w:after="0" w:line="240" w:lineRule="auto"/>
              <w:ind w:left="0" w:hanging="2"/>
              <w:jc w:val="left"/>
              <w:rPr>
                <w:rFonts w:ascii="Tahoma" w:eastAsia="Calibri" w:hAnsi="Tahoma" w:cs="Tahoma"/>
                <w:sz w:val="22"/>
                <w:szCs w:val="22"/>
              </w:rPr>
            </w:pPr>
          </w:p>
        </w:tc>
      </w:tr>
      <w:tr w:rsidR="004B0FFD" w14:paraId="50DB0B51" w14:textId="77777777">
        <w:trPr>
          <w:trHeight w:val="300"/>
        </w:trPr>
        <w:tc>
          <w:tcPr>
            <w:tcW w:w="572" w:type="dxa"/>
            <w:tcBorders>
              <w:top w:val="nil"/>
              <w:left w:val="single" w:sz="4" w:space="0" w:color="000000"/>
              <w:bottom w:val="single" w:sz="4" w:space="0" w:color="000000"/>
              <w:right w:val="single" w:sz="4" w:space="0" w:color="000000"/>
            </w:tcBorders>
          </w:tcPr>
          <w:p w14:paraId="2D431327"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01428EF9" w14:textId="77777777" w:rsidR="004B0FFD" w:rsidRDefault="004B0FFD">
            <w:pPr>
              <w:spacing w:after="0" w:line="240" w:lineRule="auto"/>
              <w:ind w:leftChars="82" w:left="197" w:firstLineChars="99" w:firstLine="198"/>
              <w:jc w:val="left"/>
              <w:rPr>
                <w:rFonts w:ascii="Tahoma" w:eastAsia="Calibri" w:hAnsi="Tahoma" w:cs="Tahoma"/>
                <w:sz w:val="20"/>
                <w:szCs w:val="20"/>
              </w:rPr>
            </w:pPr>
          </w:p>
        </w:tc>
        <w:tc>
          <w:tcPr>
            <w:tcW w:w="1726" w:type="dxa"/>
            <w:tcBorders>
              <w:top w:val="nil"/>
              <w:left w:val="nil"/>
              <w:bottom w:val="single" w:sz="4" w:space="0" w:color="000000"/>
              <w:right w:val="single" w:sz="4" w:space="0" w:color="000000"/>
            </w:tcBorders>
          </w:tcPr>
          <w:p w14:paraId="717384BA" w14:textId="77777777" w:rsidR="004B0FFD" w:rsidRDefault="00461EE5">
            <w:pPr>
              <w:spacing w:after="0" w:line="240" w:lineRule="auto"/>
              <w:ind w:left="0" w:hanging="2"/>
              <w:jc w:val="right"/>
              <w:rPr>
                <w:rFonts w:ascii="Tahoma" w:eastAsia="Calibri" w:hAnsi="Tahoma" w:cs="Tahoma"/>
                <w:sz w:val="22"/>
                <w:szCs w:val="22"/>
              </w:rPr>
            </w:pPr>
            <w:r>
              <w:rPr>
                <w:rFonts w:ascii="Tahoma" w:eastAsia="Calibri" w:hAnsi="Tahoma" w:cs="Tahoma"/>
                <w:b/>
                <w:sz w:val="20"/>
                <w:szCs w:val="20"/>
              </w:rPr>
              <w:t>Sub-total</w:t>
            </w:r>
          </w:p>
        </w:tc>
        <w:tc>
          <w:tcPr>
            <w:tcW w:w="1296" w:type="dxa"/>
            <w:tcBorders>
              <w:top w:val="nil"/>
              <w:left w:val="nil"/>
              <w:bottom w:val="single" w:sz="4" w:space="0" w:color="000000"/>
              <w:right w:val="single" w:sz="4" w:space="0" w:color="000000"/>
            </w:tcBorders>
          </w:tcPr>
          <w:p w14:paraId="77B7BC18" w14:textId="77777777" w:rsidR="004B0FFD" w:rsidRDefault="004B0FFD">
            <w:pPr>
              <w:spacing w:after="0" w:line="240" w:lineRule="auto"/>
              <w:ind w:left="0" w:hanging="2"/>
              <w:jc w:val="center"/>
              <w:rPr>
                <w:rFonts w:ascii="Tahoma" w:eastAsia="Calibri" w:hAnsi="Tahoma" w:cs="Tahoma"/>
                <w:sz w:val="22"/>
                <w:szCs w:val="22"/>
              </w:rPr>
            </w:pPr>
          </w:p>
        </w:tc>
        <w:tc>
          <w:tcPr>
            <w:tcW w:w="1436" w:type="dxa"/>
            <w:tcBorders>
              <w:top w:val="nil"/>
              <w:left w:val="nil"/>
              <w:bottom w:val="single" w:sz="4" w:space="0" w:color="000000"/>
              <w:right w:val="single" w:sz="4" w:space="0" w:color="000000"/>
            </w:tcBorders>
          </w:tcPr>
          <w:p w14:paraId="5EB7D915"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4E0FD7EA" w14:textId="77777777" w:rsidR="004B0FFD" w:rsidRDefault="004B0FFD">
            <w:pPr>
              <w:spacing w:after="0" w:line="240" w:lineRule="auto"/>
              <w:ind w:left="0" w:hanging="2"/>
              <w:jc w:val="left"/>
              <w:rPr>
                <w:rFonts w:ascii="Tahoma" w:eastAsia="Calibri" w:hAnsi="Tahoma" w:cs="Tahoma"/>
                <w:sz w:val="22"/>
                <w:szCs w:val="22"/>
              </w:rPr>
            </w:pPr>
          </w:p>
        </w:tc>
      </w:tr>
      <w:tr w:rsidR="004B0FFD" w14:paraId="75A3BFCA" w14:textId="77777777">
        <w:trPr>
          <w:trHeight w:val="300"/>
        </w:trPr>
        <w:tc>
          <w:tcPr>
            <w:tcW w:w="572" w:type="dxa"/>
            <w:tcBorders>
              <w:top w:val="nil"/>
              <w:left w:val="single" w:sz="4" w:space="0" w:color="000000"/>
              <w:bottom w:val="single" w:sz="4" w:space="0" w:color="000000"/>
              <w:right w:val="single" w:sz="4" w:space="0" w:color="000000"/>
            </w:tcBorders>
          </w:tcPr>
          <w:p w14:paraId="7E4DFE0F" w14:textId="77777777" w:rsidR="004B0FFD" w:rsidRDefault="004B0FFD">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tcPr>
          <w:p w14:paraId="11188B46"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sz w:val="20"/>
                <w:szCs w:val="20"/>
              </w:rPr>
              <w:t>B.2.3 Office Rental and Operating Expenses</w:t>
            </w:r>
          </w:p>
        </w:tc>
      </w:tr>
      <w:tr w:rsidR="004B0FFD" w14:paraId="1B3D15DD" w14:textId="77777777">
        <w:trPr>
          <w:trHeight w:val="300"/>
        </w:trPr>
        <w:tc>
          <w:tcPr>
            <w:tcW w:w="572" w:type="dxa"/>
            <w:tcBorders>
              <w:top w:val="nil"/>
              <w:left w:val="single" w:sz="4" w:space="0" w:color="000000"/>
              <w:bottom w:val="single" w:sz="4" w:space="0" w:color="000000"/>
              <w:right w:val="single" w:sz="4" w:space="0" w:color="000000"/>
            </w:tcBorders>
          </w:tcPr>
          <w:p w14:paraId="26018D8A" w14:textId="77777777" w:rsidR="004B0FFD" w:rsidRDefault="004B0FFD">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vAlign w:val="center"/>
          </w:tcPr>
          <w:p w14:paraId="249FA301"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1- North and South Harbor Bridge</w:t>
            </w:r>
          </w:p>
        </w:tc>
      </w:tr>
      <w:tr w:rsidR="004B0FFD" w14:paraId="710B7A17" w14:textId="77777777">
        <w:trPr>
          <w:trHeight w:val="300"/>
        </w:trPr>
        <w:tc>
          <w:tcPr>
            <w:tcW w:w="572" w:type="dxa"/>
            <w:tcBorders>
              <w:top w:val="nil"/>
              <w:left w:val="single" w:sz="4" w:space="0" w:color="000000"/>
              <w:bottom w:val="single" w:sz="4" w:space="0" w:color="000000"/>
              <w:right w:val="single" w:sz="4" w:space="0" w:color="000000"/>
            </w:tcBorders>
          </w:tcPr>
          <w:p w14:paraId="117C711E"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6E0C375B"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Office Rental (500 sq.m.)</w:t>
            </w:r>
          </w:p>
        </w:tc>
        <w:tc>
          <w:tcPr>
            <w:tcW w:w="1726" w:type="dxa"/>
            <w:tcBorders>
              <w:top w:val="nil"/>
              <w:left w:val="nil"/>
              <w:bottom w:val="single" w:sz="4" w:space="0" w:color="000000"/>
              <w:right w:val="single" w:sz="4" w:space="0" w:color="000000"/>
            </w:tcBorders>
          </w:tcPr>
          <w:p w14:paraId="65B48562"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44</w:t>
            </w:r>
          </w:p>
        </w:tc>
        <w:tc>
          <w:tcPr>
            <w:tcW w:w="1296" w:type="dxa"/>
            <w:tcBorders>
              <w:top w:val="nil"/>
              <w:left w:val="nil"/>
              <w:bottom w:val="single" w:sz="4" w:space="0" w:color="000000"/>
              <w:right w:val="single" w:sz="4" w:space="0" w:color="000000"/>
            </w:tcBorders>
          </w:tcPr>
          <w:p w14:paraId="596DED06"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436" w:type="dxa"/>
            <w:tcBorders>
              <w:top w:val="nil"/>
              <w:left w:val="nil"/>
              <w:bottom w:val="single" w:sz="4" w:space="0" w:color="000000"/>
              <w:right w:val="single" w:sz="4" w:space="0" w:color="000000"/>
            </w:tcBorders>
          </w:tcPr>
          <w:p w14:paraId="692AD2A6"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2AE0117C" w14:textId="77777777" w:rsidR="004B0FFD" w:rsidRDefault="004B0FFD">
            <w:pPr>
              <w:spacing w:after="0" w:line="240" w:lineRule="auto"/>
              <w:ind w:left="0" w:hanging="2"/>
              <w:jc w:val="left"/>
              <w:rPr>
                <w:rFonts w:ascii="Tahoma" w:eastAsia="Calibri" w:hAnsi="Tahoma" w:cs="Tahoma"/>
                <w:sz w:val="22"/>
                <w:szCs w:val="22"/>
              </w:rPr>
            </w:pPr>
          </w:p>
        </w:tc>
      </w:tr>
      <w:tr w:rsidR="004B0FFD" w14:paraId="7B8E0C80" w14:textId="77777777">
        <w:trPr>
          <w:trHeight w:val="300"/>
        </w:trPr>
        <w:tc>
          <w:tcPr>
            <w:tcW w:w="572" w:type="dxa"/>
            <w:tcBorders>
              <w:top w:val="nil"/>
              <w:left w:val="single" w:sz="4" w:space="0" w:color="000000"/>
              <w:bottom w:val="single" w:sz="4" w:space="0" w:color="000000"/>
              <w:right w:val="single" w:sz="4" w:space="0" w:color="000000"/>
            </w:tcBorders>
          </w:tcPr>
          <w:p w14:paraId="6057BF76"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2158FC7E"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Utilities (Electricity, Water, etc.) and Security services (44 months)</w:t>
            </w:r>
          </w:p>
        </w:tc>
        <w:tc>
          <w:tcPr>
            <w:tcW w:w="1726" w:type="dxa"/>
            <w:tcBorders>
              <w:top w:val="nil"/>
              <w:left w:val="nil"/>
              <w:bottom w:val="single" w:sz="4" w:space="0" w:color="000000"/>
              <w:right w:val="single" w:sz="4" w:space="0" w:color="000000"/>
            </w:tcBorders>
          </w:tcPr>
          <w:p w14:paraId="6DDB3374"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 xml:space="preserve">44 </w:t>
            </w:r>
          </w:p>
        </w:tc>
        <w:tc>
          <w:tcPr>
            <w:tcW w:w="1296" w:type="dxa"/>
            <w:tcBorders>
              <w:top w:val="nil"/>
              <w:left w:val="nil"/>
              <w:bottom w:val="single" w:sz="4" w:space="0" w:color="000000"/>
              <w:right w:val="single" w:sz="4" w:space="0" w:color="000000"/>
            </w:tcBorders>
          </w:tcPr>
          <w:p w14:paraId="0D51E680"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436" w:type="dxa"/>
            <w:tcBorders>
              <w:top w:val="nil"/>
              <w:left w:val="nil"/>
              <w:bottom w:val="single" w:sz="4" w:space="0" w:color="000000"/>
              <w:right w:val="single" w:sz="4" w:space="0" w:color="000000"/>
            </w:tcBorders>
          </w:tcPr>
          <w:p w14:paraId="1A046BA2"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36A1E2FE" w14:textId="77777777" w:rsidR="004B0FFD" w:rsidRDefault="004B0FFD">
            <w:pPr>
              <w:spacing w:after="0" w:line="240" w:lineRule="auto"/>
              <w:ind w:left="0" w:hanging="2"/>
              <w:jc w:val="left"/>
              <w:rPr>
                <w:rFonts w:ascii="Tahoma" w:eastAsia="Calibri" w:hAnsi="Tahoma" w:cs="Tahoma"/>
                <w:sz w:val="22"/>
                <w:szCs w:val="22"/>
              </w:rPr>
            </w:pPr>
          </w:p>
        </w:tc>
      </w:tr>
      <w:tr w:rsidR="004B0FFD" w14:paraId="6479CE9E" w14:textId="77777777">
        <w:trPr>
          <w:trHeight w:val="300"/>
        </w:trPr>
        <w:tc>
          <w:tcPr>
            <w:tcW w:w="572" w:type="dxa"/>
            <w:tcBorders>
              <w:top w:val="nil"/>
              <w:left w:val="single" w:sz="4" w:space="0" w:color="000000"/>
              <w:bottom w:val="single" w:sz="4" w:space="0" w:color="000000"/>
              <w:right w:val="single" w:sz="4" w:space="0" w:color="000000"/>
            </w:tcBorders>
          </w:tcPr>
          <w:p w14:paraId="13828FBA" w14:textId="77777777" w:rsidR="004B0FFD" w:rsidRDefault="004B0FFD">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vAlign w:val="center"/>
          </w:tcPr>
          <w:p w14:paraId="12D0848D"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2- Palanca-Villegas Bridge and Eastbank-Westbank Bridge 2</w:t>
            </w:r>
          </w:p>
        </w:tc>
      </w:tr>
      <w:tr w:rsidR="004B0FFD" w14:paraId="5B361DE2" w14:textId="77777777">
        <w:trPr>
          <w:trHeight w:val="300"/>
        </w:trPr>
        <w:tc>
          <w:tcPr>
            <w:tcW w:w="572" w:type="dxa"/>
            <w:tcBorders>
              <w:top w:val="nil"/>
              <w:left w:val="single" w:sz="4" w:space="0" w:color="000000"/>
              <w:bottom w:val="single" w:sz="4" w:space="0" w:color="000000"/>
              <w:right w:val="single" w:sz="4" w:space="0" w:color="000000"/>
            </w:tcBorders>
          </w:tcPr>
          <w:p w14:paraId="2FF8627C"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66E6F5C7"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 xml:space="preserve">Office Rental (500 sq.m.) </w:t>
            </w:r>
          </w:p>
        </w:tc>
        <w:tc>
          <w:tcPr>
            <w:tcW w:w="1726" w:type="dxa"/>
            <w:tcBorders>
              <w:top w:val="nil"/>
              <w:left w:val="nil"/>
              <w:bottom w:val="single" w:sz="4" w:space="0" w:color="000000"/>
              <w:right w:val="single" w:sz="4" w:space="0" w:color="000000"/>
            </w:tcBorders>
          </w:tcPr>
          <w:p w14:paraId="456FBF1D"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30</w:t>
            </w:r>
          </w:p>
        </w:tc>
        <w:tc>
          <w:tcPr>
            <w:tcW w:w="1296" w:type="dxa"/>
            <w:tcBorders>
              <w:top w:val="nil"/>
              <w:left w:val="nil"/>
              <w:bottom w:val="single" w:sz="4" w:space="0" w:color="000000"/>
              <w:right w:val="single" w:sz="4" w:space="0" w:color="000000"/>
            </w:tcBorders>
          </w:tcPr>
          <w:p w14:paraId="6B03A3FC"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436" w:type="dxa"/>
            <w:tcBorders>
              <w:top w:val="nil"/>
              <w:left w:val="nil"/>
              <w:bottom w:val="single" w:sz="4" w:space="0" w:color="000000"/>
              <w:right w:val="single" w:sz="4" w:space="0" w:color="000000"/>
            </w:tcBorders>
          </w:tcPr>
          <w:p w14:paraId="05B6DC55"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532F5E01" w14:textId="77777777" w:rsidR="004B0FFD" w:rsidRDefault="004B0FFD">
            <w:pPr>
              <w:spacing w:after="0" w:line="240" w:lineRule="auto"/>
              <w:ind w:left="0" w:hanging="2"/>
              <w:jc w:val="left"/>
              <w:rPr>
                <w:rFonts w:ascii="Tahoma" w:eastAsia="Calibri" w:hAnsi="Tahoma" w:cs="Tahoma"/>
                <w:sz w:val="22"/>
                <w:szCs w:val="22"/>
              </w:rPr>
            </w:pPr>
          </w:p>
        </w:tc>
      </w:tr>
      <w:tr w:rsidR="004B0FFD" w14:paraId="6D5F6134" w14:textId="77777777">
        <w:trPr>
          <w:trHeight w:val="300"/>
        </w:trPr>
        <w:tc>
          <w:tcPr>
            <w:tcW w:w="572" w:type="dxa"/>
            <w:tcBorders>
              <w:top w:val="nil"/>
              <w:left w:val="single" w:sz="4" w:space="0" w:color="000000"/>
              <w:bottom w:val="single" w:sz="4" w:space="0" w:color="000000"/>
              <w:right w:val="single" w:sz="4" w:space="0" w:color="000000"/>
            </w:tcBorders>
          </w:tcPr>
          <w:p w14:paraId="462558EB"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21D105D7" w14:textId="77777777" w:rsidR="004B0FFD" w:rsidRDefault="00461EE5">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Utilities (Electricity, Water, etc.) and Security services (30 months)</w:t>
            </w:r>
          </w:p>
        </w:tc>
        <w:tc>
          <w:tcPr>
            <w:tcW w:w="1726" w:type="dxa"/>
            <w:tcBorders>
              <w:top w:val="nil"/>
              <w:left w:val="nil"/>
              <w:bottom w:val="single" w:sz="4" w:space="0" w:color="000000"/>
              <w:right w:val="single" w:sz="4" w:space="0" w:color="000000"/>
            </w:tcBorders>
          </w:tcPr>
          <w:p w14:paraId="6AD9D41B"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30</w:t>
            </w:r>
          </w:p>
        </w:tc>
        <w:tc>
          <w:tcPr>
            <w:tcW w:w="1296" w:type="dxa"/>
            <w:tcBorders>
              <w:top w:val="nil"/>
              <w:left w:val="nil"/>
              <w:bottom w:val="single" w:sz="4" w:space="0" w:color="000000"/>
              <w:right w:val="single" w:sz="4" w:space="0" w:color="000000"/>
            </w:tcBorders>
          </w:tcPr>
          <w:p w14:paraId="41AB0931"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436" w:type="dxa"/>
            <w:tcBorders>
              <w:top w:val="nil"/>
              <w:left w:val="nil"/>
              <w:bottom w:val="single" w:sz="4" w:space="0" w:color="000000"/>
              <w:right w:val="single" w:sz="4" w:space="0" w:color="000000"/>
            </w:tcBorders>
          </w:tcPr>
          <w:p w14:paraId="598C8087"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7E2BB22D" w14:textId="77777777" w:rsidR="004B0FFD" w:rsidRDefault="004B0FFD">
            <w:pPr>
              <w:spacing w:after="0" w:line="240" w:lineRule="auto"/>
              <w:ind w:left="0" w:hanging="2"/>
              <w:jc w:val="left"/>
              <w:rPr>
                <w:rFonts w:ascii="Tahoma" w:eastAsia="Calibri" w:hAnsi="Tahoma" w:cs="Tahoma"/>
                <w:sz w:val="22"/>
                <w:szCs w:val="22"/>
              </w:rPr>
            </w:pPr>
          </w:p>
        </w:tc>
      </w:tr>
      <w:tr w:rsidR="004B0FFD" w14:paraId="2DA2EBF0" w14:textId="77777777">
        <w:trPr>
          <w:trHeight w:val="300"/>
        </w:trPr>
        <w:tc>
          <w:tcPr>
            <w:tcW w:w="572" w:type="dxa"/>
            <w:tcBorders>
              <w:top w:val="nil"/>
              <w:left w:val="single" w:sz="4" w:space="0" w:color="000000"/>
              <w:bottom w:val="single" w:sz="4" w:space="0" w:color="000000"/>
              <w:right w:val="single" w:sz="4" w:space="0" w:color="000000"/>
            </w:tcBorders>
          </w:tcPr>
          <w:p w14:paraId="7F2107A4"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tcPr>
          <w:p w14:paraId="312F133E" w14:textId="77777777" w:rsidR="004B0FFD" w:rsidRDefault="004B0FFD">
            <w:pPr>
              <w:spacing w:after="0" w:line="240" w:lineRule="auto"/>
              <w:ind w:left="0" w:hanging="2"/>
              <w:jc w:val="left"/>
              <w:rPr>
                <w:rFonts w:ascii="Tahoma" w:eastAsia="Calibri" w:hAnsi="Tahoma" w:cs="Tahoma"/>
                <w:b/>
                <w:sz w:val="22"/>
                <w:szCs w:val="22"/>
              </w:rPr>
            </w:pPr>
          </w:p>
        </w:tc>
        <w:tc>
          <w:tcPr>
            <w:tcW w:w="1726" w:type="dxa"/>
            <w:tcBorders>
              <w:top w:val="nil"/>
              <w:left w:val="nil"/>
              <w:bottom w:val="single" w:sz="4" w:space="0" w:color="000000"/>
              <w:right w:val="single" w:sz="4" w:space="0" w:color="000000"/>
            </w:tcBorders>
          </w:tcPr>
          <w:p w14:paraId="76020451"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b/>
                <w:sz w:val="20"/>
                <w:szCs w:val="20"/>
              </w:rPr>
              <w:t>Sub-total</w:t>
            </w:r>
          </w:p>
        </w:tc>
        <w:tc>
          <w:tcPr>
            <w:tcW w:w="1296" w:type="dxa"/>
            <w:tcBorders>
              <w:top w:val="nil"/>
              <w:left w:val="nil"/>
              <w:bottom w:val="single" w:sz="4" w:space="0" w:color="000000"/>
              <w:right w:val="single" w:sz="4" w:space="0" w:color="000000"/>
            </w:tcBorders>
          </w:tcPr>
          <w:p w14:paraId="466C8C9D" w14:textId="77777777" w:rsidR="004B0FFD" w:rsidRDefault="004B0FFD">
            <w:pPr>
              <w:spacing w:after="0" w:line="240" w:lineRule="auto"/>
              <w:ind w:left="0" w:hanging="2"/>
              <w:jc w:val="center"/>
              <w:rPr>
                <w:rFonts w:ascii="Tahoma" w:eastAsia="Calibri" w:hAnsi="Tahoma" w:cs="Tahoma"/>
                <w:sz w:val="22"/>
                <w:szCs w:val="22"/>
              </w:rPr>
            </w:pPr>
          </w:p>
        </w:tc>
        <w:tc>
          <w:tcPr>
            <w:tcW w:w="1436" w:type="dxa"/>
            <w:tcBorders>
              <w:top w:val="nil"/>
              <w:left w:val="nil"/>
              <w:bottom w:val="single" w:sz="4" w:space="0" w:color="000000"/>
              <w:right w:val="single" w:sz="4" w:space="0" w:color="000000"/>
            </w:tcBorders>
          </w:tcPr>
          <w:p w14:paraId="4D5B402C"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40B9A95B" w14:textId="77777777" w:rsidR="004B0FFD" w:rsidRDefault="004B0FFD">
            <w:pPr>
              <w:spacing w:after="0" w:line="240" w:lineRule="auto"/>
              <w:ind w:left="0" w:hanging="2"/>
              <w:jc w:val="left"/>
              <w:rPr>
                <w:rFonts w:ascii="Tahoma" w:eastAsia="Calibri" w:hAnsi="Tahoma" w:cs="Tahoma"/>
                <w:sz w:val="22"/>
                <w:szCs w:val="22"/>
              </w:rPr>
            </w:pPr>
          </w:p>
        </w:tc>
      </w:tr>
      <w:tr w:rsidR="004B0FFD" w14:paraId="2D5B5044" w14:textId="77777777">
        <w:trPr>
          <w:trHeight w:val="300"/>
        </w:trPr>
        <w:tc>
          <w:tcPr>
            <w:tcW w:w="572" w:type="dxa"/>
            <w:tcBorders>
              <w:top w:val="nil"/>
              <w:left w:val="single" w:sz="4" w:space="0" w:color="000000"/>
              <w:bottom w:val="single" w:sz="4" w:space="0" w:color="000000"/>
              <w:right w:val="single" w:sz="4" w:space="0" w:color="000000"/>
            </w:tcBorders>
          </w:tcPr>
          <w:p w14:paraId="5E4234E5" w14:textId="77777777" w:rsidR="004B0FFD" w:rsidRDefault="004B0FFD">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tcPr>
          <w:p w14:paraId="2CF425CF"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sz w:val="20"/>
                <w:szCs w:val="20"/>
              </w:rPr>
              <w:t>B.2.4 Office &amp; Technical Equipment and Furniture/Fixtures (Purchase)</w:t>
            </w:r>
          </w:p>
        </w:tc>
      </w:tr>
      <w:tr w:rsidR="004B0FFD" w14:paraId="09A08C68" w14:textId="77777777">
        <w:trPr>
          <w:trHeight w:val="300"/>
        </w:trPr>
        <w:tc>
          <w:tcPr>
            <w:tcW w:w="572" w:type="dxa"/>
            <w:tcBorders>
              <w:top w:val="nil"/>
              <w:left w:val="single" w:sz="4" w:space="0" w:color="000000"/>
              <w:bottom w:val="single" w:sz="4" w:space="0" w:color="000000"/>
              <w:right w:val="single" w:sz="4" w:space="0" w:color="000000"/>
            </w:tcBorders>
          </w:tcPr>
          <w:p w14:paraId="232300EB" w14:textId="77777777" w:rsidR="004B0FFD" w:rsidRDefault="004B0FFD">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tcPr>
          <w:p w14:paraId="10E70467"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1- North and South Harbor Bridge</w:t>
            </w:r>
          </w:p>
        </w:tc>
      </w:tr>
      <w:tr w:rsidR="004B0FFD" w14:paraId="493639C3" w14:textId="77777777">
        <w:trPr>
          <w:trHeight w:val="300"/>
        </w:trPr>
        <w:tc>
          <w:tcPr>
            <w:tcW w:w="572" w:type="dxa"/>
            <w:tcBorders>
              <w:top w:val="nil"/>
              <w:left w:val="single" w:sz="4" w:space="0" w:color="000000"/>
              <w:bottom w:val="single" w:sz="4" w:space="0" w:color="000000"/>
              <w:right w:val="single" w:sz="4" w:space="0" w:color="000000"/>
            </w:tcBorders>
          </w:tcPr>
          <w:p w14:paraId="6F3732F7" w14:textId="77777777" w:rsidR="004B0FFD" w:rsidRDefault="004B0FFD">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tcPr>
          <w:p w14:paraId="33AB2EFC"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sz w:val="20"/>
                <w:szCs w:val="20"/>
              </w:rPr>
              <w:t>Office Equipment</w:t>
            </w:r>
          </w:p>
        </w:tc>
      </w:tr>
      <w:tr w:rsidR="004B0FFD" w14:paraId="64AF8DD3" w14:textId="77777777">
        <w:trPr>
          <w:trHeight w:val="300"/>
        </w:trPr>
        <w:tc>
          <w:tcPr>
            <w:tcW w:w="572" w:type="dxa"/>
            <w:tcBorders>
              <w:top w:val="nil"/>
              <w:left w:val="single" w:sz="4" w:space="0" w:color="000000"/>
              <w:bottom w:val="single" w:sz="4" w:space="0" w:color="000000"/>
              <w:right w:val="single" w:sz="4" w:space="0" w:color="000000"/>
            </w:tcBorders>
          </w:tcPr>
          <w:p w14:paraId="4052BADE"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40D7A5FF"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Desktop Computer including accessories (Latest Edition) </w:t>
            </w:r>
          </w:p>
        </w:tc>
        <w:tc>
          <w:tcPr>
            <w:tcW w:w="1726" w:type="dxa"/>
            <w:tcBorders>
              <w:top w:val="nil"/>
              <w:left w:val="nil"/>
              <w:bottom w:val="single" w:sz="4" w:space="0" w:color="000000"/>
              <w:right w:val="single" w:sz="4" w:space="0" w:color="000000"/>
            </w:tcBorders>
          </w:tcPr>
          <w:p w14:paraId="2C080F30"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296" w:type="dxa"/>
            <w:tcBorders>
              <w:top w:val="nil"/>
              <w:left w:val="nil"/>
              <w:bottom w:val="single" w:sz="4" w:space="0" w:color="000000"/>
              <w:right w:val="single" w:sz="4" w:space="0" w:color="000000"/>
            </w:tcBorders>
          </w:tcPr>
          <w:p w14:paraId="4C3B7F53"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219079A8"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3E97E817" w14:textId="77777777" w:rsidR="004B0FFD" w:rsidRDefault="004B0FFD">
            <w:pPr>
              <w:spacing w:after="0" w:line="240" w:lineRule="auto"/>
              <w:ind w:left="0" w:hanging="2"/>
              <w:jc w:val="left"/>
              <w:rPr>
                <w:rFonts w:ascii="Tahoma" w:eastAsia="Calibri" w:hAnsi="Tahoma" w:cs="Tahoma"/>
                <w:sz w:val="22"/>
                <w:szCs w:val="22"/>
              </w:rPr>
            </w:pPr>
          </w:p>
        </w:tc>
      </w:tr>
      <w:tr w:rsidR="004B0FFD" w14:paraId="7D2AA93E" w14:textId="77777777">
        <w:trPr>
          <w:trHeight w:val="300"/>
        </w:trPr>
        <w:tc>
          <w:tcPr>
            <w:tcW w:w="572" w:type="dxa"/>
            <w:tcBorders>
              <w:top w:val="nil"/>
              <w:left w:val="single" w:sz="4" w:space="0" w:color="000000"/>
              <w:bottom w:val="single" w:sz="4" w:space="0" w:color="000000"/>
              <w:right w:val="single" w:sz="4" w:space="0" w:color="000000"/>
            </w:tcBorders>
          </w:tcPr>
          <w:p w14:paraId="3DE0BED4"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7205A96C"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Color Jet (A3 size)</w:t>
            </w:r>
          </w:p>
        </w:tc>
        <w:tc>
          <w:tcPr>
            <w:tcW w:w="1726" w:type="dxa"/>
            <w:tcBorders>
              <w:top w:val="nil"/>
              <w:left w:val="nil"/>
              <w:bottom w:val="single" w:sz="4" w:space="0" w:color="000000"/>
              <w:right w:val="single" w:sz="4" w:space="0" w:color="000000"/>
            </w:tcBorders>
          </w:tcPr>
          <w:p w14:paraId="5E418F5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296" w:type="dxa"/>
            <w:tcBorders>
              <w:top w:val="nil"/>
              <w:left w:val="nil"/>
              <w:bottom w:val="single" w:sz="4" w:space="0" w:color="000000"/>
              <w:right w:val="single" w:sz="4" w:space="0" w:color="000000"/>
            </w:tcBorders>
          </w:tcPr>
          <w:p w14:paraId="1424E73B"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66C7881D"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0FBDBDE5" w14:textId="77777777" w:rsidR="004B0FFD" w:rsidRDefault="004B0FFD">
            <w:pPr>
              <w:spacing w:after="0" w:line="240" w:lineRule="auto"/>
              <w:ind w:left="0" w:hanging="2"/>
              <w:jc w:val="left"/>
              <w:rPr>
                <w:rFonts w:ascii="Tahoma" w:eastAsia="Calibri" w:hAnsi="Tahoma" w:cs="Tahoma"/>
                <w:sz w:val="22"/>
                <w:szCs w:val="22"/>
              </w:rPr>
            </w:pPr>
          </w:p>
        </w:tc>
      </w:tr>
      <w:tr w:rsidR="004B0FFD" w14:paraId="7E5199DF" w14:textId="77777777">
        <w:trPr>
          <w:trHeight w:val="300"/>
        </w:trPr>
        <w:tc>
          <w:tcPr>
            <w:tcW w:w="572" w:type="dxa"/>
            <w:tcBorders>
              <w:top w:val="nil"/>
              <w:left w:val="single" w:sz="4" w:space="0" w:color="000000"/>
              <w:bottom w:val="single" w:sz="4" w:space="0" w:color="000000"/>
              <w:right w:val="single" w:sz="4" w:space="0" w:color="000000"/>
            </w:tcBorders>
          </w:tcPr>
          <w:p w14:paraId="68ABB26C"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1DE8BFAA" w14:textId="77777777" w:rsidR="004B0FFD" w:rsidRDefault="00461EE5">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Ink Bottle</w:t>
            </w:r>
          </w:p>
        </w:tc>
        <w:tc>
          <w:tcPr>
            <w:tcW w:w="1726" w:type="dxa"/>
            <w:tcBorders>
              <w:top w:val="nil"/>
              <w:left w:val="nil"/>
              <w:bottom w:val="single" w:sz="4" w:space="0" w:color="000000"/>
              <w:right w:val="single" w:sz="4" w:space="0" w:color="000000"/>
            </w:tcBorders>
          </w:tcPr>
          <w:p w14:paraId="050D9BDA"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88</w:t>
            </w:r>
          </w:p>
        </w:tc>
        <w:tc>
          <w:tcPr>
            <w:tcW w:w="1296" w:type="dxa"/>
            <w:tcBorders>
              <w:top w:val="nil"/>
              <w:left w:val="nil"/>
              <w:bottom w:val="single" w:sz="4" w:space="0" w:color="000000"/>
              <w:right w:val="single" w:sz="4" w:space="0" w:color="000000"/>
            </w:tcBorders>
          </w:tcPr>
          <w:p w14:paraId="7620AB6C"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436" w:type="dxa"/>
            <w:tcBorders>
              <w:top w:val="nil"/>
              <w:left w:val="nil"/>
              <w:bottom w:val="single" w:sz="4" w:space="0" w:color="000000"/>
              <w:right w:val="single" w:sz="4" w:space="0" w:color="000000"/>
            </w:tcBorders>
          </w:tcPr>
          <w:p w14:paraId="5E5D3509"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38C87C34" w14:textId="77777777" w:rsidR="004B0FFD" w:rsidRDefault="004B0FFD">
            <w:pPr>
              <w:spacing w:after="0" w:line="240" w:lineRule="auto"/>
              <w:ind w:left="0" w:hanging="2"/>
              <w:jc w:val="left"/>
              <w:rPr>
                <w:rFonts w:ascii="Tahoma" w:eastAsia="Calibri" w:hAnsi="Tahoma" w:cs="Tahoma"/>
                <w:sz w:val="22"/>
                <w:szCs w:val="22"/>
              </w:rPr>
            </w:pPr>
          </w:p>
        </w:tc>
      </w:tr>
      <w:tr w:rsidR="004B0FFD" w14:paraId="17669F1C" w14:textId="77777777">
        <w:trPr>
          <w:trHeight w:val="300"/>
        </w:trPr>
        <w:tc>
          <w:tcPr>
            <w:tcW w:w="572" w:type="dxa"/>
            <w:tcBorders>
              <w:top w:val="nil"/>
              <w:left w:val="single" w:sz="4" w:space="0" w:color="000000"/>
              <w:bottom w:val="single" w:sz="4" w:space="0" w:color="000000"/>
              <w:right w:val="single" w:sz="4" w:space="0" w:color="000000"/>
            </w:tcBorders>
          </w:tcPr>
          <w:p w14:paraId="1B890F0D"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7413361E"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Laser (A4 size)</w:t>
            </w:r>
          </w:p>
        </w:tc>
        <w:tc>
          <w:tcPr>
            <w:tcW w:w="1726" w:type="dxa"/>
            <w:tcBorders>
              <w:top w:val="nil"/>
              <w:left w:val="nil"/>
              <w:bottom w:val="single" w:sz="4" w:space="0" w:color="000000"/>
              <w:right w:val="single" w:sz="4" w:space="0" w:color="000000"/>
            </w:tcBorders>
          </w:tcPr>
          <w:p w14:paraId="20101948"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296" w:type="dxa"/>
            <w:tcBorders>
              <w:top w:val="nil"/>
              <w:left w:val="nil"/>
              <w:bottom w:val="single" w:sz="4" w:space="0" w:color="000000"/>
              <w:right w:val="single" w:sz="4" w:space="0" w:color="000000"/>
            </w:tcBorders>
          </w:tcPr>
          <w:p w14:paraId="24A6A6B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28567FDE"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197422C5" w14:textId="77777777" w:rsidR="004B0FFD" w:rsidRDefault="004B0FFD">
            <w:pPr>
              <w:spacing w:after="0" w:line="240" w:lineRule="auto"/>
              <w:ind w:left="0" w:hanging="2"/>
              <w:jc w:val="left"/>
              <w:rPr>
                <w:rFonts w:ascii="Tahoma" w:eastAsia="Calibri" w:hAnsi="Tahoma" w:cs="Tahoma"/>
                <w:sz w:val="22"/>
                <w:szCs w:val="22"/>
              </w:rPr>
            </w:pPr>
          </w:p>
        </w:tc>
      </w:tr>
      <w:tr w:rsidR="004B0FFD" w14:paraId="6A1662ED" w14:textId="77777777">
        <w:trPr>
          <w:trHeight w:val="300"/>
        </w:trPr>
        <w:tc>
          <w:tcPr>
            <w:tcW w:w="572" w:type="dxa"/>
            <w:tcBorders>
              <w:top w:val="nil"/>
              <w:left w:val="single" w:sz="4" w:space="0" w:color="000000"/>
              <w:bottom w:val="single" w:sz="4" w:space="0" w:color="000000"/>
              <w:right w:val="single" w:sz="4" w:space="0" w:color="000000"/>
            </w:tcBorders>
          </w:tcPr>
          <w:p w14:paraId="56F2A9D8"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366AB7E9"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           Ink Bottle </w:t>
            </w:r>
          </w:p>
        </w:tc>
        <w:tc>
          <w:tcPr>
            <w:tcW w:w="1726" w:type="dxa"/>
            <w:tcBorders>
              <w:top w:val="nil"/>
              <w:left w:val="nil"/>
              <w:bottom w:val="single" w:sz="4" w:space="0" w:color="000000"/>
              <w:right w:val="single" w:sz="4" w:space="0" w:color="000000"/>
            </w:tcBorders>
          </w:tcPr>
          <w:p w14:paraId="371E2376"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88</w:t>
            </w:r>
          </w:p>
        </w:tc>
        <w:tc>
          <w:tcPr>
            <w:tcW w:w="1296" w:type="dxa"/>
            <w:tcBorders>
              <w:top w:val="nil"/>
              <w:left w:val="nil"/>
              <w:bottom w:val="single" w:sz="4" w:space="0" w:color="000000"/>
              <w:right w:val="single" w:sz="4" w:space="0" w:color="000000"/>
            </w:tcBorders>
          </w:tcPr>
          <w:p w14:paraId="1A433A1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436" w:type="dxa"/>
            <w:tcBorders>
              <w:top w:val="nil"/>
              <w:left w:val="nil"/>
              <w:bottom w:val="single" w:sz="4" w:space="0" w:color="000000"/>
              <w:right w:val="single" w:sz="4" w:space="0" w:color="000000"/>
            </w:tcBorders>
          </w:tcPr>
          <w:p w14:paraId="20183E21"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5D142D30" w14:textId="77777777" w:rsidR="004B0FFD" w:rsidRDefault="004B0FFD">
            <w:pPr>
              <w:spacing w:after="0" w:line="240" w:lineRule="auto"/>
              <w:ind w:left="0" w:hanging="2"/>
              <w:jc w:val="left"/>
              <w:rPr>
                <w:rFonts w:ascii="Tahoma" w:eastAsia="Calibri" w:hAnsi="Tahoma" w:cs="Tahoma"/>
                <w:sz w:val="22"/>
                <w:szCs w:val="22"/>
              </w:rPr>
            </w:pPr>
          </w:p>
        </w:tc>
      </w:tr>
      <w:tr w:rsidR="004B0FFD" w14:paraId="38BEFEFC" w14:textId="77777777">
        <w:trPr>
          <w:trHeight w:val="300"/>
        </w:trPr>
        <w:tc>
          <w:tcPr>
            <w:tcW w:w="572" w:type="dxa"/>
            <w:tcBorders>
              <w:top w:val="nil"/>
              <w:left w:val="single" w:sz="4" w:space="0" w:color="000000"/>
              <w:bottom w:val="single" w:sz="4" w:space="0" w:color="000000"/>
              <w:right w:val="single" w:sz="4" w:space="0" w:color="000000"/>
            </w:tcBorders>
          </w:tcPr>
          <w:p w14:paraId="77DE0BCA"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1C774197"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Photocopying Machine </w:t>
            </w:r>
          </w:p>
        </w:tc>
        <w:tc>
          <w:tcPr>
            <w:tcW w:w="1726" w:type="dxa"/>
            <w:tcBorders>
              <w:top w:val="nil"/>
              <w:left w:val="nil"/>
              <w:bottom w:val="single" w:sz="4" w:space="0" w:color="000000"/>
              <w:right w:val="single" w:sz="4" w:space="0" w:color="000000"/>
            </w:tcBorders>
          </w:tcPr>
          <w:p w14:paraId="261C056A"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tcPr>
          <w:p w14:paraId="1C0878E5"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0C12A450"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4236509A" w14:textId="77777777" w:rsidR="004B0FFD" w:rsidRDefault="004B0FFD">
            <w:pPr>
              <w:spacing w:after="0" w:line="240" w:lineRule="auto"/>
              <w:ind w:left="0" w:hanging="2"/>
              <w:jc w:val="left"/>
              <w:rPr>
                <w:rFonts w:ascii="Tahoma" w:eastAsia="Calibri" w:hAnsi="Tahoma" w:cs="Tahoma"/>
                <w:sz w:val="22"/>
                <w:szCs w:val="22"/>
              </w:rPr>
            </w:pPr>
          </w:p>
        </w:tc>
      </w:tr>
      <w:tr w:rsidR="004B0FFD" w14:paraId="26AD3E8E" w14:textId="77777777">
        <w:trPr>
          <w:trHeight w:val="300"/>
        </w:trPr>
        <w:tc>
          <w:tcPr>
            <w:tcW w:w="572" w:type="dxa"/>
            <w:tcBorders>
              <w:top w:val="nil"/>
              <w:left w:val="single" w:sz="4" w:space="0" w:color="000000"/>
              <w:bottom w:val="single" w:sz="4" w:space="0" w:color="000000"/>
              <w:right w:val="single" w:sz="4" w:space="0" w:color="000000"/>
            </w:tcBorders>
          </w:tcPr>
          <w:p w14:paraId="1248D7A0"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0F84D2F2" w14:textId="77777777" w:rsidR="004B0FFD" w:rsidRDefault="00461EE5">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 xml:space="preserve">Toner </w:t>
            </w:r>
          </w:p>
        </w:tc>
        <w:tc>
          <w:tcPr>
            <w:tcW w:w="1726" w:type="dxa"/>
            <w:tcBorders>
              <w:top w:val="nil"/>
              <w:left w:val="nil"/>
              <w:bottom w:val="single" w:sz="4" w:space="0" w:color="000000"/>
              <w:right w:val="single" w:sz="4" w:space="0" w:color="000000"/>
            </w:tcBorders>
          </w:tcPr>
          <w:p w14:paraId="759D3BC4"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44</w:t>
            </w:r>
          </w:p>
        </w:tc>
        <w:tc>
          <w:tcPr>
            <w:tcW w:w="1296" w:type="dxa"/>
            <w:tcBorders>
              <w:top w:val="nil"/>
              <w:left w:val="nil"/>
              <w:bottom w:val="single" w:sz="4" w:space="0" w:color="000000"/>
              <w:right w:val="single" w:sz="4" w:space="0" w:color="000000"/>
            </w:tcBorders>
          </w:tcPr>
          <w:p w14:paraId="2C0AD4B3"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436" w:type="dxa"/>
            <w:tcBorders>
              <w:top w:val="nil"/>
              <w:left w:val="nil"/>
              <w:bottom w:val="single" w:sz="4" w:space="0" w:color="000000"/>
              <w:right w:val="single" w:sz="4" w:space="0" w:color="000000"/>
            </w:tcBorders>
          </w:tcPr>
          <w:p w14:paraId="368EB2AA"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1B690338" w14:textId="77777777" w:rsidR="004B0FFD" w:rsidRDefault="004B0FFD">
            <w:pPr>
              <w:spacing w:after="0" w:line="240" w:lineRule="auto"/>
              <w:ind w:left="0" w:hanging="2"/>
              <w:jc w:val="left"/>
              <w:rPr>
                <w:rFonts w:ascii="Tahoma" w:eastAsia="Calibri" w:hAnsi="Tahoma" w:cs="Tahoma"/>
                <w:sz w:val="22"/>
                <w:szCs w:val="22"/>
              </w:rPr>
            </w:pPr>
          </w:p>
        </w:tc>
      </w:tr>
      <w:tr w:rsidR="004B0FFD" w14:paraId="1573AC7D" w14:textId="77777777">
        <w:trPr>
          <w:trHeight w:val="300"/>
        </w:trPr>
        <w:tc>
          <w:tcPr>
            <w:tcW w:w="572" w:type="dxa"/>
            <w:tcBorders>
              <w:top w:val="nil"/>
              <w:left w:val="single" w:sz="4" w:space="0" w:color="000000"/>
              <w:bottom w:val="single" w:sz="4" w:space="0" w:color="000000"/>
              <w:right w:val="single" w:sz="4" w:space="0" w:color="000000"/>
            </w:tcBorders>
          </w:tcPr>
          <w:p w14:paraId="5F45A4CD"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0DD036CD"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Fax Machine</w:t>
            </w:r>
          </w:p>
        </w:tc>
        <w:tc>
          <w:tcPr>
            <w:tcW w:w="1726" w:type="dxa"/>
            <w:tcBorders>
              <w:top w:val="nil"/>
              <w:left w:val="nil"/>
              <w:bottom w:val="single" w:sz="4" w:space="0" w:color="000000"/>
              <w:right w:val="single" w:sz="4" w:space="0" w:color="000000"/>
            </w:tcBorders>
          </w:tcPr>
          <w:p w14:paraId="07D30049"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tcPr>
          <w:p w14:paraId="44BEB1A2"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62B167C5"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4AE6DB30" w14:textId="77777777" w:rsidR="004B0FFD" w:rsidRDefault="004B0FFD">
            <w:pPr>
              <w:spacing w:after="0" w:line="240" w:lineRule="auto"/>
              <w:ind w:left="0" w:hanging="2"/>
              <w:jc w:val="left"/>
              <w:rPr>
                <w:rFonts w:ascii="Tahoma" w:eastAsia="Calibri" w:hAnsi="Tahoma" w:cs="Tahoma"/>
                <w:sz w:val="22"/>
                <w:szCs w:val="22"/>
              </w:rPr>
            </w:pPr>
          </w:p>
        </w:tc>
      </w:tr>
      <w:tr w:rsidR="004B0FFD" w14:paraId="0B68E28C" w14:textId="77777777">
        <w:trPr>
          <w:trHeight w:val="300"/>
        </w:trPr>
        <w:tc>
          <w:tcPr>
            <w:tcW w:w="572" w:type="dxa"/>
            <w:tcBorders>
              <w:top w:val="nil"/>
              <w:left w:val="single" w:sz="4" w:space="0" w:color="000000"/>
              <w:bottom w:val="single" w:sz="4" w:space="0" w:color="000000"/>
              <w:right w:val="single" w:sz="4" w:space="0" w:color="000000"/>
            </w:tcBorders>
          </w:tcPr>
          <w:p w14:paraId="11ACE80B"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314E9D0D"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Binding Machine </w:t>
            </w:r>
          </w:p>
        </w:tc>
        <w:tc>
          <w:tcPr>
            <w:tcW w:w="1726" w:type="dxa"/>
            <w:tcBorders>
              <w:top w:val="nil"/>
              <w:left w:val="nil"/>
              <w:bottom w:val="single" w:sz="4" w:space="0" w:color="000000"/>
              <w:right w:val="single" w:sz="4" w:space="0" w:color="000000"/>
            </w:tcBorders>
          </w:tcPr>
          <w:p w14:paraId="2FEBD843"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tcPr>
          <w:p w14:paraId="05D44255"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3B016F00"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410C2EB6" w14:textId="77777777" w:rsidR="004B0FFD" w:rsidRDefault="004B0FFD">
            <w:pPr>
              <w:spacing w:after="0" w:line="240" w:lineRule="auto"/>
              <w:ind w:left="0" w:hanging="2"/>
              <w:jc w:val="left"/>
              <w:rPr>
                <w:rFonts w:ascii="Tahoma" w:eastAsia="Calibri" w:hAnsi="Tahoma" w:cs="Tahoma"/>
                <w:sz w:val="22"/>
                <w:szCs w:val="22"/>
              </w:rPr>
            </w:pPr>
          </w:p>
        </w:tc>
      </w:tr>
      <w:tr w:rsidR="004B0FFD" w14:paraId="0BA03A7B" w14:textId="77777777">
        <w:trPr>
          <w:trHeight w:val="300"/>
        </w:trPr>
        <w:tc>
          <w:tcPr>
            <w:tcW w:w="572" w:type="dxa"/>
            <w:tcBorders>
              <w:top w:val="nil"/>
              <w:left w:val="single" w:sz="4" w:space="0" w:color="000000"/>
              <w:bottom w:val="single" w:sz="4" w:space="0" w:color="000000"/>
              <w:right w:val="single" w:sz="4" w:space="0" w:color="000000"/>
            </w:tcBorders>
          </w:tcPr>
          <w:p w14:paraId="51C7D3F3"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7A1AE8DE"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Digital Cameras </w:t>
            </w:r>
          </w:p>
        </w:tc>
        <w:tc>
          <w:tcPr>
            <w:tcW w:w="1726" w:type="dxa"/>
            <w:tcBorders>
              <w:top w:val="nil"/>
              <w:left w:val="nil"/>
              <w:bottom w:val="single" w:sz="4" w:space="0" w:color="000000"/>
              <w:right w:val="single" w:sz="4" w:space="0" w:color="000000"/>
            </w:tcBorders>
          </w:tcPr>
          <w:p w14:paraId="75647372"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tcPr>
          <w:p w14:paraId="29ADE4B6"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0F2BDD2E"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20D0F6FE" w14:textId="77777777" w:rsidR="004B0FFD" w:rsidRDefault="004B0FFD">
            <w:pPr>
              <w:spacing w:after="0" w:line="240" w:lineRule="auto"/>
              <w:ind w:left="0" w:hanging="2"/>
              <w:jc w:val="left"/>
              <w:rPr>
                <w:rFonts w:ascii="Tahoma" w:eastAsia="Calibri" w:hAnsi="Tahoma" w:cs="Tahoma"/>
                <w:sz w:val="22"/>
                <w:szCs w:val="22"/>
              </w:rPr>
            </w:pPr>
          </w:p>
        </w:tc>
      </w:tr>
      <w:tr w:rsidR="004B0FFD" w14:paraId="1AB21AC8" w14:textId="77777777">
        <w:trPr>
          <w:trHeight w:val="300"/>
        </w:trPr>
        <w:tc>
          <w:tcPr>
            <w:tcW w:w="572" w:type="dxa"/>
            <w:tcBorders>
              <w:top w:val="nil"/>
              <w:left w:val="single" w:sz="4" w:space="0" w:color="000000"/>
              <w:bottom w:val="single" w:sz="4" w:space="0" w:color="000000"/>
              <w:right w:val="single" w:sz="4" w:space="0" w:color="000000"/>
            </w:tcBorders>
          </w:tcPr>
          <w:p w14:paraId="1CF029BF"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447E4C8B"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Multimedia Projector (including accessories)</w:t>
            </w:r>
          </w:p>
        </w:tc>
        <w:tc>
          <w:tcPr>
            <w:tcW w:w="1726" w:type="dxa"/>
            <w:tcBorders>
              <w:top w:val="nil"/>
              <w:left w:val="nil"/>
              <w:bottom w:val="single" w:sz="4" w:space="0" w:color="000000"/>
              <w:right w:val="single" w:sz="4" w:space="0" w:color="000000"/>
            </w:tcBorders>
          </w:tcPr>
          <w:p w14:paraId="3C4B4743"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tcPr>
          <w:p w14:paraId="2EF9BC38"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3DB672E1"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1B6206F8" w14:textId="77777777" w:rsidR="004B0FFD" w:rsidRDefault="004B0FFD">
            <w:pPr>
              <w:spacing w:after="0" w:line="240" w:lineRule="auto"/>
              <w:ind w:left="0" w:hanging="2"/>
              <w:jc w:val="left"/>
              <w:rPr>
                <w:rFonts w:ascii="Tahoma" w:eastAsia="Calibri" w:hAnsi="Tahoma" w:cs="Tahoma"/>
                <w:sz w:val="22"/>
                <w:szCs w:val="22"/>
              </w:rPr>
            </w:pPr>
          </w:p>
        </w:tc>
      </w:tr>
      <w:tr w:rsidR="004B0FFD" w14:paraId="0918218F" w14:textId="77777777">
        <w:trPr>
          <w:trHeight w:val="300"/>
        </w:trPr>
        <w:tc>
          <w:tcPr>
            <w:tcW w:w="572" w:type="dxa"/>
            <w:tcBorders>
              <w:top w:val="nil"/>
              <w:left w:val="single" w:sz="4" w:space="0" w:color="000000"/>
              <w:bottom w:val="single" w:sz="4" w:space="0" w:color="000000"/>
              <w:right w:val="single" w:sz="4" w:space="0" w:color="000000"/>
            </w:tcBorders>
          </w:tcPr>
          <w:p w14:paraId="3DBA3775"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2BEE6450"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Laminating Machine </w:t>
            </w:r>
          </w:p>
        </w:tc>
        <w:tc>
          <w:tcPr>
            <w:tcW w:w="1726" w:type="dxa"/>
            <w:tcBorders>
              <w:top w:val="nil"/>
              <w:left w:val="nil"/>
              <w:bottom w:val="single" w:sz="4" w:space="0" w:color="000000"/>
              <w:right w:val="single" w:sz="4" w:space="0" w:color="000000"/>
            </w:tcBorders>
          </w:tcPr>
          <w:p w14:paraId="738B1E9C"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tcPr>
          <w:p w14:paraId="3B2246CD"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2D02F154"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64F0E899" w14:textId="77777777" w:rsidR="004B0FFD" w:rsidRDefault="004B0FFD">
            <w:pPr>
              <w:spacing w:after="0" w:line="240" w:lineRule="auto"/>
              <w:ind w:left="0" w:hanging="2"/>
              <w:jc w:val="left"/>
              <w:rPr>
                <w:rFonts w:ascii="Tahoma" w:eastAsia="Calibri" w:hAnsi="Tahoma" w:cs="Tahoma"/>
                <w:sz w:val="22"/>
                <w:szCs w:val="22"/>
              </w:rPr>
            </w:pPr>
          </w:p>
        </w:tc>
      </w:tr>
      <w:tr w:rsidR="004B0FFD" w14:paraId="031E1407" w14:textId="77777777">
        <w:trPr>
          <w:trHeight w:val="300"/>
        </w:trPr>
        <w:tc>
          <w:tcPr>
            <w:tcW w:w="572" w:type="dxa"/>
            <w:tcBorders>
              <w:top w:val="nil"/>
              <w:left w:val="single" w:sz="4" w:space="0" w:color="000000"/>
              <w:bottom w:val="single" w:sz="4" w:space="0" w:color="000000"/>
              <w:right w:val="single" w:sz="4" w:space="0" w:color="000000"/>
            </w:tcBorders>
          </w:tcPr>
          <w:p w14:paraId="7DCC149B"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193F7E37"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Shredding Machine </w:t>
            </w:r>
          </w:p>
        </w:tc>
        <w:tc>
          <w:tcPr>
            <w:tcW w:w="1726" w:type="dxa"/>
            <w:tcBorders>
              <w:top w:val="nil"/>
              <w:left w:val="nil"/>
              <w:bottom w:val="single" w:sz="4" w:space="0" w:color="000000"/>
              <w:right w:val="single" w:sz="4" w:space="0" w:color="000000"/>
            </w:tcBorders>
          </w:tcPr>
          <w:p w14:paraId="33D9B9DB"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tcPr>
          <w:p w14:paraId="42BBD10A"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3A4F353D"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0BBA3F61" w14:textId="77777777" w:rsidR="004B0FFD" w:rsidRDefault="004B0FFD">
            <w:pPr>
              <w:spacing w:after="0" w:line="240" w:lineRule="auto"/>
              <w:ind w:left="0" w:hanging="2"/>
              <w:jc w:val="left"/>
              <w:rPr>
                <w:rFonts w:ascii="Tahoma" w:eastAsia="Calibri" w:hAnsi="Tahoma" w:cs="Tahoma"/>
                <w:sz w:val="22"/>
                <w:szCs w:val="22"/>
              </w:rPr>
            </w:pPr>
          </w:p>
        </w:tc>
      </w:tr>
      <w:tr w:rsidR="004B0FFD" w14:paraId="470726B2" w14:textId="77777777">
        <w:trPr>
          <w:trHeight w:val="300"/>
        </w:trPr>
        <w:tc>
          <w:tcPr>
            <w:tcW w:w="572" w:type="dxa"/>
            <w:tcBorders>
              <w:top w:val="nil"/>
              <w:left w:val="single" w:sz="4" w:space="0" w:color="000000"/>
              <w:bottom w:val="single" w:sz="4" w:space="0" w:color="000000"/>
              <w:right w:val="single" w:sz="4" w:space="0" w:color="000000"/>
            </w:tcBorders>
          </w:tcPr>
          <w:p w14:paraId="33F31554"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0F86079F"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Paper Cutter/Trimmer </w:t>
            </w:r>
          </w:p>
        </w:tc>
        <w:tc>
          <w:tcPr>
            <w:tcW w:w="1726" w:type="dxa"/>
            <w:tcBorders>
              <w:top w:val="nil"/>
              <w:left w:val="nil"/>
              <w:bottom w:val="single" w:sz="4" w:space="0" w:color="000000"/>
              <w:right w:val="single" w:sz="4" w:space="0" w:color="000000"/>
            </w:tcBorders>
          </w:tcPr>
          <w:p w14:paraId="23DF098C"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tcPr>
          <w:p w14:paraId="3E7E0ED6"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050BEC75"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357AE746" w14:textId="77777777" w:rsidR="004B0FFD" w:rsidRDefault="004B0FFD">
            <w:pPr>
              <w:spacing w:after="0" w:line="240" w:lineRule="auto"/>
              <w:ind w:left="0" w:hanging="2"/>
              <w:jc w:val="left"/>
              <w:rPr>
                <w:rFonts w:ascii="Tahoma" w:eastAsia="Calibri" w:hAnsi="Tahoma" w:cs="Tahoma"/>
                <w:sz w:val="22"/>
                <w:szCs w:val="22"/>
              </w:rPr>
            </w:pPr>
          </w:p>
        </w:tc>
      </w:tr>
      <w:tr w:rsidR="004B0FFD" w14:paraId="3E06A408" w14:textId="77777777">
        <w:trPr>
          <w:trHeight w:val="300"/>
        </w:trPr>
        <w:tc>
          <w:tcPr>
            <w:tcW w:w="572" w:type="dxa"/>
            <w:tcBorders>
              <w:top w:val="nil"/>
              <w:left w:val="single" w:sz="4" w:space="0" w:color="000000"/>
              <w:bottom w:val="single" w:sz="4" w:space="0" w:color="000000"/>
              <w:right w:val="single" w:sz="4" w:space="0" w:color="000000"/>
            </w:tcBorders>
          </w:tcPr>
          <w:p w14:paraId="78645254"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3BB74E49"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Drone </w:t>
            </w:r>
          </w:p>
        </w:tc>
        <w:tc>
          <w:tcPr>
            <w:tcW w:w="1726" w:type="dxa"/>
            <w:tcBorders>
              <w:top w:val="nil"/>
              <w:left w:val="nil"/>
              <w:bottom w:val="single" w:sz="4" w:space="0" w:color="000000"/>
              <w:right w:val="single" w:sz="4" w:space="0" w:color="000000"/>
            </w:tcBorders>
          </w:tcPr>
          <w:p w14:paraId="02432469"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tcPr>
          <w:p w14:paraId="64D8741C"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5EEB3734"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00B1BF5B" w14:textId="77777777" w:rsidR="004B0FFD" w:rsidRDefault="004B0FFD">
            <w:pPr>
              <w:spacing w:after="0" w:line="240" w:lineRule="auto"/>
              <w:ind w:left="0" w:hanging="2"/>
              <w:jc w:val="left"/>
              <w:rPr>
                <w:rFonts w:ascii="Tahoma" w:eastAsia="Calibri" w:hAnsi="Tahoma" w:cs="Tahoma"/>
                <w:sz w:val="22"/>
                <w:szCs w:val="22"/>
              </w:rPr>
            </w:pPr>
          </w:p>
        </w:tc>
      </w:tr>
      <w:tr w:rsidR="004B0FFD" w14:paraId="7456C54B" w14:textId="77777777">
        <w:trPr>
          <w:trHeight w:val="300"/>
        </w:trPr>
        <w:tc>
          <w:tcPr>
            <w:tcW w:w="572" w:type="dxa"/>
            <w:tcBorders>
              <w:top w:val="nil"/>
              <w:left w:val="single" w:sz="4" w:space="0" w:color="000000"/>
              <w:bottom w:val="single" w:sz="4" w:space="0" w:color="000000"/>
              <w:right w:val="single" w:sz="4" w:space="0" w:color="000000"/>
            </w:tcBorders>
          </w:tcPr>
          <w:p w14:paraId="1FCF9390" w14:textId="77777777" w:rsidR="004B0FFD" w:rsidRDefault="004B0FFD">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tcPr>
          <w:p w14:paraId="795CB348"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sz w:val="20"/>
                <w:szCs w:val="20"/>
              </w:rPr>
              <w:t>Office Furniture &amp; Fixtures</w:t>
            </w:r>
          </w:p>
        </w:tc>
      </w:tr>
      <w:tr w:rsidR="004B0FFD" w14:paraId="29F760F5" w14:textId="77777777">
        <w:trPr>
          <w:trHeight w:val="300"/>
        </w:trPr>
        <w:tc>
          <w:tcPr>
            <w:tcW w:w="572" w:type="dxa"/>
            <w:tcBorders>
              <w:top w:val="nil"/>
              <w:left w:val="single" w:sz="4" w:space="0" w:color="000000"/>
              <w:bottom w:val="single" w:sz="4" w:space="0" w:color="000000"/>
              <w:right w:val="single" w:sz="4" w:space="0" w:color="000000"/>
            </w:tcBorders>
          </w:tcPr>
          <w:p w14:paraId="3FDBBD11"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6BF10186"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Computer Tables including Chairs </w:t>
            </w:r>
          </w:p>
        </w:tc>
        <w:tc>
          <w:tcPr>
            <w:tcW w:w="1726" w:type="dxa"/>
            <w:tcBorders>
              <w:top w:val="nil"/>
              <w:left w:val="nil"/>
              <w:bottom w:val="single" w:sz="4" w:space="0" w:color="000000"/>
              <w:right w:val="single" w:sz="4" w:space="0" w:color="000000"/>
            </w:tcBorders>
          </w:tcPr>
          <w:p w14:paraId="17D47568"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15</w:t>
            </w:r>
          </w:p>
        </w:tc>
        <w:tc>
          <w:tcPr>
            <w:tcW w:w="1296" w:type="dxa"/>
            <w:tcBorders>
              <w:top w:val="nil"/>
              <w:left w:val="nil"/>
              <w:bottom w:val="single" w:sz="4" w:space="0" w:color="000000"/>
              <w:right w:val="single" w:sz="4" w:space="0" w:color="000000"/>
            </w:tcBorders>
          </w:tcPr>
          <w:p w14:paraId="4CA8D6D8"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044701ED"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33219254" w14:textId="77777777" w:rsidR="004B0FFD" w:rsidRDefault="004B0FFD">
            <w:pPr>
              <w:spacing w:after="0" w:line="240" w:lineRule="auto"/>
              <w:ind w:left="0" w:hanging="2"/>
              <w:jc w:val="left"/>
              <w:rPr>
                <w:rFonts w:ascii="Tahoma" w:eastAsia="Calibri" w:hAnsi="Tahoma" w:cs="Tahoma"/>
                <w:sz w:val="22"/>
                <w:szCs w:val="22"/>
              </w:rPr>
            </w:pPr>
          </w:p>
        </w:tc>
      </w:tr>
      <w:tr w:rsidR="004B0FFD" w14:paraId="04BD4EF1" w14:textId="77777777">
        <w:trPr>
          <w:trHeight w:val="300"/>
        </w:trPr>
        <w:tc>
          <w:tcPr>
            <w:tcW w:w="572" w:type="dxa"/>
            <w:tcBorders>
              <w:top w:val="nil"/>
              <w:left w:val="single" w:sz="4" w:space="0" w:color="000000"/>
              <w:bottom w:val="single" w:sz="4" w:space="0" w:color="000000"/>
              <w:right w:val="single" w:sz="4" w:space="0" w:color="000000"/>
            </w:tcBorders>
          </w:tcPr>
          <w:p w14:paraId="124F5293"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081F9464" w14:textId="4A882FCA"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Conference Table, </w:t>
            </w:r>
            <w:r w:rsidR="00B75AF6">
              <w:rPr>
                <w:rFonts w:ascii="Tahoma" w:eastAsia="Calibri" w:hAnsi="Tahoma"/>
                <w:sz w:val="20"/>
                <w:szCs w:val="20"/>
              </w:rPr>
              <w:t>12-seater</w:t>
            </w:r>
            <w:r>
              <w:rPr>
                <w:rFonts w:ascii="Tahoma" w:eastAsia="Calibri" w:hAnsi="Tahoma"/>
                <w:sz w:val="20"/>
                <w:szCs w:val="20"/>
              </w:rPr>
              <w:t xml:space="preserve"> (w/ chairs) </w:t>
            </w:r>
          </w:p>
        </w:tc>
        <w:tc>
          <w:tcPr>
            <w:tcW w:w="1726" w:type="dxa"/>
            <w:tcBorders>
              <w:top w:val="nil"/>
              <w:left w:val="nil"/>
              <w:bottom w:val="single" w:sz="4" w:space="0" w:color="000000"/>
              <w:right w:val="single" w:sz="4" w:space="0" w:color="000000"/>
            </w:tcBorders>
          </w:tcPr>
          <w:p w14:paraId="3E8C82A4"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tcPr>
          <w:p w14:paraId="2F7C9DE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w:t>
            </w:r>
          </w:p>
        </w:tc>
        <w:tc>
          <w:tcPr>
            <w:tcW w:w="1436" w:type="dxa"/>
            <w:tcBorders>
              <w:top w:val="nil"/>
              <w:left w:val="nil"/>
              <w:bottom w:val="single" w:sz="4" w:space="0" w:color="000000"/>
              <w:right w:val="single" w:sz="4" w:space="0" w:color="000000"/>
            </w:tcBorders>
          </w:tcPr>
          <w:p w14:paraId="5AC275F7"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713476C5" w14:textId="77777777" w:rsidR="004B0FFD" w:rsidRDefault="004B0FFD">
            <w:pPr>
              <w:spacing w:after="0" w:line="240" w:lineRule="auto"/>
              <w:ind w:left="0" w:hanging="2"/>
              <w:jc w:val="left"/>
              <w:rPr>
                <w:rFonts w:ascii="Tahoma" w:eastAsia="Calibri" w:hAnsi="Tahoma" w:cs="Tahoma"/>
                <w:sz w:val="22"/>
                <w:szCs w:val="22"/>
              </w:rPr>
            </w:pPr>
          </w:p>
        </w:tc>
      </w:tr>
      <w:tr w:rsidR="004B0FFD" w14:paraId="16D21F1A" w14:textId="77777777">
        <w:trPr>
          <w:trHeight w:val="300"/>
        </w:trPr>
        <w:tc>
          <w:tcPr>
            <w:tcW w:w="572" w:type="dxa"/>
            <w:tcBorders>
              <w:top w:val="nil"/>
              <w:left w:val="single" w:sz="4" w:space="0" w:color="000000"/>
              <w:bottom w:val="single" w:sz="4" w:space="0" w:color="000000"/>
              <w:right w:val="single" w:sz="4" w:space="0" w:color="000000"/>
            </w:tcBorders>
          </w:tcPr>
          <w:p w14:paraId="6D8A3243"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69B735D0"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Steel Cabinet</w:t>
            </w:r>
          </w:p>
        </w:tc>
        <w:tc>
          <w:tcPr>
            <w:tcW w:w="1726" w:type="dxa"/>
            <w:tcBorders>
              <w:top w:val="nil"/>
              <w:left w:val="nil"/>
              <w:bottom w:val="single" w:sz="4" w:space="0" w:color="000000"/>
              <w:right w:val="single" w:sz="4" w:space="0" w:color="000000"/>
            </w:tcBorders>
          </w:tcPr>
          <w:p w14:paraId="349867F8"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10</w:t>
            </w:r>
          </w:p>
        </w:tc>
        <w:tc>
          <w:tcPr>
            <w:tcW w:w="1296" w:type="dxa"/>
            <w:tcBorders>
              <w:top w:val="nil"/>
              <w:left w:val="nil"/>
              <w:bottom w:val="single" w:sz="4" w:space="0" w:color="000000"/>
              <w:right w:val="single" w:sz="4" w:space="0" w:color="000000"/>
            </w:tcBorders>
          </w:tcPr>
          <w:p w14:paraId="55D9752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12702DC4"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74986E73" w14:textId="77777777" w:rsidR="004B0FFD" w:rsidRDefault="004B0FFD">
            <w:pPr>
              <w:spacing w:after="0" w:line="240" w:lineRule="auto"/>
              <w:ind w:left="0" w:hanging="2"/>
              <w:jc w:val="left"/>
              <w:rPr>
                <w:rFonts w:ascii="Tahoma" w:eastAsia="Calibri" w:hAnsi="Tahoma" w:cs="Tahoma"/>
                <w:sz w:val="22"/>
                <w:szCs w:val="22"/>
              </w:rPr>
            </w:pPr>
          </w:p>
        </w:tc>
      </w:tr>
      <w:tr w:rsidR="004B0FFD" w14:paraId="5EC14387" w14:textId="77777777">
        <w:trPr>
          <w:trHeight w:val="300"/>
        </w:trPr>
        <w:tc>
          <w:tcPr>
            <w:tcW w:w="572" w:type="dxa"/>
            <w:tcBorders>
              <w:top w:val="nil"/>
              <w:left w:val="single" w:sz="4" w:space="0" w:color="000000"/>
              <w:bottom w:val="single" w:sz="4" w:space="0" w:color="000000"/>
              <w:right w:val="single" w:sz="4" w:space="0" w:color="000000"/>
            </w:tcBorders>
          </w:tcPr>
          <w:p w14:paraId="15FFDC86"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13BBBD60"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Steel Cabinet w/ Vault </w:t>
            </w:r>
          </w:p>
        </w:tc>
        <w:tc>
          <w:tcPr>
            <w:tcW w:w="1726" w:type="dxa"/>
            <w:tcBorders>
              <w:top w:val="nil"/>
              <w:left w:val="nil"/>
              <w:bottom w:val="single" w:sz="4" w:space="0" w:color="000000"/>
              <w:right w:val="single" w:sz="4" w:space="0" w:color="000000"/>
            </w:tcBorders>
          </w:tcPr>
          <w:p w14:paraId="245CC44C"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5</w:t>
            </w:r>
          </w:p>
        </w:tc>
        <w:tc>
          <w:tcPr>
            <w:tcW w:w="1296" w:type="dxa"/>
            <w:tcBorders>
              <w:top w:val="nil"/>
              <w:left w:val="nil"/>
              <w:bottom w:val="single" w:sz="4" w:space="0" w:color="000000"/>
              <w:right w:val="single" w:sz="4" w:space="0" w:color="000000"/>
            </w:tcBorders>
          </w:tcPr>
          <w:p w14:paraId="15E368D6"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tcPr>
          <w:p w14:paraId="50398952"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4A55F5BD" w14:textId="77777777" w:rsidR="004B0FFD" w:rsidRDefault="004B0FFD">
            <w:pPr>
              <w:spacing w:after="0" w:line="240" w:lineRule="auto"/>
              <w:ind w:left="0" w:hanging="2"/>
              <w:jc w:val="left"/>
              <w:rPr>
                <w:rFonts w:ascii="Tahoma" w:eastAsia="Calibri" w:hAnsi="Tahoma" w:cs="Tahoma"/>
                <w:sz w:val="22"/>
                <w:szCs w:val="22"/>
              </w:rPr>
            </w:pPr>
          </w:p>
        </w:tc>
      </w:tr>
      <w:tr w:rsidR="004B0FFD" w14:paraId="65A33AB6" w14:textId="77777777">
        <w:trPr>
          <w:trHeight w:val="300"/>
        </w:trPr>
        <w:tc>
          <w:tcPr>
            <w:tcW w:w="572" w:type="dxa"/>
            <w:tcBorders>
              <w:top w:val="nil"/>
              <w:left w:val="single" w:sz="4" w:space="0" w:color="000000"/>
              <w:bottom w:val="single" w:sz="4" w:space="0" w:color="000000"/>
              <w:right w:val="single" w:sz="4" w:space="0" w:color="000000"/>
            </w:tcBorders>
          </w:tcPr>
          <w:p w14:paraId="37487327" w14:textId="77777777" w:rsidR="004B0FFD" w:rsidRDefault="004B0FFD">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tcPr>
          <w:p w14:paraId="7176623A"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2- Palanca-Villegas Bridge and Eastbank-Westbank Bridge 2</w:t>
            </w:r>
          </w:p>
        </w:tc>
      </w:tr>
      <w:tr w:rsidR="004B0FFD" w14:paraId="17312C74" w14:textId="77777777">
        <w:trPr>
          <w:trHeight w:val="300"/>
        </w:trPr>
        <w:tc>
          <w:tcPr>
            <w:tcW w:w="572" w:type="dxa"/>
            <w:tcBorders>
              <w:top w:val="nil"/>
              <w:left w:val="single" w:sz="4" w:space="0" w:color="000000"/>
              <w:bottom w:val="single" w:sz="4" w:space="0" w:color="000000"/>
              <w:right w:val="single" w:sz="4" w:space="0" w:color="000000"/>
            </w:tcBorders>
          </w:tcPr>
          <w:p w14:paraId="42104AD5"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0613AABE"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sz w:val="20"/>
                <w:szCs w:val="20"/>
              </w:rPr>
              <w:t>Office Equipment</w:t>
            </w:r>
          </w:p>
        </w:tc>
        <w:tc>
          <w:tcPr>
            <w:tcW w:w="1726" w:type="dxa"/>
            <w:tcBorders>
              <w:top w:val="nil"/>
              <w:left w:val="nil"/>
              <w:bottom w:val="single" w:sz="4" w:space="0" w:color="000000"/>
              <w:right w:val="single" w:sz="4" w:space="0" w:color="000000"/>
            </w:tcBorders>
          </w:tcPr>
          <w:p w14:paraId="3B89FAF0" w14:textId="77777777" w:rsidR="004B0FFD" w:rsidRDefault="004B0FFD">
            <w:pPr>
              <w:spacing w:after="0" w:line="240" w:lineRule="auto"/>
              <w:ind w:left="0" w:hanging="2"/>
              <w:jc w:val="center"/>
              <w:rPr>
                <w:rFonts w:ascii="Tahoma" w:eastAsia="Calibri" w:hAnsi="Tahoma" w:cs="Tahoma"/>
                <w:sz w:val="22"/>
                <w:szCs w:val="22"/>
              </w:rPr>
            </w:pPr>
          </w:p>
        </w:tc>
        <w:tc>
          <w:tcPr>
            <w:tcW w:w="1296" w:type="dxa"/>
            <w:tcBorders>
              <w:top w:val="nil"/>
              <w:left w:val="nil"/>
              <w:bottom w:val="single" w:sz="4" w:space="0" w:color="000000"/>
              <w:right w:val="single" w:sz="4" w:space="0" w:color="000000"/>
            </w:tcBorders>
          </w:tcPr>
          <w:p w14:paraId="376CA0B4" w14:textId="77777777" w:rsidR="004B0FFD" w:rsidRDefault="004B0FFD">
            <w:pPr>
              <w:spacing w:after="0" w:line="240" w:lineRule="auto"/>
              <w:ind w:left="0" w:hanging="2"/>
              <w:jc w:val="center"/>
              <w:rPr>
                <w:rFonts w:ascii="Tahoma" w:eastAsia="Calibri" w:hAnsi="Tahoma" w:cs="Tahoma"/>
                <w:sz w:val="22"/>
                <w:szCs w:val="22"/>
              </w:rPr>
            </w:pPr>
          </w:p>
        </w:tc>
        <w:tc>
          <w:tcPr>
            <w:tcW w:w="1436" w:type="dxa"/>
            <w:tcBorders>
              <w:top w:val="nil"/>
              <w:left w:val="nil"/>
              <w:bottom w:val="single" w:sz="4" w:space="0" w:color="000000"/>
              <w:right w:val="single" w:sz="4" w:space="0" w:color="000000"/>
            </w:tcBorders>
          </w:tcPr>
          <w:p w14:paraId="5D5DF939"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792EE5C2" w14:textId="77777777" w:rsidR="004B0FFD" w:rsidRDefault="004B0FFD">
            <w:pPr>
              <w:spacing w:after="0" w:line="240" w:lineRule="auto"/>
              <w:ind w:left="0" w:hanging="2"/>
              <w:jc w:val="left"/>
              <w:rPr>
                <w:rFonts w:ascii="Tahoma" w:eastAsia="Calibri" w:hAnsi="Tahoma" w:cs="Tahoma"/>
                <w:sz w:val="22"/>
                <w:szCs w:val="22"/>
              </w:rPr>
            </w:pPr>
          </w:p>
        </w:tc>
      </w:tr>
      <w:tr w:rsidR="004B0FFD" w14:paraId="3FF9A68B" w14:textId="77777777">
        <w:trPr>
          <w:trHeight w:val="300"/>
        </w:trPr>
        <w:tc>
          <w:tcPr>
            <w:tcW w:w="572" w:type="dxa"/>
            <w:tcBorders>
              <w:top w:val="nil"/>
              <w:left w:val="single" w:sz="4" w:space="0" w:color="000000"/>
              <w:bottom w:val="single" w:sz="4" w:space="0" w:color="000000"/>
              <w:right w:val="single" w:sz="4" w:space="0" w:color="000000"/>
            </w:tcBorders>
          </w:tcPr>
          <w:p w14:paraId="5483240C"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460ACC42"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Desktop Computer including accessories (Latest Edition) </w:t>
            </w:r>
          </w:p>
        </w:tc>
        <w:tc>
          <w:tcPr>
            <w:tcW w:w="1726" w:type="dxa"/>
            <w:tcBorders>
              <w:top w:val="nil"/>
              <w:left w:val="nil"/>
              <w:bottom w:val="single" w:sz="4" w:space="0" w:color="000000"/>
              <w:right w:val="single" w:sz="4" w:space="0" w:color="000000"/>
            </w:tcBorders>
            <w:shd w:val="clear" w:color="auto" w:fill="auto"/>
          </w:tcPr>
          <w:p w14:paraId="274AC909"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296" w:type="dxa"/>
            <w:tcBorders>
              <w:top w:val="nil"/>
              <w:left w:val="nil"/>
              <w:bottom w:val="single" w:sz="4" w:space="0" w:color="000000"/>
              <w:right w:val="single" w:sz="4" w:space="0" w:color="000000"/>
            </w:tcBorders>
            <w:shd w:val="clear" w:color="auto" w:fill="auto"/>
          </w:tcPr>
          <w:p w14:paraId="7B0F1590"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0CBB3777"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054B9757" w14:textId="77777777" w:rsidR="004B0FFD" w:rsidRDefault="004B0FFD">
            <w:pPr>
              <w:spacing w:after="0" w:line="240" w:lineRule="auto"/>
              <w:ind w:left="0" w:hanging="2"/>
              <w:jc w:val="left"/>
              <w:rPr>
                <w:rFonts w:ascii="Tahoma" w:eastAsia="Calibri" w:hAnsi="Tahoma" w:cs="Tahoma"/>
                <w:sz w:val="22"/>
                <w:szCs w:val="22"/>
              </w:rPr>
            </w:pPr>
          </w:p>
        </w:tc>
      </w:tr>
      <w:tr w:rsidR="004B0FFD" w14:paraId="1DA9804A" w14:textId="77777777">
        <w:trPr>
          <w:trHeight w:val="300"/>
        </w:trPr>
        <w:tc>
          <w:tcPr>
            <w:tcW w:w="572" w:type="dxa"/>
            <w:tcBorders>
              <w:top w:val="nil"/>
              <w:left w:val="single" w:sz="4" w:space="0" w:color="000000"/>
              <w:bottom w:val="single" w:sz="4" w:space="0" w:color="000000"/>
              <w:right w:val="single" w:sz="4" w:space="0" w:color="000000"/>
            </w:tcBorders>
          </w:tcPr>
          <w:p w14:paraId="6776F657"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59D54B42"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Color Jet (A3 size)</w:t>
            </w:r>
          </w:p>
        </w:tc>
        <w:tc>
          <w:tcPr>
            <w:tcW w:w="1726" w:type="dxa"/>
            <w:tcBorders>
              <w:top w:val="nil"/>
              <w:left w:val="nil"/>
              <w:bottom w:val="single" w:sz="4" w:space="0" w:color="000000"/>
              <w:right w:val="single" w:sz="4" w:space="0" w:color="000000"/>
            </w:tcBorders>
            <w:shd w:val="clear" w:color="auto" w:fill="auto"/>
          </w:tcPr>
          <w:p w14:paraId="66B51324"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296" w:type="dxa"/>
            <w:tcBorders>
              <w:top w:val="nil"/>
              <w:left w:val="nil"/>
              <w:bottom w:val="single" w:sz="4" w:space="0" w:color="000000"/>
              <w:right w:val="single" w:sz="4" w:space="0" w:color="000000"/>
            </w:tcBorders>
            <w:shd w:val="clear" w:color="auto" w:fill="auto"/>
          </w:tcPr>
          <w:p w14:paraId="4BAC490F"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2B7B9D64"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4051D01B" w14:textId="77777777" w:rsidR="004B0FFD" w:rsidRDefault="004B0FFD">
            <w:pPr>
              <w:spacing w:after="0" w:line="240" w:lineRule="auto"/>
              <w:ind w:left="0" w:hanging="2"/>
              <w:jc w:val="left"/>
              <w:rPr>
                <w:rFonts w:ascii="Tahoma" w:eastAsia="Calibri" w:hAnsi="Tahoma" w:cs="Tahoma"/>
                <w:sz w:val="22"/>
                <w:szCs w:val="22"/>
              </w:rPr>
            </w:pPr>
          </w:p>
        </w:tc>
      </w:tr>
      <w:tr w:rsidR="004B0FFD" w14:paraId="266F9983" w14:textId="77777777">
        <w:trPr>
          <w:trHeight w:val="300"/>
        </w:trPr>
        <w:tc>
          <w:tcPr>
            <w:tcW w:w="572" w:type="dxa"/>
            <w:tcBorders>
              <w:top w:val="nil"/>
              <w:left w:val="single" w:sz="4" w:space="0" w:color="000000"/>
              <w:bottom w:val="single" w:sz="4" w:space="0" w:color="000000"/>
              <w:right w:val="single" w:sz="4" w:space="0" w:color="000000"/>
            </w:tcBorders>
          </w:tcPr>
          <w:p w14:paraId="0AAB609E"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6BA636AE" w14:textId="77777777" w:rsidR="004B0FFD" w:rsidRDefault="00461EE5">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Ink Bottle</w:t>
            </w:r>
          </w:p>
        </w:tc>
        <w:tc>
          <w:tcPr>
            <w:tcW w:w="1726" w:type="dxa"/>
            <w:tcBorders>
              <w:top w:val="nil"/>
              <w:left w:val="nil"/>
              <w:bottom w:val="single" w:sz="4" w:space="0" w:color="000000"/>
              <w:right w:val="single" w:sz="4" w:space="0" w:color="000000"/>
            </w:tcBorders>
            <w:shd w:val="clear" w:color="auto" w:fill="auto"/>
          </w:tcPr>
          <w:p w14:paraId="628CB4A2"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172</w:t>
            </w:r>
          </w:p>
        </w:tc>
        <w:tc>
          <w:tcPr>
            <w:tcW w:w="1296" w:type="dxa"/>
            <w:tcBorders>
              <w:top w:val="nil"/>
              <w:left w:val="nil"/>
              <w:bottom w:val="single" w:sz="4" w:space="0" w:color="000000"/>
              <w:right w:val="single" w:sz="4" w:space="0" w:color="000000"/>
            </w:tcBorders>
            <w:shd w:val="clear" w:color="auto" w:fill="auto"/>
          </w:tcPr>
          <w:p w14:paraId="4AFA9BC5"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436" w:type="dxa"/>
            <w:tcBorders>
              <w:top w:val="nil"/>
              <w:left w:val="nil"/>
              <w:bottom w:val="single" w:sz="4" w:space="0" w:color="000000"/>
              <w:right w:val="single" w:sz="4" w:space="0" w:color="000000"/>
            </w:tcBorders>
            <w:shd w:val="clear" w:color="auto" w:fill="auto"/>
          </w:tcPr>
          <w:p w14:paraId="0B36A425"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4A43CF2C" w14:textId="77777777" w:rsidR="004B0FFD" w:rsidRDefault="004B0FFD">
            <w:pPr>
              <w:spacing w:after="0" w:line="240" w:lineRule="auto"/>
              <w:ind w:left="0" w:hanging="2"/>
              <w:jc w:val="left"/>
              <w:rPr>
                <w:rFonts w:ascii="Tahoma" w:eastAsia="Calibri" w:hAnsi="Tahoma" w:cs="Tahoma"/>
                <w:sz w:val="22"/>
                <w:szCs w:val="22"/>
              </w:rPr>
            </w:pPr>
          </w:p>
        </w:tc>
      </w:tr>
      <w:tr w:rsidR="004B0FFD" w14:paraId="66832087" w14:textId="77777777">
        <w:trPr>
          <w:trHeight w:val="300"/>
        </w:trPr>
        <w:tc>
          <w:tcPr>
            <w:tcW w:w="572" w:type="dxa"/>
            <w:tcBorders>
              <w:top w:val="nil"/>
              <w:left w:val="single" w:sz="4" w:space="0" w:color="000000"/>
              <w:bottom w:val="single" w:sz="4" w:space="0" w:color="000000"/>
              <w:right w:val="single" w:sz="4" w:space="0" w:color="000000"/>
            </w:tcBorders>
          </w:tcPr>
          <w:p w14:paraId="2260F7DB"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7D11480C"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Laser (A4 size)</w:t>
            </w:r>
          </w:p>
        </w:tc>
        <w:tc>
          <w:tcPr>
            <w:tcW w:w="1726" w:type="dxa"/>
            <w:tcBorders>
              <w:top w:val="nil"/>
              <w:left w:val="nil"/>
              <w:bottom w:val="single" w:sz="4" w:space="0" w:color="000000"/>
              <w:right w:val="single" w:sz="4" w:space="0" w:color="000000"/>
            </w:tcBorders>
            <w:shd w:val="clear" w:color="auto" w:fill="auto"/>
          </w:tcPr>
          <w:p w14:paraId="1B05FD1B"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296" w:type="dxa"/>
            <w:tcBorders>
              <w:top w:val="nil"/>
              <w:left w:val="nil"/>
              <w:bottom w:val="single" w:sz="4" w:space="0" w:color="000000"/>
              <w:right w:val="single" w:sz="4" w:space="0" w:color="000000"/>
            </w:tcBorders>
            <w:shd w:val="clear" w:color="auto" w:fill="auto"/>
          </w:tcPr>
          <w:p w14:paraId="4FCBBB51"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55DDE957"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3D4DA36B" w14:textId="77777777" w:rsidR="004B0FFD" w:rsidRDefault="004B0FFD">
            <w:pPr>
              <w:spacing w:after="0" w:line="240" w:lineRule="auto"/>
              <w:ind w:left="0" w:hanging="2"/>
              <w:jc w:val="left"/>
              <w:rPr>
                <w:rFonts w:ascii="Tahoma" w:eastAsia="Calibri" w:hAnsi="Tahoma" w:cs="Tahoma"/>
                <w:sz w:val="22"/>
                <w:szCs w:val="22"/>
              </w:rPr>
            </w:pPr>
          </w:p>
        </w:tc>
      </w:tr>
      <w:tr w:rsidR="004B0FFD" w14:paraId="6732EB56" w14:textId="77777777">
        <w:trPr>
          <w:trHeight w:val="300"/>
        </w:trPr>
        <w:tc>
          <w:tcPr>
            <w:tcW w:w="572" w:type="dxa"/>
            <w:tcBorders>
              <w:top w:val="nil"/>
              <w:left w:val="single" w:sz="4" w:space="0" w:color="000000"/>
              <w:bottom w:val="single" w:sz="4" w:space="0" w:color="000000"/>
              <w:right w:val="single" w:sz="4" w:space="0" w:color="000000"/>
            </w:tcBorders>
          </w:tcPr>
          <w:p w14:paraId="4F83C105"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0C90BED3"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           Ink Bottle </w:t>
            </w:r>
          </w:p>
        </w:tc>
        <w:tc>
          <w:tcPr>
            <w:tcW w:w="1726" w:type="dxa"/>
            <w:tcBorders>
              <w:top w:val="nil"/>
              <w:left w:val="nil"/>
              <w:bottom w:val="single" w:sz="4" w:space="0" w:color="000000"/>
              <w:right w:val="single" w:sz="4" w:space="0" w:color="000000"/>
            </w:tcBorders>
            <w:shd w:val="clear" w:color="auto" w:fill="auto"/>
          </w:tcPr>
          <w:p w14:paraId="27F56E9C"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172</w:t>
            </w:r>
          </w:p>
        </w:tc>
        <w:tc>
          <w:tcPr>
            <w:tcW w:w="1296" w:type="dxa"/>
            <w:tcBorders>
              <w:top w:val="nil"/>
              <w:left w:val="nil"/>
              <w:bottom w:val="single" w:sz="4" w:space="0" w:color="000000"/>
              <w:right w:val="single" w:sz="4" w:space="0" w:color="000000"/>
            </w:tcBorders>
            <w:shd w:val="clear" w:color="auto" w:fill="auto"/>
          </w:tcPr>
          <w:p w14:paraId="0DA114DE"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436" w:type="dxa"/>
            <w:tcBorders>
              <w:top w:val="nil"/>
              <w:left w:val="nil"/>
              <w:bottom w:val="single" w:sz="4" w:space="0" w:color="000000"/>
              <w:right w:val="single" w:sz="4" w:space="0" w:color="000000"/>
            </w:tcBorders>
            <w:shd w:val="clear" w:color="auto" w:fill="auto"/>
          </w:tcPr>
          <w:p w14:paraId="77AA32FB"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5772B913" w14:textId="77777777" w:rsidR="004B0FFD" w:rsidRDefault="004B0FFD">
            <w:pPr>
              <w:spacing w:after="0" w:line="240" w:lineRule="auto"/>
              <w:ind w:left="0" w:hanging="2"/>
              <w:jc w:val="left"/>
              <w:rPr>
                <w:rFonts w:ascii="Tahoma" w:eastAsia="Calibri" w:hAnsi="Tahoma" w:cs="Tahoma"/>
                <w:sz w:val="22"/>
                <w:szCs w:val="22"/>
              </w:rPr>
            </w:pPr>
          </w:p>
        </w:tc>
      </w:tr>
      <w:tr w:rsidR="004B0FFD" w14:paraId="66913E4C" w14:textId="77777777">
        <w:trPr>
          <w:trHeight w:val="300"/>
        </w:trPr>
        <w:tc>
          <w:tcPr>
            <w:tcW w:w="572" w:type="dxa"/>
            <w:tcBorders>
              <w:top w:val="nil"/>
              <w:left w:val="single" w:sz="4" w:space="0" w:color="000000"/>
              <w:bottom w:val="single" w:sz="4" w:space="0" w:color="000000"/>
              <w:right w:val="single" w:sz="4" w:space="0" w:color="000000"/>
            </w:tcBorders>
          </w:tcPr>
          <w:p w14:paraId="277B2F7D"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3BD9A1CE"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Photocopying Machine </w:t>
            </w:r>
          </w:p>
        </w:tc>
        <w:tc>
          <w:tcPr>
            <w:tcW w:w="1726" w:type="dxa"/>
            <w:tcBorders>
              <w:top w:val="nil"/>
              <w:left w:val="nil"/>
              <w:bottom w:val="single" w:sz="4" w:space="0" w:color="000000"/>
              <w:right w:val="single" w:sz="4" w:space="0" w:color="000000"/>
            </w:tcBorders>
            <w:shd w:val="clear" w:color="auto" w:fill="auto"/>
          </w:tcPr>
          <w:p w14:paraId="27213C0C"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296" w:type="dxa"/>
            <w:tcBorders>
              <w:top w:val="nil"/>
              <w:left w:val="nil"/>
              <w:bottom w:val="single" w:sz="4" w:space="0" w:color="000000"/>
              <w:right w:val="single" w:sz="4" w:space="0" w:color="000000"/>
            </w:tcBorders>
            <w:shd w:val="clear" w:color="auto" w:fill="auto"/>
          </w:tcPr>
          <w:p w14:paraId="4109548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1DFC936A"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7DB01136" w14:textId="77777777" w:rsidR="004B0FFD" w:rsidRDefault="004B0FFD">
            <w:pPr>
              <w:spacing w:after="0" w:line="240" w:lineRule="auto"/>
              <w:ind w:left="0" w:hanging="2"/>
              <w:jc w:val="left"/>
              <w:rPr>
                <w:rFonts w:ascii="Tahoma" w:eastAsia="Calibri" w:hAnsi="Tahoma" w:cs="Tahoma"/>
                <w:sz w:val="22"/>
                <w:szCs w:val="22"/>
              </w:rPr>
            </w:pPr>
          </w:p>
        </w:tc>
      </w:tr>
      <w:tr w:rsidR="004B0FFD" w14:paraId="2E058B10" w14:textId="77777777">
        <w:trPr>
          <w:trHeight w:val="300"/>
        </w:trPr>
        <w:tc>
          <w:tcPr>
            <w:tcW w:w="572" w:type="dxa"/>
            <w:tcBorders>
              <w:top w:val="nil"/>
              <w:left w:val="single" w:sz="4" w:space="0" w:color="000000"/>
              <w:bottom w:val="single" w:sz="4" w:space="0" w:color="000000"/>
              <w:right w:val="single" w:sz="4" w:space="0" w:color="000000"/>
            </w:tcBorders>
          </w:tcPr>
          <w:p w14:paraId="6D0FE936"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1672A346" w14:textId="77777777" w:rsidR="004B0FFD" w:rsidRDefault="00461EE5">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 xml:space="preserve">Toner </w:t>
            </w:r>
          </w:p>
        </w:tc>
        <w:tc>
          <w:tcPr>
            <w:tcW w:w="1726" w:type="dxa"/>
            <w:tcBorders>
              <w:top w:val="nil"/>
              <w:left w:val="nil"/>
              <w:bottom w:val="single" w:sz="4" w:space="0" w:color="000000"/>
              <w:right w:val="single" w:sz="4" w:space="0" w:color="000000"/>
            </w:tcBorders>
            <w:shd w:val="clear" w:color="auto" w:fill="auto"/>
          </w:tcPr>
          <w:p w14:paraId="46EE6236"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60</w:t>
            </w:r>
          </w:p>
        </w:tc>
        <w:tc>
          <w:tcPr>
            <w:tcW w:w="1296" w:type="dxa"/>
            <w:tcBorders>
              <w:top w:val="nil"/>
              <w:left w:val="nil"/>
              <w:bottom w:val="single" w:sz="4" w:space="0" w:color="000000"/>
              <w:right w:val="single" w:sz="4" w:space="0" w:color="000000"/>
            </w:tcBorders>
            <w:shd w:val="clear" w:color="auto" w:fill="auto"/>
          </w:tcPr>
          <w:p w14:paraId="423A8AC8"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436" w:type="dxa"/>
            <w:tcBorders>
              <w:top w:val="nil"/>
              <w:left w:val="nil"/>
              <w:bottom w:val="single" w:sz="4" w:space="0" w:color="000000"/>
              <w:right w:val="single" w:sz="4" w:space="0" w:color="000000"/>
            </w:tcBorders>
            <w:shd w:val="clear" w:color="auto" w:fill="auto"/>
          </w:tcPr>
          <w:p w14:paraId="5AEAFA57"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0392B3BA" w14:textId="77777777" w:rsidR="004B0FFD" w:rsidRDefault="004B0FFD">
            <w:pPr>
              <w:spacing w:after="0" w:line="240" w:lineRule="auto"/>
              <w:ind w:left="0" w:hanging="2"/>
              <w:jc w:val="left"/>
              <w:rPr>
                <w:rFonts w:ascii="Tahoma" w:eastAsia="Calibri" w:hAnsi="Tahoma" w:cs="Tahoma"/>
                <w:sz w:val="22"/>
                <w:szCs w:val="22"/>
              </w:rPr>
            </w:pPr>
          </w:p>
        </w:tc>
      </w:tr>
      <w:tr w:rsidR="004B0FFD" w14:paraId="28B06BC5" w14:textId="77777777">
        <w:trPr>
          <w:trHeight w:val="300"/>
        </w:trPr>
        <w:tc>
          <w:tcPr>
            <w:tcW w:w="572" w:type="dxa"/>
            <w:tcBorders>
              <w:top w:val="nil"/>
              <w:left w:val="single" w:sz="4" w:space="0" w:color="000000"/>
              <w:bottom w:val="single" w:sz="4" w:space="0" w:color="000000"/>
              <w:right w:val="single" w:sz="4" w:space="0" w:color="000000"/>
            </w:tcBorders>
          </w:tcPr>
          <w:p w14:paraId="25B4A9E6"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1EE6A22A"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Fax Machine</w:t>
            </w:r>
          </w:p>
        </w:tc>
        <w:tc>
          <w:tcPr>
            <w:tcW w:w="1726" w:type="dxa"/>
            <w:tcBorders>
              <w:top w:val="nil"/>
              <w:left w:val="nil"/>
              <w:bottom w:val="single" w:sz="4" w:space="0" w:color="000000"/>
              <w:right w:val="single" w:sz="4" w:space="0" w:color="000000"/>
            </w:tcBorders>
            <w:shd w:val="clear" w:color="auto" w:fill="auto"/>
          </w:tcPr>
          <w:p w14:paraId="10E7F549"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296" w:type="dxa"/>
            <w:tcBorders>
              <w:top w:val="nil"/>
              <w:left w:val="nil"/>
              <w:bottom w:val="single" w:sz="4" w:space="0" w:color="000000"/>
              <w:right w:val="single" w:sz="4" w:space="0" w:color="000000"/>
            </w:tcBorders>
            <w:shd w:val="clear" w:color="auto" w:fill="auto"/>
          </w:tcPr>
          <w:p w14:paraId="2DB9A4B2"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45F01CD3"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278EB487" w14:textId="77777777" w:rsidR="004B0FFD" w:rsidRDefault="004B0FFD">
            <w:pPr>
              <w:spacing w:after="0" w:line="240" w:lineRule="auto"/>
              <w:ind w:left="0" w:hanging="2"/>
              <w:jc w:val="left"/>
              <w:rPr>
                <w:rFonts w:ascii="Tahoma" w:eastAsia="Calibri" w:hAnsi="Tahoma" w:cs="Tahoma"/>
                <w:sz w:val="22"/>
                <w:szCs w:val="22"/>
              </w:rPr>
            </w:pPr>
          </w:p>
        </w:tc>
      </w:tr>
      <w:tr w:rsidR="004B0FFD" w14:paraId="7900A066" w14:textId="77777777">
        <w:trPr>
          <w:trHeight w:val="300"/>
        </w:trPr>
        <w:tc>
          <w:tcPr>
            <w:tcW w:w="572" w:type="dxa"/>
            <w:tcBorders>
              <w:top w:val="nil"/>
              <w:left w:val="single" w:sz="4" w:space="0" w:color="000000"/>
              <w:bottom w:val="single" w:sz="4" w:space="0" w:color="000000"/>
              <w:right w:val="single" w:sz="4" w:space="0" w:color="000000"/>
            </w:tcBorders>
          </w:tcPr>
          <w:p w14:paraId="13233E69"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4A1DED74"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Binding Machine </w:t>
            </w:r>
          </w:p>
        </w:tc>
        <w:tc>
          <w:tcPr>
            <w:tcW w:w="1726" w:type="dxa"/>
            <w:tcBorders>
              <w:top w:val="nil"/>
              <w:left w:val="nil"/>
              <w:bottom w:val="single" w:sz="4" w:space="0" w:color="000000"/>
              <w:right w:val="single" w:sz="4" w:space="0" w:color="000000"/>
            </w:tcBorders>
            <w:shd w:val="clear" w:color="auto" w:fill="auto"/>
          </w:tcPr>
          <w:p w14:paraId="792B548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296" w:type="dxa"/>
            <w:tcBorders>
              <w:top w:val="nil"/>
              <w:left w:val="nil"/>
              <w:bottom w:val="single" w:sz="4" w:space="0" w:color="000000"/>
              <w:right w:val="single" w:sz="4" w:space="0" w:color="000000"/>
            </w:tcBorders>
            <w:shd w:val="clear" w:color="auto" w:fill="auto"/>
          </w:tcPr>
          <w:p w14:paraId="0E56B3A2"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2F36199B"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49811B49" w14:textId="77777777" w:rsidR="004B0FFD" w:rsidRDefault="004B0FFD">
            <w:pPr>
              <w:spacing w:after="0" w:line="240" w:lineRule="auto"/>
              <w:ind w:left="0" w:hanging="2"/>
              <w:jc w:val="left"/>
              <w:rPr>
                <w:rFonts w:ascii="Tahoma" w:eastAsia="Calibri" w:hAnsi="Tahoma" w:cs="Tahoma"/>
                <w:sz w:val="22"/>
                <w:szCs w:val="22"/>
              </w:rPr>
            </w:pPr>
          </w:p>
        </w:tc>
      </w:tr>
      <w:tr w:rsidR="004B0FFD" w14:paraId="76AA4521" w14:textId="77777777">
        <w:trPr>
          <w:trHeight w:val="300"/>
        </w:trPr>
        <w:tc>
          <w:tcPr>
            <w:tcW w:w="572" w:type="dxa"/>
            <w:tcBorders>
              <w:top w:val="nil"/>
              <w:left w:val="single" w:sz="4" w:space="0" w:color="000000"/>
              <w:bottom w:val="single" w:sz="4" w:space="0" w:color="000000"/>
              <w:right w:val="single" w:sz="4" w:space="0" w:color="000000"/>
            </w:tcBorders>
          </w:tcPr>
          <w:p w14:paraId="281663F0"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7E04C3D4"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Digital Cameras </w:t>
            </w:r>
          </w:p>
        </w:tc>
        <w:tc>
          <w:tcPr>
            <w:tcW w:w="1726" w:type="dxa"/>
            <w:tcBorders>
              <w:top w:val="nil"/>
              <w:left w:val="nil"/>
              <w:bottom w:val="single" w:sz="4" w:space="0" w:color="000000"/>
              <w:right w:val="single" w:sz="4" w:space="0" w:color="000000"/>
            </w:tcBorders>
            <w:shd w:val="clear" w:color="auto" w:fill="auto"/>
          </w:tcPr>
          <w:p w14:paraId="17D98D76"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296" w:type="dxa"/>
            <w:tcBorders>
              <w:top w:val="nil"/>
              <w:left w:val="nil"/>
              <w:bottom w:val="single" w:sz="4" w:space="0" w:color="000000"/>
              <w:right w:val="single" w:sz="4" w:space="0" w:color="000000"/>
            </w:tcBorders>
            <w:shd w:val="clear" w:color="auto" w:fill="auto"/>
          </w:tcPr>
          <w:p w14:paraId="10149BA5"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01A3D021"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04742489" w14:textId="77777777" w:rsidR="004B0FFD" w:rsidRDefault="004B0FFD">
            <w:pPr>
              <w:spacing w:after="0" w:line="240" w:lineRule="auto"/>
              <w:ind w:left="0" w:hanging="2"/>
              <w:jc w:val="left"/>
              <w:rPr>
                <w:rFonts w:ascii="Tahoma" w:eastAsia="Calibri" w:hAnsi="Tahoma" w:cs="Tahoma"/>
                <w:sz w:val="22"/>
                <w:szCs w:val="22"/>
              </w:rPr>
            </w:pPr>
          </w:p>
        </w:tc>
      </w:tr>
      <w:tr w:rsidR="004B0FFD" w14:paraId="63CC390A" w14:textId="77777777">
        <w:trPr>
          <w:trHeight w:val="300"/>
        </w:trPr>
        <w:tc>
          <w:tcPr>
            <w:tcW w:w="572" w:type="dxa"/>
            <w:tcBorders>
              <w:top w:val="nil"/>
              <w:left w:val="single" w:sz="4" w:space="0" w:color="000000"/>
              <w:bottom w:val="single" w:sz="4" w:space="0" w:color="000000"/>
              <w:right w:val="single" w:sz="4" w:space="0" w:color="000000"/>
            </w:tcBorders>
          </w:tcPr>
          <w:p w14:paraId="7D2AF283"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73A67F5A"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Multimedia Projector (including accessories)</w:t>
            </w:r>
          </w:p>
        </w:tc>
        <w:tc>
          <w:tcPr>
            <w:tcW w:w="1726" w:type="dxa"/>
            <w:tcBorders>
              <w:top w:val="nil"/>
              <w:left w:val="nil"/>
              <w:bottom w:val="single" w:sz="4" w:space="0" w:color="000000"/>
              <w:right w:val="single" w:sz="4" w:space="0" w:color="000000"/>
            </w:tcBorders>
            <w:shd w:val="clear" w:color="auto" w:fill="auto"/>
          </w:tcPr>
          <w:p w14:paraId="557091F6"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296" w:type="dxa"/>
            <w:tcBorders>
              <w:top w:val="nil"/>
              <w:left w:val="nil"/>
              <w:bottom w:val="single" w:sz="4" w:space="0" w:color="000000"/>
              <w:right w:val="single" w:sz="4" w:space="0" w:color="000000"/>
            </w:tcBorders>
            <w:shd w:val="clear" w:color="auto" w:fill="auto"/>
          </w:tcPr>
          <w:p w14:paraId="5A9C645B"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3CC2D6AB"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19B22F45" w14:textId="77777777" w:rsidR="004B0FFD" w:rsidRDefault="004B0FFD">
            <w:pPr>
              <w:spacing w:after="0" w:line="240" w:lineRule="auto"/>
              <w:ind w:left="0" w:hanging="2"/>
              <w:jc w:val="left"/>
              <w:rPr>
                <w:rFonts w:ascii="Tahoma" w:eastAsia="Calibri" w:hAnsi="Tahoma" w:cs="Tahoma"/>
                <w:sz w:val="22"/>
                <w:szCs w:val="22"/>
              </w:rPr>
            </w:pPr>
          </w:p>
        </w:tc>
      </w:tr>
      <w:tr w:rsidR="004B0FFD" w14:paraId="2AC56597" w14:textId="77777777">
        <w:trPr>
          <w:trHeight w:val="300"/>
        </w:trPr>
        <w:tc>
          <w:tcPr>
            <w:tcW w:w="572" w:type="dxa"/>
            <w:tcBorders>
              <w:top w:val="nil"/>
              <w:left w:val="single" w:sz="4" w:space="0" w:color="000000"/>
              <w:bottom w:val="single" w:sz="4" w:space="0" w:color="000000"/>
              <w:right w:val="single" w:sz="4" w:space="0" w:color="000000"/>
            </w:tcBorders>
          </w:tcPr>
          <w:p w14:paraId="2CB51FB5"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3B8E2BE2"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Laminating Machine </w:t>
            </w:r>
          </w:p>
        </w:tc>
        <w:tc>
          <w:tcPr>
            <w:tcW w:w="1726" w:type="dxa"/>
            <w:tcBorders>
              <w:top w:val="nil"/>
              <w:left w:val="nil"/>
              <w:bottom w:val="single" w:sz="4" w:space="0" w:color="000000"/>
              <w:right w:val="single" w:sz="4" w:space="0" w:color="000000"/>
            </w:tcBorders>
            <w:shd w:val="clear" w:color="auto" w:fill="auto"/>
          </w:tcPr>
          <w:p w14:paraId="583661BB"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shd w:val="clear" w:color="auto" w:fill="auto"/>
          </w:tcPr>
          <w:p w14:paraId="39501A9A"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51194D5A"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52B95381" w14:textId="77777777" w:rsidR="004B0FFD" w:rsidRDefault="004B0FFD">
            <w:pPr>
              <w:spacing w:after="0" w:line="240" w:lineRule="auto"/>
              <w:ind w:left="0" w:hanging="2"/>
              <w:jc w:val="left"/>
              <w:rPr>
                <w:rFonts w:ascii="Tahoma" w:eastAsia="Calibri" w:hAnsi="Tahoma" w:cs="Tahoma"/>
                <w:sz w:val="22"/>
                <w:szCs w:val="22"/>
              </w:rPr>
            </w:pPr>
          </w:p>
        </w:tc>
      </w:tr>
      <w:tr w:rsidR="004B0FFD" w14:paraId="1F2ECC3E" w14:textId="77777777">
        <w:trPr>
          <w:trHeight w:val="300"/>
        </w:trPr>
        <w:tc>
          <w:tcPr>
            <w:tcW w:w="572" w:type="dxa"/>
            <w:tcBorders>
              <w:top w:val="nil"/>
              <w:left w:val="single" w:sz="4" w:space="0" w:color="000000"/>
              <w:bottom w:val="single" w:sz="4" w:space="0" w:color="000000"/>
              <w:right w:val="single" w:sz="4" w:space="0" w:color="000000"/>
            </w:tcBorders>
          </w:tcPr>
          <w:p w14:paraId="71D710A5"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62A66C05"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Shredding Machine </w:t>
            </w:r>
          </w:p>
        </w:tc>
        <w:tc>
          <w:tcPr>
            <w:tcW w:w="1726" w:type="dxa"/>
            <w:tcBorders>
              <w:top w:val="nil"/>
              <w:left w:val="nil"/>
              <w:bottom w:val="single" w:sz="4" w:space="0" w:color="000000"/>
              <w:right w:val="single" w:sz="4" w:space="0" w:color="000000"/>
            </w:tcBorders>
            <w:shd w:val="clear" w:color="auto" w:fill="auto"/>
          </w:tcPr>
          <w:p w14:paraId="258AF32E"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296" w:type="dxa"/>
            <w:tcBorders>
              <w:top w:val="nil"/>
              <w:left w:val="nil"/>
              <w:bottom w:val="single" w:sz="4" w:space="0" w:color="000000"/>
              <w:right w:val="single" w:sz="4" w:space="0" w:color="000000"/>
            </w:tcBorders>
            <w:shd w:val="clear" w:color="auto" w:fill="auto"/>
          </w:tcPr>
          <w:p w14:paraId="5E9FECBF"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384A4EB4"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15BA17C6" w14:textId="77777777" w:rsidR="004B0FFD" w:rsidRDefault="004B0FFD">
            <w:pPr>
              <w:spacing w:after="0" w:line="240" w:lineRule="auto"/>
              <w:ind w:left="0" w:hanging="2"/>
              <w:jc w:val="left"/>
              <w:rPr>
                <w:rFonts w:ascii="Tahoma" w:eastAsia="Calibri" w:hAnsi="Tahoma" w:cs="Tahoma"/>
                <w:sz w:val="22"/>
                <w:szCs w:val="22"/>
              </w:rPr>
            </w:pPr>
          </w:p>
        </w:tc>
      </w:tr>
      <w:tr w:rsidR="004B0FFD" w14:paraId="7F76F41D" w14:textId="77777777">
        <w:trPr>
          <w:trHeight w:val="300"/>
        </w:trPr>
        <w:tc>
          <w:tcPr>
            <w:tcW w:w="572" w:type="dxa"/>
            <w:tcBorders>
              <w:top w:val="nil"/>
              <w:left w:val="single" w:sz="4" w:space="0" w:color="000000"/>
              <w:bottom w:val="single" w:sz="4" w:space="0" w:color="000000"/>
              <w:right w:val="single" w:sz="4" w:space="0" w:color="000000"/>
            </w:tcBorders>
          </w:tcPr>
          <w:p w14:paraId="615E1AAC"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72322281"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Paper Cutter/Trimmer </w:t>
            </w:r>
          </w:p>
        </w:tc>
        <w:tc>
          <w:tcPr>
            <w:tcW w:w="1726" w:type="dxa"/>
            <w:tcBorders>
              <w:top w:val="nil"/>
              <w:left w:val="nil"/>
              <w:bottom w:val="single" w:sz="4" w:space="0" w:color="000000"/>
              <w:right w:val="single" w:sz="4" w:space="0" w:color="000000"/>
            </w:tcBorders>
            <w:shd w:val="clear" w:color="auto" w:fill="auto"/>
          </w:tcPr>
          <w:p w14:paraId="0862AFE5"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296" w:type="dxa"/>
            <w:tcBorders>
              <w:top w:val="nil"/>
              <w:left w:val="nil"/>
              <w:bottom w:val="single" w:sz="4" w:space="0" w:color="000000"/>
              <w:right w:val="single" w:sz="4" w:space="0" w:color="000000"/>
            </w:tcBorders>
            <w:shd w:val="clear" w:color="auto" w:fill="auto"/>
          </w:tcPr>
          <w:p w14:paraId="4D028F93"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764ADAC2"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30B734F2" w14:textId="77777777" w:rsidR="004B0FFD" w:rsidRDefault="004B0FFD">
            <w:pPr>
              <w:spacing w:after="0" w:line="240" w:lineRule="auto"/>
              <w:ind w:left="0" w:hanging="2"/>
              <w:jc w:val="left"/>
              <w:rPr>
                <w:rFonts w:ascii="Tahoma" w:eastAsia="Calibri" w:hAnsi="Tahoma" w:cs="Tahoma"/>
                <w:sz w:val="22"/>
                <w:szCs w:val="22"/>
              </w:rPr>
            </w:pPr>
          </w:p>
        </w:tc>
      </w:tr>
      <w:tr w:rsidR="004B0FFD" w14:paraId="6977FBAD" w14:textId="77777777">
        <w:trPr>
          <w:trHeight w:val="300"/>
        </w:trPr>
        <w:tc>
          <w:tcPr>
            <w:tcW w:w="572" w:type="dxa"/>
            <w:tcBorders>
              <w:top w:val="nil"/>
              <w:left w:val="single" w:sz="4" w:space="0" w:color="000000"/>
              <w:bottom w:val="single" w:sz="4" w:space="0" w:color="000000"/>
              <w:right w:val="single" w:sz="4" w:space="0" w:color="000000"/>
            </w:tcBorders>
          </w:tcPr>
          <w:p w14:paraId="117FF253"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7480224E"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Drone </w:t>
            </w:r>
          </w:p>
        </w:tc>
        <w:tc>
          <w:tcPr>
            <w:tcW w:w="1726" w:type="dxa"/>
            <w:tcBorders>
              <w:top w:val="nil"/>
              <w:left w:val="nil"/>
              <w:bottom w:val="single" w:sz="4" w:space="0" w:color="000000"/>
              <w:right w:val="single" w:sz="4" w:space="0" w:color="000000"/>
            </w:tcBorders>
            <w:shd w:val="clear" w:color="auto" w:fill="auto"/>
          </w:tcPr>
          <w:p w14:paraId="72B1077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296" w:type="dxa"/>
            <w:tcBorders>
              <w:top w:val="nil"/>
              <w:left w:val="nil"/>
              <w:bottom w:val="single" w:sz="4" w:space="0" w:color="000000"/>
              <w:right w:val="single" w:sz="4" w:space="0" w:color="000000"/>
            </w:tcBorders>
            <w:shd w:val="clear" w:color="auto" w:fill="auto"/>
          </w:tcPr>
          <w:p w14:paraId="0C784743"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7D527F85"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60F31BA2" w14:textId="77777777" w:rsidR="004B0FFD" w:rsidRDefault="004B0FFD">
            <w:pPr>
              <w:spacing w:after="0" w:line="240" w:lineRule="auto"/>
              <w:ind w:left="0" w:hanging="2"/>
              <w:jc w:val="left"/>
              <w:rPr>
                <w:rFonts w:ascii="Tahoma" w:eastAsia="Calibri" w:hAnsi="Tahoma" w:cs="Tahoma"/>
                <w:sz w:val="22"/>
                <w:szCs w:val="22"/>
              </w:rPr>
            </w:pPr>
          </w:p>
        </w:tc>
      </w:tr>
      <w:tr w:rsidR="004B0FFD" w14:paraId="1F0A89A0" w14:textId="77777777">
        <w:trPr>
          <w:trHeight w:val="300"/>
        </w:trPr>
        <w:tc>
          <w:tcPr>
            <w:tcW w:w="572" w:type="dxa"/>
            <w:tcBorders>
              <w:top w:val="nil"/>
              <w:left w:val="single" w:sz="4" w:space="0" w:color="000000"/>
              <w:bottom w:val="single" w:sz="4" w:space="0" w:color="000000"/>
              <w:right w:val="single" w:sz="4" w:space="0" w:color="000000"/>
            </w:tcBorders>
          </w:tcPr>
          <w:p w14:paraId="3AFF1648"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67069A5A"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sz w:val="20"/>
                <w:szCs w:val="20"/>
              </w:rPr>
              <w:t>Office Furniture &amp; Fixtures</w:t>
            </w:r>
          </w:p>
        </w:tc>
        <w:tc>
          <w:tcPr>
            <w:tcW w:w="1726" w:type="dxa"/>
            <w:tcBorders>
              <w:top w:val="nil"/>
              <w:left w:val="nil"/>
              <w:bottom w:val="single" w:sz="4" w:space="0" w:color="000000"/>
              <w:right w:val="single" w:sz="4" w:space="0" w:color="000000"/>
            </w:tcBorders>
          </w:tcPr>
          <w:p w14:paraId="035C5281" w14:textId="77777777" w:rsidR="004B0FFD" w:rsidRDefault="004B0FFD">
            <w:pPr>
              <w:spacing w:after="0" w:line="240" w:lineRule="auto"/>
              <w:ind w:left="0" w:hanging="2"/>
              <w:jc w:val="center"/>
              <w:rPr>
                <w:rFonts w:ascii="Tahoma" w:eastAsia="Calibri" w:hAnsi="Tahoma" w:cs="Tahoma"/>
                <w:sz w:val="22"/>
                <w:szCs w:val="22"/>
              </w:rPr>
            </w:pPr>
          </w:p>
        </w:tc>
        <w:tc>
          <w:tcPr>
            <w:tcW w:w="1296" w:type="dxa"/>
            <w:tcBorders>
              <w:top w:val="nil"/>
              <w:left w:val="nil"/>
              <w:bottom w:val="single" w:sz="4" w:space="0" w:color="000000"/>
              <w:right w:val="single" w:sz="4" w:space="0" w:color="000000"/>
            </w:tcBorders>
          </w:tcPr>
          <w:p w14:paraId="07D5D03F" w14:textId="77777777" w:rsidR="004B0FFD" w:rsidRDefault="004B0FFD">
            <w:pPr>
              <w:spacing w:after="0" w:line="240" w:lineRule="auto"/>
              <w:ind w:left="0" w:hanging="2"/>
              <w:jc w:val="center"/>
              <w:rPr>
                <w:rFonts w:ascii="Tahoma" w:eastAsia="Calibri" w:hAnsi="Tahoma" w:cs="Tahoma"/>
                <w:sz w:val="22"/>
                <w:szCs w:val="22"/>
              </w:rPr>
            </w:pPr>
          </w:p>
        </w:tc>
        <w:tc>
          <w:tcPr>
            <w:tcW w:w="1436" w:type="dxa"/>
            <w:tcBorders>
              <w:top w:val="nil"/>
              <w:left w:val="nil"/>
              <w:bottom w:val="single" w:sz="4" w:space="0" w:color="000000"/>
              <w:right w:val="single" w:sz="4" w:space="0" w:color="000000"/>
            </w:tcBorders>
          </w:tcPr>
          <w:p w14:paraId="30A2A8E6"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6B36593E" w14:textId="77777777" w:rsidR="004B0FFD" w:rsidRDefault="004B0FFD">
            <w:pPr>
              <w:spacing w:after="0" w:line="240" w:lineRule="auto"/>
              <w:ind w:left="0" w:hanging="2"/>
              <w:jc w:val="left"/>
              <w:rPr>
                <w:rFonts w:ascii="Tahoma" w:eastAsia="Calibri" w:hAnsi="Tahoma" w:cs="Tahoma"/>
                <w:sz w:val="22"/>
                <w:szCs w:val="22"/>
              </w:rPr>
            </w:pPr>
          </w:p>
        </w:tc>
      </w:tr>
      <w:tr w:rsidR="004B0FFD" w14:paraId="624B1816" w14:textId="77777777">
        <w:trPr>
          <w:trHeight w:val="300"/>
        </w:trPr>
        <w:tc>
          <w:tcPr>
            <w:tcW w:w="572" w:type="dxa"/>
            <w:tcBorders>
              <w:top w:val="nil"/>
              <w:left w:val="single" w:sz="4" w:space="0" w:color="000000"/>
              <w:bottom w:val="single" w:sz="4" w:space="0" w:color="000000"/>
              <w:right w:val="single" w:sz="4" w:space="0" w:color="000000"/>
            </w:tcBorders>
          </w:tcPr>
          <w:p w14:paraId="724E7A64"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47BA422B"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Computer Tables including Chairs </w:t>
            </w:r>
          </w:p>
        </w:tc>
        <w:tc>
          <w:tcPr>
            <w:tcW w:w="1726" w:type="dxa"/>
            <w:tcBorders>
              <w:top w:val="nil"/>
              <w:left w:val="nil"/>
              <w:bottom w:val="single" w:sz="4" w:space="0" w:color="000000"/>
              <w:right w:val="single" w:sz="4" w:space="0" w:color="000000"/>
            </w:tcBorders>
            <w:shd w:val="clear" w:color="auto" w:fill="auto"/>
          </w:tcPr>
          <w:p w14:paraId="4F893E91"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24</w:t>
            </w:r>
          </w:p>
        </w:tc>
        <w:tc>
          <w:tcPr>
            <w:tcW w:w="1296" w:type="dxa"/>
            <w:tcBorders>
              <w:top w:val="nil"/>
              <w:left w:val="nil"/>
              <w:bottom w:val="single" w:sz="4" w:space="0" w:color="000000"/>
              <w:right w:val="single" w:sz="4" w:space="0" w:color="000000"/>
            </w:tcBorders>
            <w:shd w:val="clear" w:color="auto" w:fill="auto"/>
          </w:tcPr>
          <w:p w14:paraId="5F321D6F"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20A02695"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3AF4F440" w14:textId="77777777" w:rsidR="004B0FFD" w:rsidRDefault="004B0FFD">
            <w:pPr>
              <w:spacing w:after="0" w:line="240" w:lineRule="auto"/>
              <w:ind w:left="0" w:hanging="2"/>
              <w:jc w:val="left"/>
              <w:rPr>
                <w:rFonts w:ascii="Tahoma" w:eastAsia="Calibri" w:hAnsi="Tahoma" w:cs="Tahoma"/>
                <w:sz w:val="22"/>
                <w:szCs w:val="22"/>
              </w:rPr>
            </w:pPr>
          </w:p>
        </w:tc>
      </w:tr>
      <w:tr w:rsidR="004B0FFD" w14:paraId="1131BD89" w14:textId="77777777">
        <w:trPr>
          <w:trHeight w:val="300"/>
        </w:trPr>
        <w:tc>
          <w:tcPr>
            <w:tcW w:w="572" w:type="dxa"/>
            <w:tcBorders>
              <w:top w:val="nil"/>
              <w:left w:val="single" w:sz="4" w:space="0" w:color="000000"/>
              <w:bottom w:val="single" w:sz="4" w:space="0" w:color="000000"/>
              <w:right w:val="single" w:sz="4" w:space="0" w:color="000000"/>
            </w:tcBorders>
          </w:tcPr>
          <w:p w14:paraId="75E7DFDA"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5B83A28F"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Conference Table, 12 seater (w/ chairs) </w:t>
            </w:r>
          </w:p>
        </w:tc>
        <w:tc>
          <w:tcPr>
            <w:tcW w:w="1726" w:type="dxa"/>
            <w:tcBorders>
              <w:top w:val="nil"/>
              <w:left w:val="nil"/>
              <w:bottom w:val="single" w:sz="4" w:space="0" w:color="000000"/>
              <w:right w:val="single" w:sz="4" w:space="0" w:color="000000"/>
            </w:tcBorders>
            <w:shd w:val="clear" w:color="auto" w:fill="auto"/>
          </w:tcPr>
          <w:p w14:paraId="6400253C"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296" w:type="dxa"/>
            <w:tcBorders>
              <w:top w:val="nil"/>
              <w:left w:val="nil"/>
              <w:bottom w:val="single" w:sz="4" w:space="0" w:color="000000"/>
              <w:right w:val="single" w:sz="4" w:space="0" w:color="000000"/>
            </w:tcBorders>
            <w:shd w:val="clear" w:color="auto" w:fill="auto"/>
          </w:tcPr>
          <w:p w14:paraId="74A14E1A"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w:t>
            </w:r>
          </w:p>
        </w:tc>
        <w:tc>
          <w:tcPr>
            <w:tcW w:w="1436" w:type="dxa"/>
            <w:tcBorders>
              <w:top w:val="nil"/>
              <w:left w:val="nil"/>
              <w:bottom w:val="single" w:sz="4" w:space="0" w:color="000000"/>
              <w:right w:val="single" w:sz="4" w:space="0" w:color="000000"/>
            </w:tcBorders>
            <w:shd w:val="clear" w:color="auto" w:fill="auto"/>
          </w:tcPr>
          <w:p w14:paraId="6B3E3D72"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4DC81DF2" w14:textId="77777777" w:rsidR="004B0FFD" w:rsidRDefault="004B0FFD">
            <w:pPr>
              <w:spacing w:after="0" w:line="240" w:lineRule="auto"/>
              <w:ind w:left="0" w:hanging="2"/>
              <w:jc w:val="left"/>
              <w:rPr>
                <w:rFonts w:ascii="Tahoma" w:eastAsia="Calibri" w:hAnsi="Tahoma" w:cs="Tahoma"/>
                <w:sz w:val="22"/>
                <w:szCs w:val="22"/>
              </w:rPr>
            </w:pPr>
          </w:p>
        </w:tc>
      </w:tr>
      <w:tr w:rsidR="004B0FFD" w14:paraId="0195C2DE" w14:textId="77777777">
        <w:trPr>
          <w:trHeight w:val="300"/>
        </w:trPr>
        <w:tc>
          <w:tcPr>
            <w:tcW w:w="572" w:type="dxa"/>
            <w:tcBorders>
              <w:top w:val="nil"/>
              <w:left w:val="single" w:sz="4" w:space="0" w:color="000000"/>
              <w:bottom w:val="single" w:sz="4" w:space="0" w:color="000000"/>
              <w:right w:val="single" w:sz="4" w:space="0" w:color="000000"/>
            </w:tcBorders>
          </w:tcPr>
          <w:p w14:paraId="3C40E478"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2089B62C"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Steel Cabinet</w:t>
            </w:r>
          </w:p>
        </w:tc>
        <w:tc>
          <w:tcPr>
            <w:tcW w:w="1726" w:type="dxa"/>
            <w:tcBorders>
              <w:top w:val="nil"/>
              <w:left w:val="nil"/>
              <w:bottom w:val="single" w:sz="4" w:space="0" w:color="000000"/>
              <w:right w:val="single" w:sz="4" w:space="0" w:color="000000"/>
            </w:tcBorders>
            <w:shd w:val="clear" w:color="auto" w:fill="auto"/>
          </w:tcPr>
          <w:p w14:paraId="5E1E8302"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16</w:t>
            </w:r>
          </w:p>
        </w:tc>
        <w:tc>
          <w:tcPr>
            <w:tcW w:w="1296" w:type="dxa"/>
            <w:tcBorders>
              <w:top w:val="nil"/>
              <w:left w:val="nil"/>
              <w:bottom w:val="single" w:sz="4" w:space="0" w:color="000000"/>
              <w:right w:val="single" w:sz="4" w:space="0" w:color="000000"/>
            </w:tcBorders>
            <w:shd w:val="clear" w:color="auto" w:fill="auto"/>
          </w:tcPr>
          <w:p w14:paraId="5394D970"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1066853E"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4812500C" w14:textId="77777777" w:rsidR="004B0FFD" w:rsidRDefault="004B0FFD">
            <w:pPr>
              <w:spacing w:after="0" w:line="240" w:lineRule="auto"/>
              <w:ind w:left="0" w:hanging="2"/>
              <w:jc w:val="left"/>
              <w:rPr>
                <w:rFonts w:ascii="Tahoma" w:eastAsia="Calibri" w:hAnsi="Tahoma" w:cs="Tahoma"/>
                <w:sz w:val="22"/>
                <w:szCs w:val="22"/>
              </w:rPr>
            </w:pPr>
          </w:p>
        </w:tc>
      </w:tr>
      <w:tr w:rsidR="004B0FFD" w14:paraId="766BBC0C" w14:textId="77777777">
        <w:trPr>
          <w:trHeight w:val="300"/>
        </w:trPr>
        <w:tc>
          <w:tcPr>
            <w:tcW w:w="572" w:type="dxa"/>
            <w:tcBorders>
              <w:top w:val="nil"/>
              <w:left w:val="single" w:sz="4" w:space="0" w:color="000000"/>
              <w:bottom w:val="single" w:sz="4" w:space="0" w:color="000000"/>
              <w:right w:val="single" w:sz="4" w:space="0" w:color="000000"/>
            </w:tcBorders>
          </w:tcPr>
          <w:p w14:paraId="69615E57"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shd w:val="clear" w:color="auto" w:fill="auto"/>
          </w:tcPr>
          <w:p w14:paraId="576D2970"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Steel Cabinet w/ Vault </w:t>
            </w:r>
          </w:p>
        </w:tc>
        <w:tc>
          <w:tcPr>
            <w:tcW w:w="1726" w:type="dxa"/>
            <w:tcBorders>
              <w:top w:val="nil"/>
              <w:left w:val="nil"/>
              <w:bottom w:val="single" w:sz="4" w:space="0" w:color="000000"/>
              <w:right w:val="single" w:sz="4" w:space="0" w:color="000000"/>
            </w:tcBorders>
            <w:shd w:val="clear" w:color="auto" w:fill="auto"/>
          </w:tcPr>
          <w:p w14:paraId="11DBA055"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8</w:t>
            </w:r>
          </w:p>
        </w:tc>
        <w:tc>
          <w:tcPr>
            <w:tcW w:w="1296" w:type="dxa"/>
            <w:tcBorders>
              <w:top w:val="nil"/>
              <w:left w:val="nil"/>
              <w:bottom w:val="single" w:sz="4" w:space="0" w:color="000000"/>
              <w:right w:val="single" w:sz="4" w:space="0" w:color="000000"/>
            </w:tcBorders>
            <w:shd w:val="clear" w:color="auto" w:fill="auto"/>
          </w:tcPr>
          <w:p w14:paraId="31A28CE9"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436" w:type="dxa"/>
            <w:tcBorders>
              <w:top w:val="nil"/>
              <w:left w:val="nil"/>
              <w:bottom w:val="single" w:sz="4" w:space="0" w:color="000000"/>
              <w:right w:val="single" w:sz="4" w:space="0" w:color="000000"/>
            </w:tcBorders>
            <w:shd w:val="clear" w:color="auto" w:fill="auto"/>
          </w:tcPr>
          <w:p w14:paraId="44048AAE"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7D490C59" w14:textId="77777777" w:rsidR="004B0FFD" w:rsidRDefault="004B0FFD">
            <w:pPr>
              <w:spacing w:after="0" w:line="240" w:lineRule="auto"/>
              <w:ind w:left="0" w:hanging="2"/>
              <w:jc w:val="left"/>
              <w:rPr>
                <w:rFonts w:ascii="Tahoma" w:eastAsia="Calibri" w:hAnsi="Tahoma" w:cs="Tahoma"/>
                <w:sz w:val="22"/>
                <w:szCs w:val="22"/>
              </w:rPr>
            </w:pPr>
          </w:p>
        </w:tc>
      </w:tr>
      <w:tr w:rsidR="004B0FFD" w14:paraId="7DB4A617" w14:textId="77777777">
        <w:trPr>
          <w:trHeight w:val="300"/>
        </w:trPr>
        <w:tc>
          <w:tcPr>
            <w:tcW w:w="572" w:type="dxa"/>
            <w:tcBorders>
              <w:top w:val="nil"/>
              <w:left w:val="single" w:sz="4" w:space="0" w:color="000000"/>
              <w:bottom w:val="single" w:sz="4" w:space="0" w:color="000000"/>
              <w:right w:val="single" w:sz="4" w:space="0" w:color="000000"/>
            </w:tcBorders>
          </w:tcPr>
          <w:p w14:paraId="1E1A132B"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tcPr>
          <w:p w14:paraId="695E275E" w14:textId="77777777" w:rsidR="004B0FFD" w:rsidRDefault="004B0FFD">
            <w:pPr>
              <w:spacing w:after="0" w:line="240" w:lineRule="auto"/>
              <w:ind w:leftChars="126" w:left="304" w:hanging="2"/>
              <w:jc w:val="left"/>
              <w:rPr>
                <w:rFonts w:ascii="Tahoma" w:eastAsia="Calibri" w:hAnsi="Tahoma" w:cs="Tahoma"/>
                <w:b/>
                <w:sz w:val="22"/>
                <w:szCs w:val="22"/>
              </w:rPr>
            </w:pPr>
          </w:p>
        </w:tc>
        <w:tc>
          <w:tcPr>
            <w:tcW w:w="1726" w:type="dxa"/>
            <w:tcBorders>
              <w:top w:val="nil"/>
              <w:left w:val="nil"/>
              <w:bottom w:val="single" w:sz="4" w:space="0" w:color="000000"/>
              <w:right w:val="single" w:sz="4" w:space="0" w:color="000000"/>
            </w:tcBorders>
          </w:tcPr>
          <w:p w14:paraId="5C193DAE" w14:textId="77777777" w:rsidR="004B0FFD" w:rsidRDefault="00461EE5">
            <w:pPr>
              <w:spacing w:after="0" w:line="240" w:lineRule="auto"/>
              <w:ind w:left="0" w:hanging="2"/>
              <w:jc w:val="right"/>
              <w:rPr>
                <w:rFonts w:ascii="Tahoma" w:eastAsia="Calibri" w:hAnsi="Tahoma" w:cs="Tahoma"/>
                <w:sz w:val="22"/>
                <w:szCs w:val="22"/>
              </w:rPr>
            </w:pPr>
            <w:r>
              <w:rPr>
                <w:rFonts w:ascii="Tahoma" w:eastAsia="Calibri" w:hAnsi="Tahoma" w:cs="Tahoma"/>
                <w:b/>
                <w:sz w:val="22"/>
                <w:szCs w:val="22"/>
              </w:rPr>
              <w:t xml:space="preserve">Sub-total </w:t>
            </w:r>
          </w:p>
        </w:tc>
        <w:tc>
          <w:tcPr>
            <w:tcW w:w="1296" w:type="dxa"/>
            <w:tcBorders>
              <w:top w:val="nil"/>
              <w:left w:val="nil"/>
              <w:bottom w:val="single" w:sz="4" w:space="0" w:color="000000"/>
              <w:right w:val="single" w:sz="4" w:space="0" w:color="000000"/>
            </w:tcBorders>
          </w:tcPr>
          <w:p w14:paraId="4F6011B4" w14:textId="77777777" w:rsidR="004B0FFD" w:rsidRDefault="004B0FFD">
            <w:pPr>
              <w:spacing w:after="0" w:line="240" w:lineRule="auto"/>
              <w:ind w:left="0" w:hanging="2"/>
              <w:jc w:val="center"/>
              <w:rPr>
                <w:rFonts w:ascii="Tahoma" w:eastAsia="Calibri" w:hAnsi="Tahoma" w:cs="Tahoma"/>
                <w:sz w:val="22"/>
                <w:szCs w:val="22"/>
              </w:rPr>
            </w:pPr>
          </w:p>
        </w:tc>
        <w:tc>
          <w:tcPr>
            <w:tcW w:w="1436" w:type="dxa"/>
            <w:tcBorders>
              <w:top w:val="nil"/>
              <w:left w:val="nil"/>
              <w:bottom w:val="single" w:sz="4" w:space="0" w:color="000000"/>
              <w:right w:val="single" w:sz="4" w:space="0" w:color="000000"/>
            </w:tcBorders>
          </w:tcPr>
          <w:p w14:paraId="339409E5"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514C786C" w14:textId="77777777" w:rsidR="004B0FFD" w:rsidRDefault="004B0FFD">
            <w:pPr>
              <w:spacing w:after="0" w:line="240" w:lineRule="auto"/>
              <w:ind w:left="0" w:hanging="2"/>
              <w:jc w:val="left"/>
              <w:rPr>
                <w:rFonts w:ascii="Tahoma" w:eastAsia="Calibri" w:hAnsi="Tahoma" w:cs="Tahoma"/>
                <w:sz w:val="22"/>
                <w:szCs w:val="22"/>
              </w:rPr>
            </w:pPr>
          </w:p>
        </w:tc>
      </w:tr>
      <w:tr w:rsidR="004B0FFD" w14:paraId="4C2CC28A" w14:textId="77777777">
        <w:trPr>
          <w:trHeight w:val="300"/>
        </w:trPr>
        <w:tc>
          <w:tcPr>
            <w:tcW w:w="15955" w:type="dxa"/>
            <w:gridSpan w:val="6"/>
            <w:tcBorders>
              <w:top w:val="nil"/>
              <w:left w:val="single" w:sz="4" w:space="0" w:color="000000"/>
              <w:bottom w:val="single" w:sz="4" w:space="0" w:color="000000"/>
              <w:right w:val="single" w:sz="4" w:space="0" w:color="000000"/>
            </w:tcBorders>
            <w:shd w:val="clear" w:color="auto" w:fill="auto"/>
          </w:tcPr>
          <w:p w14:paraId="1654BEEA"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sz w:val="20"/>
                <w:szCs w:val="20"/>
              </w:rPr>
              <w:t>B.2.5 Computer Software (Purchase)</w:t>
            </w:r>
          </w:p>
        </w:tc>
      </w:tr>
      <w:tr w:rsidR="004B0FFD" w14:paraId="27D8DA9B"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tcPr>
          <w:p w14:paraId="6C30166D" w14:textId="77777777" w:rsidR="004B0FFD" w:rsidRDefault="004B0FFD">
            <w:pPr>
              <w:spacing w:after="0" w:line="240" w:lineRule="auto"/>
              <w:ind w:left="0" w:hanging="2"/>
              <w:jc w:val="left"/>
              <w:rPr>
                <w:rFonts w:ascii="Tahoma" w:eastAsia="Calibri" w:hAnsi="Tahoma" w:cs="Tahoma"/>
                <w:sz w:val="20"/>
                <w:szCs w:val="20"/>
              </w:rPr>
            </w:pPr>
          </w:p>
        </w:tc>
        <w:tc>
          <w:tcPr>
            <w:tcW w:w="15383" w:type="dxa"/>
            <w:gridSpan w:val="5"/>
            <w:tcBorders>
              <w:top w:val="nil"/>
              <w:left w:val="nil"/>
              <w:bottom w:val="single" w:sz="4" w:space="0" w:color="000000"/>
              <w:right w:val="single" w:sz="4" w:space="0" w:color="000000"/>
            </w:tcBorders>
          </w:tcPr>
          <w:p w14:paraId="0BD93BD4"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1- North and South Harbor Bridge</w:t>
            </w:r>
          </w:p>
        </w:tc>
      </w:tr>
      <w:tr w:rsidR="004B0FFD" w14:paraId="0CA89DB6"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tcPr>
          <w:p w14:paraId="454734B0"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w:t>
            </w:r>
          </w:p>
        </w:tc>
        <w:tc>
          <w:tcPr>
            <w:tcW w:w="9199" w:type="dxa"/>
            <w:tcBorders>
              <w:top w:val="nil"/>
              <w:left w:val="nil"/>
              <w:bottom w:val="single" w:sz="4" w:space="0" w:color="000000"/>
              <w:right w:val="single" w:sz="4" w:space="0" w:color="000000"/>
            </w:tcBorders>
            <w:shd w:val="clear" w:color="auto" w:fill="auto"/>
          </w:tcPr>
          <w:p w14:paraId="57BD2F9C" w14:textId="77777777" w:rsidR="004B0FFD" w:rsidRDefault="00461EE5">
            <w:pPr>
              <w:spacing w:after="0" w:line="240" w:lineRule="auto"/>
              <w:ind w:leftChars="0" w:left="2" w:hanging="2"/>
              <w:jc w:val="left"/>
              <w:rPr>
                <w:rFonts w:ascii="Tahoma" w:eastAsia="Calibri" w:hAnsi="Tahoma" w:cs="Tahoma"/>
                <w:sz w:val="20"/>
                <w:szCs w:val="20"/>
              </w:rPr>
            </w:pPr>
            <w:r>
              <w:rPr>
                <w:rFonts w:ascii="Tahoma" w:eastAsia="Calibri" w:hAnsi="Tahoma"/>
                <w:sz w:val="20"/>
                <w:szCs w:val="20"/>
              </w:rPr>
              <w:t xml:space="preserve">Microsoft Windows 11 or latest OS Latest Edition </w:t>
            </w:r>
          </w:p>
        </w:tc>
        <w:tc>
          <w:tcPr>
            <w:tcW w:w="1726" w:type="dxa"/>
            <w:tcBorders>
              <w:top w:val="nil"/>
              <w:left w:val="nil"/>
              <w:bottom w:val="single" w:sz="4" w:space="0" w:color="000000"/>
              <w:right w:val="single" w:sz="4" w:space="0" w:color="000000"/>
            </w:tcBorders>
          </w:tcPr>
          <w:p w14:paraId="0FD84E30"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3</w:t>
            </w:r>
          </w:p>
        </w:tc>
        <w:tc>
          <w:tcPr>
            <w:tcW w:w="1296" w:type="dxa"/>
            <w:tcBorders>
              <w:top w:val="nil"/>
              <w:left w:val="nil"/>
              <w:bottom w:val="single" w:sz="4" w:space="0" w:color="000000"/>
              <w:right w:val="single" w:sz="4" w:space="0" w:color="000000"/>
            </w:tcBorders>
          </w:tcPr>
          <w:p w14:paraId="783C4B18"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436" w:type="dxa"/>
            <w:tcBorders>
              <w:top w:val="nil"/>
              <w:left w:val="nil"/>
              <w:bottom w:val="single" w:sz="4" w:space="0" w:color="000000"/>
              <w:right w:val="single" w:sz="4" w:space="0" w:color="000000"/>
            </w:tcBorders>
          </w:tcPr>
          <w:p w14:paraId="3C19D8BF"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469CE922" w14:textId="77777777" w:rsidR="004B0FFD" w:rsidRDefault="004B0FFD">
            <w:pPr>
              <w:spacing w:after="0" w:line="240" w:lineRule="auto"/>
              <w:ind w:left="0" w:hanging="2"/>
              <w:jc w:val="left"/>
              <w:rPr>
                <w:rFonts w:ascii="Tahoma" w:eastAsia="Calibri" w:hAnsi="Tahoma" w:cs="Tahoma"/>
                <w:sz w:val="22"/>
                <w:szCs w:val="22"/>
              </w:rPr>
            </w:pPr>
          </w:p>
        </w:tc>
      </w:tr>
      <w:tr w:rsidR="004B0FFD" w14:paraId="618CC7F0"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tcPr>
          <w:p w14:paraId="3BB71939"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w:t>
            </w:r>
          </w:p>
        </w:tc>
        <w:tc>
          <w:tcPr>
            <w:tcW w:w="9199" w:type="dxa"/>
            <w:tcBorders>
              <w:top w:val="nil"/>
              <w:left w:val="nil"/>
              <w:bottom w:val="single" w:sz="4" w:space="0" w:color="000000"/>
              <w:right w:val="single" w:sz="4" w:space="0" w:color="000000"/>
            </w:tcBorders>
            <w:shd w:val="clear" w:color="auto" w:fill="auto"/>
          </w:tcPr>
          <w:p w14:paraId="7A4F6BD5"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Microsoft Office latest edition Latest Edition </w:t>
            </w:r>
          </w:p>
        </w:tc>
        <w:tc>
          <w:tcPr>
            <w:tcW w:w="1726" w:type="dxa"/>
            <w:tcBorders>
              <w:top w:val="nil"/>
              <w:left w:val="nil"/>
              <w:bottom w:val="single" w:sz="4" w:space="0" w:color="000000"/>
              <w:right w:val="single" w:sz="4" w:space="0" w:color="000000"/>
            </w:tcBorders>
          </w:tcPr>
          <w:p w14:paraId="53E8B932"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3</w:t>
            </w:r>
          </w:p>
        </w:tc>
        <w:tc>
          <w:tcPr>
            <w:tcW w:w="1296" w:type="dxa"/>
            <w:tcBorders>
              <w:top w:val="nil"/>
              <w:left w:val="nil"/>
              <w:bottom w:val="single" w:sz="4" w:space="0" w:color="000000"/>
              <w:right w:val="single" w:sz="4" w:space="0" w:color="000000"/>
            </w:tcBorders>
          </w:tcPr>
          <w:p w14:paraId="2215A5E2"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436" w:type="dxa"/>
            <w:tcBorders>
              <w:top w:val="nil"/>
              <w:left w:val="nil"/>
              <w:bottom w:val="single" w:sz="4" w:space="0" w:color="000000"/>
              <w:right w:val="single" w:sz="4" w:space="0" w:color="000000"/>
            </w:tcBorders>
          </w:tcPr>
          <w:p w14:paraId="3389861A"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3DEA535C" w14:textId="77777777" w:rsidR="004B0FFD" w:rsidRDefault="004B0FFD">
            <w:pPr>
              <w:spacing w:after="0" w:line="240" w:lineRule="auto"/>
              <w:ind w:left="0" w:hanging="2"/>
              <w:jc w:val="left"/>
              <w:rPr>
                <w:rFonts w:ascii="Tahoma" w:eastAsia="Calibri" w:hAnsi="Tahoma" w:cs="Tahoma"/>
                <w:sz w:val="22"/>
                <w:szCs w:val="22"/>
              </w:rPr>
            </w:pPr>
          </w:p>
        </w:tc>
      </w:tr>
      <w:tr w:rsidR="004B0FFD" w14:paraId="1FC33007"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tcPr>
          <w:p w14:paraId="70DF2205" w14:textId="77777777" w:rsidR="004B0FFD" w:rsidRDefault="00461EE5">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A</w:t>
            </w:r>
          </w:p>
        </w:tc>
        <w:tc>
          <w:tcPr>
            <w:tcW w:w="9199" w:type="dxa"/>
            <w:tcBorders>
              <w:top w:val="nil"/>
              <w:left w:val="nil"/>
              <w:bottom w:val="single" w:sz="4" w:space="0" w:color="000000"/>
              <w:right w:val="single" w:sz="4" w:space="0" w:color="000000"/>
            </w:tcBorders>
            <w:shd w:val="clear" w:color="auto" w:fill="auto"/>
          </w:tcPr>
          <w:p w14:paraId="3B28FFDF"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sz w:val="20"/>
                <w:szCs w:val="20"/>
              </w:rPr>
              <w:t>Anti-Virus Security for 1 user  Latest Edition</w:t>
            </w:r>
          </w:p>
        </w:tc>
        <w:tc>
          <w:tcPr>
            <w:tcW w:w="1726" w:type="dxa"/>
            <w:tcBorders>
              <w:top w:val="nil"/>
              <w:left w:val="nil"/>
              <w:bottom w:val="single" w:sz="4" w:space="0" w:color="000000"/>
              <w:right w:val="single" w:sz="4" w:space="0" w:color="000000"/>
            </w:tcBorders>
          </w:tcPr>
          <w:p w14:paraId="2EECD0C6"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12</w:t>
            </w:r>
          </w:p>
        </w:tc>
        <w:tc>
          <w:tcPr>
            <w:tcW w:w="1296" w:type="dxa"/>
            <w:tcBorders>
              <w:top w:val="nil"/>
              <w:left w:val="nil"/>
              <w:bottom w:val="single" w:sz="4" w:space="0" w:color="000000"/>
              <w:right w:val="single" w:sz="4" w:space="0" w:color="000000"/>
            </w:tcBorders>
          </w:tcPr>
          <w:p w14:paraId="4E120FB3"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436" w:type="dxa"/>
            <w:tcBorders>
              <w:top w:val="nil"/>
              <w:left w:val="nil"/>
              <w:bottom w:val="single" w:sz="4" w:space="0" w:color="000000"/>
              <w:right w:val="single" w:sz="4" w:space="0" w:color="000000"/>
            </w:tcBorders>
          </w:tcPr>
          <w:p w14:paraId="25F122B7"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2ECD9468" w14:textId="77777777" w:rsidR="004B0FFD" w:rsidRDefault="004B0FFD">
            <w:pPr>
              <w:spacing w:after="0" w:line="240" w:lineRule="auto"/>
              <w:ind w:left="0" w:hanging="2"/>
              <w:jc w:val="left"/>
              <w:rPr>
                <w:rFonts w:ascii="Tahoma" w:eastAsia="Calibri" w:hAnsi="Tahoma" w:cs="Tahoma"/>
                <w:sz w:val="22"/>
                <w:szCs w:val="22"/>
              </w:rPr>
            </w:pPr>
          </w:p>
        </w:tc>
      </w:tr>
      <w:tr w:rsidR="004B0FFD" w14:paraId="570F6BF9"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tcPr>
          <w:p w14:paraId="1E1632A5" w14:textId="77777777" w:rsidR="004B0FFD" w:rsidRDefault="004B0FFD">
            <w:pPr>
              <w:spacing w:after="0" w:line="240" w:lineRule="auto"/>
              <w:ind w:left="0" w:hanging="2"/>
              <w:jc w:val="left"/>
              <w:rPr>
                <w:rFonts w:ascii="Tahoma" w:eastAsia="Calibri" w:hAnsi="Tahoma" w:cs="Tahoma"/>
                <w:sz w:val="20"/>
                <w:szCs w:val="20"/>
              </w:rPr>
            </w:pPr>
          </w:p>
        </w:tc>
        <w:tc>
          <w:tcPr>
            <w:tcW w:w="15383" w:type="dxa"/>
            <w:gridSpan w:val="5"/>
            <w:tcBorders>
              <w:top w:val="nil"/>
              <w:left w:val="nil"/>
              <w:bottom w:val="single" w:sz="4" w:space="0" w:color="000000"/>
              <w:right w:val="single" w:sz="4" w:space="0" w:color="000000"/>
            </w:tcBorders>
          </w:tcPr>
          <w:p w14:paraId="54A19CF6" w14:textId="77777777" w:rsidR="004B0FFD" w:rsidRDefault="00461EE5">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2- Palanca-Villegas Bridge and Eastbank-Westbank Bridge 2</w:t>
            </w:r>
          </w:p>
        </w:tc>
      </w:tr>
      <w:tr w:rsidR="004B0FFD" w14:paraId="0B8FFD08"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tcPr>
          <w:p w14:paraId="05AE0ACC" w14:textId="77777777" w:rsidR="004B0FFD" w:rsidRDefault="004B0FFD">
            <w:pPr>
              <w:spacing w:after="0" w:line="240" w:lineRule="auto"/>
              <w:ind w:leftChars="82" w:left="197" w:firstLineChars="149" w:firstLine="298"/>
              <w:jc w:val="left"/>
              <w:rPr>
                <w:rFonts w:ascii="Tahoma" w:eastAsia="Calibri" w:hAnsi="Tahoma" w:cs="Tahoma"/>
                <w:sz w:val="20"/>
                <w:szCs w:val="20"/>
              </w:rPr>
            </w:pPr>
          </w:p>
        </w:tc>
        <w:tc>
          <w:tcPr>
            <w:tcW w:w="9199" w:type="dxa"/>
            <w:tcBorders>
              <w:top w:val="nil"/>
              <w:left w:val="nil"/>
              <w:bottom w:val="single" w:sz="4" w:space="0" w:color="000000"/>
              <w:right w:val="single" w:sz="4" w:space="0" w:color="000000"/>
            </w:tcBorders>
            <w:shd w:val="clear" w:color="auto" w:fill="auto"/>
          </w:tcPr>
          <w:p w14:paraId="00E0F7B3" w14:textId="77777777" w:rsidR="004B0FFD" w:rsidRDefault="00461EE5">
            <w:pPr>
              <w:spacing w:after="0" w:line="240" w:lineRule="auto"/>
              <w:ind w:leftChars="0" w:left="2" w:hanging="2"/>
              <w:jc w:val="left"/>
              <w:rPr>
                <w:rFonts w:ascii="Tahoma" w:eastAsia="Calibri" w:hAnsi="Tahoma" w:cs="Tahoma"/>
                <w:sz w:val="20"/>
                <w:szCs w:val="20"/>
              </w:rPr>
            </w:pPr>
            <w:r>
              <w:rPr>
                <w:rFonts w:ascii="Tahoma" w:eastAsia="Calibri" w:hAnsi="Tahoma"/>
                <w:sz w:val="20"/>
                <w:szCs w:val="20"/>
              </w:rPr>
              <w:t xml:space="preserve">Microsoft Windows 11 or latest OS Latest Edition </w:t>
            </w:r>
          </w:p>
        </w:tc>
        <w:tc>
          <w:tcPr>
            <w:tcW w:w="1726" w:type="dxa"/>
            <w:tcBorders>
              <w:top w:val="nil"/>
              <w:left w:val="nil"/>
              <w:bottom w:val="single" w:sz="4" w:space="0" w:color="000000"/>
              <w:right w:val="single" w:sz="4" w:space="0" w:color="000000"/>
            </w:tcBorders>
            <w:shd w:val="clear" w:color="auto" w:fill="auto"/>
          </w:tcPr>
          <w:p w14:paraId="518B3B5C"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296" w:type="dxa"/>
            <w:tcBorders>
              <w:top w:val="nil"/>
              <w:left w:val="nil"/>
              <w:bottom w:val="single" w:sz="4" w:space="0" w:color="000000"/>
              <w:right w:val="single" w:sz="4" w:space="0" w:color="000000"/>
            </w:tcBorders>
            <w:shd w:val="clear" w:color="auto" w:fill="auto"/>
          </w:tcPr>
          <w:p w14:paraId="65710E24"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436" w:type="dxa"/>
            <w:tcBorders>
              <w:top w:val="nil"/>
              <w:left w:val="nil"/>
              <w:bottom w:val="single" w:sz="4" w:space="0" w:color="000000"/>
              <w:right w:val="single" w:sz="4" w:space="0" w:color="000000"/>
            </w:tcBorders>
            <w:shd w:val="clear" w:color="auto" w:fill="auto"/>
          </w:tcPr>
          <w:p w14:paraId="3D385897"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35AB66B5" w14:textId="77777777" w:rsidR="004B0FFD" w:rsidRDefault="004B0FFD">
            <w:pPr>
              <w:spacing w:after="0" w:line="240" w:lineRule="auto"/>
              <w:ind w:left="0" w:hanging="2"/>
              <w:jc w:val="left"/>
              <w:rPr>
                <w:rFonts w:ascii="Tahoma" w:eastAsia="Calibri" w:hAnsi="Tahoma" w:cs="Tahoma"/>
                <w:sz w:val="22"/>
                <w:szCs w:val="22"/>
              </w:rPr>
            </w:pPr>
          </w:p>
        </w:tc>
      </w:tr>
      <w:tr w:rsidR="004B0FFD" w14:paraId="0B7676B8"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tcPr>
          <w:p w14:paraId="2DEAD621" w14:textId="77777777" w:rsidR="004B0FFD" w:rsidRDefault="004B0FFD">
            <w:pPr>
              <w:spacing w:after="0" w:line="240" w:lineRule="auto"/>
              <w:ind w:leftChars="82" w:left="197" w:firstLineChars="149" w:firstLine="298"/>
              <w:jc w:val="left"/>
              <w:rPr>
                <w:rFonts w:ascii="Tahoma" w:eastAsia="Calibri" w:hAnsi="Tahoma" w:cs="Tahoma"/>
                <w:sz w:val="20"/>
                <w:szCs w:val="20"/>
              </w:rPr>
            </w:pPr>
          </w:p>
        </w:tc>
        <w:tc>
          <w:tcPr>
            <w:tcW w:w="9199" w:type="dxa"/>
            <w:tcBorders>
              <w:top w:val="nil"/>
              <w:left w:val="nil"/>
              <w:bottom w:val="single" w:sz="4" w:space="0" w:color="000000"/>
              <w:right w:val="single" w:sz="4" w:space="0" w:color="000000"/>
            </w:tcBorders>
            <w:shd w:val="clear" w:color="auto" w:fill="auto"/>
          </w:tcPr>
          <w:p w14:paraId="252568A3"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Microsoft Office latest edition Latest Edition </w:t>
            </w:r>
          </w:p>
        </w:tc>
        <w:tc>
          <w:tcPr>
            <w:tcW w:w="1726" w:type="dxa"/>
            <w:tcBorders>
              <w:top w:val="nil"/>
              <w:left w:val="nil"/>
              <w:bottom w:val="single" w:sz="4" w:space="0" w:color="000000"/>
              <w:right w:val="single" w:sz="4" w:space="0" w:color="000000"/>
            </w:tcBorders>
            <w:shd w:val="clear" w:color="auto" w:fill="auto"/>
          </w:tcPr>
          <w:p w14:paraId="272BF4FB"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296" w:type="dxa"/>
            <w:tcBorders>
              <w:top w:val="nil"/>
              <w:left w:val="nil"/>
              <w:bottom w:val="single" w:sz="4" w:space="0" w:color="000000"/>
              <w:right w:val="single" w:sz="4" w:space="0" w:color="000000"/>
            </w:tcBorders>
            <w:shd w:val="clear" w:color="auto" w:fill="auto"/>
          </w:tcPr>
          <w:p w14:paraId="5C620AC3"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436" w:type="dxa"/>
            <w:tcBorders>
              <w:top w:val="nil"/>
              <w:left w:val="nil"/>
              <w:bottom w:val="single" w:sz="4" w:space="0" w:color="000000"/>
              <w:right w:val="single" w:sz="4" w:space="0" w:color="000000"/>
            </w:tcBorders>
            <w:shd w:val="clear" w:color="auto" w:fill="auto"/>
          </w:tcPr>
          <w:p w14:paraId="3843C2EB"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1A997050" w14:textId="77777777" w:rsidR="004B0FFD" w:rsidRDefault="004B0FFD">
            <w:pPr>
              <w:spacing w:after="0" w:line="240" w:lineRule="auto"/>
              <w:ind w:left="0" w:hanging="2"/>
              <w:jc w:val="left"/>
              <w:rPr>
                <w:rFonts w:ascii="Tahoma" w:eastAsia="Calibri" w:hAnsi="Tahoma" w:cs="Tahoma"/>
                <w:sz w:val="22"/>
                <w:szCs w:val="22"/>
              </w:rPr>
            </w:pPr>
          </w:p>
        </w:tc>
      </w:tr>
      <w:tr w:rsidR="004B0FFD" w14:paraId="7B909FF6" w14:textId="77777777">
        <w:trPr>
          <w:trHeight w:val="300"/>
        </w:trPr>
        <w:tc>
          <w:tcPr>
            <w:tcW w:w="572" w:type="dxa"/>
            <w:tcBorders>
              <w:top w:val="nil"/>
              <w:left w:val="single" w:sz="4" w:space="0" w:color="000000"/>
              <w:bottom w:val="single" w:sz="4" w:space="0" w:color="000000"/>
              <w:right w:val="single" w:sz="4" w:space="0" w:color="000000"/>
            </w:tcBorders>
            <w:shd w:val="clear" w:color="auto" w:fill="auto"/>
          </w:tcPr>
          <w:p w14:paraId="5AB53986" w14:textId="77777777" w:rsidR="004B0FFD" w:rsidRDefault="004B0FFD">
            <w:pPr>
              <w:spacing w:after="0" w:line="240" w:lineRule="auto"/>
              <w:ind w:leftChars="82" w:left="197" w:firstLineChars="149" w:firstLine="298"/>
              <w:jc w:val="left"/>
              <w:rPr>
                <w:rFonts w:ascii="Tahoma" w:eastAsia="Calibri" w:hAnsi="Tahoma" w:cs="Tahoma"/>
                <w:sz w:val="20"/>
                <w:szCs w:val="20"/>
              </w:rPr>
            </w:pPr>
          </w:p>
        </w:tc>
        <w:tc>
          <w:tcPr>
            <w:tcW w:w="9199" w:type="dxa"/>
            <w:tcBorders>
              <w:top w:val="nil"/>
              <w:left w:val="nil"/>
              <w:bottom w:val="single" w:sz="4" w:space="0" w:color="000000"/>
              <w:right w:val="single" w:sz="4" w:space="0" w:color="000000"/>
            </w:tcBorders>
            <w:shd w:val="clear" w:color="auto" w:fill="auto"/>
          </w:tcPr>
          <w:p w14:paraId="756CAADC" w14:textId="77777777" w:rsidR="004B0FFD" w:rsidRDefault="00461EE5">
            <w:pPr>
              <w:spacing w:after="0" w:line="240" w:lineRule="auto"/>
              <w:ind w:left="0" w:hanging="2"/>
              <w:jc w:val="left"/>
              <w:rPr>
                <w:rFonts w:ascii="Tahoma" w:eastAsia="Calibri" w:hAnsi="Tahoma" w:cs="Tahoma"/>
                <w:sz w:val="20"/>
                <w:szCs w:val="20"/>
              </w:rPr>
            </w:pPr>
            <w:r>
              <w:rPr>
                <w:rFonts w:ascii="Tahoma" w:eastAsia="Calibri" w:hAnsi="Tahoma"/>
                <w:sz w:val="20"/>
                <w:szCs w:val="20"/>
              </w:rPr>
              <w:t>Anti-Virus Security for 1 user  Latest Edition</w:t>
            </w:r>
          </w:p>
        </w:tc>
        <w:tc>
          <w:tcPr>
            <w:tcW w:w="1726" w:type="dxa"/>
            <w:tcBorders>
              <w:top w:val="nil"/>
              <w:left w:val="nil"/>
              <w:bottom w:val="single" w:sz="4" w:space="0" w:color="000000"/>
              <w:right w:val="single" w:sz="4" w:space="0" w:color="000000"/>
            </w:tcBorders>
            <w:shd w:val="clear" w:color="auto" w:fill="auto"/>
          </w:tcPr>
          <w:p w14:paraId="64E3AA50"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12</w:t>
            </w:r>
          </w:p>
        </w:tc>
        <w:tc>
          <w:tcPr>
            <w:tcW w:w="1296" w:type="dxa"/>
            <w:tcBorders>
              <w:top w:val="nil"/>
              <w:left w:val="nil"/>
              <w:bottom w:val="single" w:sz="4" w:space="0" w:color="000000"/>
              <w:right w:val="single" w:sz="4" w:space="0" w:color="000000"/>
            </w:tcBorders>
            <w:shd w:val="clear" w:color="auto" w:fill="auto"/>
          </w:tcPr>
          <w:p w14:paraId="0D09AA97" w14:textId="77777777" w:rsidR="004B0FFD" w:rsidRDefault="00461EE5">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436" w:type="dxa"/>
            <w:tcBorders>
              <w:top w:val="nil"/>
              <w:left w:val="nil"/>
              <w:bottom w:val="single" w:sz="4" w:space="0" w:color="000000"/>
              <w:right w:val="single" w:sz="4" w:space="0" w:color="000000"/>
            </w:tcBorders>
            <w:shd w:val="clear" w:color="auto" w:fill="auto"/>
          </w:tcPr>
          <w:p w14:paraId="46E20912"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shd w:val="clear" w:color="auto" w:fill="auto"/>
          </w:tcPr>
          <w:p w14:paraId="6882C370" w14:textId="77777777" w:rsidR="004B0FFD" w:rsidRDefault="004B0FFD">
            <w:pPr>
              <w:spacing w:after="0" w:line="240" w:lineRule="auto"/>
              <w:ind w:left="0" w:hanging="2"/>
              <w:jc w:val="left"/>
              <w:rPr>
                <w:rFonts w:ascii="Tahoma" w:eastAsia="Calibri" w:hAnsi="Tahoma" w:cs="Tahoma"/>
                <w:sz w:val="22"/>
                <w:szCs w:val="22"/>
              </w:rPr>
            </w:pPr>
          </w:p>
        </w:tc>
      </w:tr>
      <w:tr w:rsidR="004B0FFD" w14:paraId="2E3E4E2E" w14:textId="77777777">
        <w:trPr>
          <w:trHeight w:val="300"/>
        </w:trPr>
        <w:tc>
          <w:tcPr>
            <w:tcW w:w="572" w:type="dxa"/>
            <w:tcBorders>
              <w:top w:val="nil"/>
              <w:left w:val="single" w:sz="4" w:space="0" w:color="000000"/>
              <w:bottom w:val="single" w:sz="4" w:space="0" w:color="000000"/>
              <w:right w:val="single" w:sz="4" w:space="0" w:color="000000"/>
            </w:tcBorders>
          </w:tcPr>
          <w:p w14:paraId="76559F5E" w14:textId="77777777" w:rsidR="004B0FFD" w:rsidRDefault="004B0FFD">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tcPr>
          <w:p w14:paraId="4DCFD4DB" w14:textId="77777777" w:rsidR="004B0FFD" w:rsidRDefault="004B0FFD">
            <w:pPr>
              <w:spacing w:after="0" w:line="240" w:lineRule="auto"/>
              <w:ind w:leftChars="126" w:left="304" w:hanging="2"/>
              <w:jc w:val="left"/>
              <w:rPr>
                <w:rFonts w:ascii="Tahoma" w:eastAsia="Calibri" w:hAnsi="Tahoma" w:cs="Tahoma"/>
                <w:b/>
                <w:sz w:val="22"/>
                <w:szCs w:val="22"/>
              </w:rPr>
            </w:pPr>
          </w:p>
        </w:tc>
        <w:tc>
          <w:tcPr>
            <w:tcW w:w="1726" w:type="dxa"/>
            <w:tcBorders>
              <w:top w:val="nil"/>
              <w:left w:val="nil"/>
              <w:bottom w:val="single" w:sz="4" w:space="0" w:color="000000"/>
              <w:right w:val="single" w:sz="4" w:space="0" w:color="000000"/>
            </w:tcBorders>
          </w:tcPr>
          <w:p w14:paraId="3925AB34" w14:textId="77777777" w:rsidR="004B0FFD" w:rsidRDefault="00461EE5">
            <w:pPr>
              <w:spacing w:after="0" w:line="240" w:lineRule="auto"/>
              <w:ind w:left="0" w:hanging="2"/>
              <w:jc w:val="right"/>
              <w:rPr>
                <w:rFonts w:ascii="Tahoma" w:eastAsia="Calibri" w:hAnsi="Tahoma" w:cs="Tahoma"/>
                <w:sz w:val="22"/>
                <w:szCs w:val="22"/>
              </w:rPr>
            </w:pPr>
            <w:r>
              <w:rPr>
                <w:rFonts w:ascii="Tahoma" w:eastAsia="Calibri" w:hAnsi="Tahoma" w:cs="Tahoma"/>
                <w:b/>
                <w:sz w:val="22"/>
                <w:szCs w:val="22"/>
              </w:rPr>
              <w:t xml:space="preserve">Sub-total </w:t>
            </w:r>
          </w:p>
        </w:tc>
        <w:tc>
          <w:tcPr>
            <w:tcW w:w="1296" w:type="dxa"/>
            <w:tcBorders>
              <w:top w:val="nil"/>
              <w:left w:val="nil"/>
              <w:bottom w:val="single" w:sz="4" w:space="0" w:color="000000"/>
              <w:right w:val="single" w:sz="4" w:space="0" w:color="000000"/>
            </w:tcBorders>
          </w:tcPr>
          <w:p w14:paraId="7525B4F7" w14:textId="77777777" w:rsidR="004B0FFD" w:rsidRDefault="004B0FFD">
            <w:pPr>
              <w:spacing w:after="0" w:line="240" w:lineRule="auto"/>
              <w:ind w:left="0" w:hanging="2"/>
              <w:jc w:val="center"/>
              <w:rPr>
                <w:rFonts w:ascii="Tahoma" w:eastAsia="Calibri" w:hAnsi="Tahoma" w:cs="Tahoma"/>
                <w:sz w:val="22"/>
                <w:szCs w:val="22"/>
              </w:rPr>
            </w:pPr>
          </w:p>
        </w:tc>
        <w:tc>
          <w:tcPr>
            <w:tcW w:w="1436" w:type="dxa"/>
            <w:tcBorders>
              <w:top w:val="nil"/>
              <w:left w:val="nil"/>
              <w:bottom w:val="single" w:sz="4" w:space="0" w:color="000000"/>
              <w:right w:val="single" w:sz="4" w:space="0" w:color="000000"/>
            </w:tcBorders>
          </w:tcPr>
          <w:p w14:paraId="429C6815"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0551CD51" w14:textId="77777777" w:rsidR="004B0FFD" w:rsidRDefault="004B0FFD">
            <w:pPr>
              <w:spacing w:after="0" w:line="240" w:lineRule="auto"/>
              <w:ind w:left="0" w:hanging="2"/>
              <w:jc w:val="left"/>
              <w:rPr>
                <w:rFonts w:ascii="Tahoma" w:eastAsia="Calibri" w:hAnsi="Tahoma" w:cs="Tahoma"/>
                <w:sz w:val="22"/>
                <w:szCs w:val="22"/>
              </w:rPr>
            </w:pPr>
          </w:p>
        </w:tc>
      </w:tr>
      <w:tr w:rsidR="00B75AF6" w14:paraId="548F060C" w14:textId="77777777">
        <w:trPr>
          <w:trHeight w:val="300"/>
        </w:trPr>
        <w:tc>
          <w:tcPr>
            <w:tcW w:w="572" w:type="dxa"/>
            <w:tcBorders>
              <w:top w:val="nil"/>
              <w:left w:val="single" w:sz="4" w:space="0" w:color="000000"/>
              <w:bottom w:val="single" w:sz="4" w:space="0" w:color="000000"/>
              <w:right w:val="single" w:sz="4" w:space="0" w:color="000000"/>
            </w:tcBorders>
          </w:tcPr>
          <w:p w14:paraId="6A8ED258" w14:textId="77777777" w:rsidR="00B75AF6" w:rsidRDefault="00B75AF6">
            <w:pPr>
              <w:spacing w:after="0" w:line="240" w:lineRule="auto"/>
              <w:ind w:left="0" w:hanging="2"/>
              <w:jc w:val="left"/>
              <w:rPr>
                <w:rFonts w:ascii="Tahoma" w:eastAsia="Calibri" w:hAnsi="Tahoma" w:cs="Tahoma"/>
                <w:sz w:val="22"/>
                <w:szCs w:val="22"/>
              </w:rPr>
            </w:pPr>
          </w:p>
        </w:tc>
        <w:tc>
          <w:tcPr>
            <w:tcW w:w="9199" w:type="dxa"/>
            <w:tcBorders>
              <w:top w:val="nil"/>
              <w:left w:val="nil"/>
              <w:bottom w:val="single" w:sz="4" w:space="0" w:color="000000"/>
              <w:right w:val="single" w:sz="4" w:space="0" w:color="000000"/>
            </w:tcBorders>
          </w:tcPr>
          <w:p w14:paraId="04286C50" w14:textId="77777777" w:rsidR="00B75AF6" w:rsidRDefault="00B75AF6">
            <w:pPr>
              <w:spacing w:after="0" w:line="240" w:lineRule="auto"/>
              <w:ind w:leftChars="126" w:left="304" w:hanging="2"/>
              <w:jc w:val="left"/>
              <w:rPr>
                <w:rFonts w:ascii="Tahoma" w:eastAsia="Calibri" w:hAnsi="Tahoma" w:cs="Tahoma"/>
                <w:b/>
                <w:sz w:val="22"/>
                <w:szCs w:val="22"/>
              </w:rPr>
            </w:pPr>
          </w:p>
        </w:tc>
        <w:tc>
          <w:tcPr>
            <w:tcW w:w="1726" w:type="dxa"/>
            <w:tcBorders>
              <w:top w:val="nil"/>
              <w:left w:val="nil"/>
              <w:bottom w:val="single" w:sz="4" w:space="0" w:color="000000"/>
              <w:right w:val="single" w:sz="4" w:space="0" w:color="000000"/>
            </w:tcBorders>
          </w:tcPr>
          <w:p w14:paraId="1DCFF395" w14:textId="62715E78" w:rsidR="00B75AF6" w:rsidRDefault="00B75AF6">
            <w:pPr>
              <w:spacing w:after="0" w:line="240" w:lineRule="auto"/>
              <w:ind w:left="0" w:hanging="2"/>
              <w:jc w:val="right"/>
              <w:rPr>
                <w:rFonts w:ascii="Tahoma" w:eastAsia="Calibri" w:hAnsi="Tahoma" w:cs="Tahoma"/>
                <w:b/>
                <w:sz w:val="22"/>
                <w:szCs w:val="22"/>
              </w:rPr>
            </w:pPr>
            <w:r>
              <w:rPr>
                <w:rFonts w:ascii="Tahoma" w:eastAsia="Calibri" w:hAnsi="Tahoma" w:cs="Tahoma"/>
                <w:b/>
                <w:sz w:val="22"/>
                <w:szCs w:val="22"/>
              </w:rPr>
              <w:t>Total of B.2</w:t>
            </w:r>
          </w:p>
        </w:tc>
        <w:tc>
          <w:tcPr>
            <w:tcW w:w="1296" w:type="dxa"/>
            <w:tcBorders>
              <w:top w:val="nil"/>
              <w:left w:val="nil"/>
              <w:bottom w:val="single" w:sz="4" w:space="0" w:color="000000"/>
              <w:right w:val="single" w:sz="4" w:space="0" w:color="000000"/>
            </w:tcBorders>
          </w:tcPr>
          <w:p w14:paraId="4DC06FA6" w14:textId="77777777" w:rsidR="00B75AF6" w:rsidRDefault="00B75AF6">
            <w:pPr>
              <w:spacing w:after="0" w:line="240" w:lineRule="auto"/>
              <w:ind w:left="0" w:hanging="2"/>
              <w:jc w:val="center"/>
              <w:rPr>
                <w:rFonts w:ascii="Tahoma" w:eastAsia="Calibri" w:hAnsi="Tahoma" w:cs="Tahoma"/>
                <w:sz w:val="22"/>
                <w:szCs w:val="22"/>
              </w:rPr>
            </w:pPr>
          </w:p>
        </w:tc>
        <w:tc>
          <w:tcPr>
            <w:tcW w:w="1436" w:type="dxa"/>
            <w:tcBorders>
              <w:top w:val="nil"/>
              <w:left w:val="nil"/>
              <w:bottom w:val="single" w:sz="4" w:space="0" w:color="000000"/>
              <w:right w:val="single" w:sz="4" w:space="0" w:color="000000"/>
            </w:tcBorders>
          </w:tcPr>
          <w:p w14:paraId="6A8808F2" w14:textId="77777777" w:rsidR="00B75AF6" w:rsidRDefault="00B75AF6">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7FCC1D5A" w14:textId="77777777" w:rsidR="00B75AF6" w:rsidRDefault="00B75AF6">
            <w:pPr>
              <w:spacing w:after="0" w:line="240" w:lineRule="auto"/>
              <w:ind w:left="0" w:hanging="2"/>
              <w:jc w:val="left"/>
              <w:rPr>
                <w:rFonts w:ascii="Tahoma" w:eastAsia="Calibri" w:hAnsi="Tahoma" w:cs="Tahoma"/>
                <w:sz w:val="22"/>
                <w:szCs w:val="22"/>
              </w:rPr>
            </w:pPr>
          </w:p>
        </w:tc>
      </w:tr>
      <w:tr w:rsidR="004B0FFD" w14:paraId="58FA4253" w14:textId="77777777">
        <w:trPr>
          <w:trHeight w:val="300"/>
        </w:trPr>
        <w:tc>
          <w:tcPr>
            <w:tcW w:w="572" w:type="dxa"/>
            <w:tcBorders>
              <w:top w:val="nil"/>
              <w:left w:val="single" w:sz="4" w:space="0" w:color="000000"/>
              <w:bottom w:val="single" w:sz="4" w:space="0" w:color="000000"/>
              <w:right w:val="single" w:sz="4" w:space="0" w:color="000000"/>
            </w:tcBorders>
          </w:tcPr>
          <w:p w14:paraId="274A0591" w14:textId="77777777" w:rsidR="004B0FFD" w:rsidRDefault="004B0FFD">
            <w:pPr>
              <w:spacing w:after="0" w:line="240" w:lineRule="auto"/>
              <w:ind w:left="0" w:hanging="2"/>
              <w:jc w:val="left"/>
              <w:rPr>
                <w:rFonts w:ascii="Tahoma" w:eastAsia="Calibri" w:hAnsi="Tahoma" w:cs="Tahoma"/>
                <w:sz w:val="22"/>
                <w:szCs w:val="22"/>
              </w:rPr>
            </w:pPr>
          </w:p>
        </w:tc>
        <w:tc>
          <w:tcPr>
            <w:tcW w:w="10925" w:type="dxa"/>
            <w:gridSpan w:val="2"/>
            <w:tcBorders>
              <w:top w:val="nil"/>
              <w:left w:val="nil"/>
              <w:bottom w:val="single" w:sz="4" w:space="0" w:color="000000"/>
              <w:right w:val="single" w:sz="4" w:space="0" w:color="000000"/>
            </w:tcBorders>
          </w:tcPr>
          <w:p w14:paraId="5DC450C2" w14:textId="4FA6197B" w:rsidR="004B0FFD" w:rsidRDefault="00461EE5">
            <w:pPr>
              <w:spacing w:after="0" w:line="240" w:lineRule="auto"/>
              <w:ind w:left="0" w:hanging="2"/>
              <w:jc w:val="right"/>
              <w:rPr>
                <w:rFonts w:ascii="Tahoma" w:eastAsia="Calibri" w:hAnsi="Tahoma" w:cs="Tahoma"/>
                <w:b/>
                <w:bCs/>
                <w:sz w:val="22"/>
                <w:szCs w:val="22"/>
              </w:rPr>
            </w:pPr>
            <w:r>
              <w:rPr>
                <w:rFonts w:ascii="Tahoma" w:eastAsia="Calibri" w:hAnsi="Tahoma" w:cs="Tahoma"/>
                <w:b/>
                <w:bCs/>
                <w:sz w:val="22"/>
                <w:szCs w:val="22"/>
              </w:rPr>
              <w:t>Total of Reimbursables</w:t>
            </w:r>
            <w:r w:rsidR="00B75AF6">
              <w:rPr>
                <w:rFonts w:ascii="Tahoma" w:eastAsia="Calibri" w:hAnsi="Tahoma" w:cs="Tahoma"/>
                <w:b/>
                <w:bCs/>
                <w:sz w:val="22"/>
                <w:szCs w:val="22"/>
              </w:rPr>
              <w:t xml:space="preserve"> (A.2 + B.2)</w:t>
            </w:r>
          </w:p>
        </w:tc>
        <w:tc>
          <w:tcPr>
            <w:tcW w:w="1296" w:type="dxa"/>
            <w:tcBorders>
              <w:top w:val="nil"/>
              <w:left w:val="nil"/>
              <w:bottom w:val="single" w:sz="4" w:space="0" w:color="000000"/>
              <w:right w:val="single" w:sz="4" w:space="0" w:color="000000"/>
            </w:tcBorders>
          </w:tcPr>
          <w:p w14:paraId="4F5B0E73" w14:textId="77777777" w:rsidR="004B0FFD" w:rsidRDefault="004B0FFD">
            <w:pPr>
              <w:spacing w:after="0" w:line="240" w:lineRule="auto"/>
              <w:ind w:left="0" w:hanging="2"/>
              <w:jc w:val="left"/>
              <w:rPr>
                <w:rFonts w:ascii="Tahoma" w:eastAsia="Calibri" w:hAnsi="Tahoma" w:cs="Tahoma"/>
                <w:sz w:val="22"/>
                <w:szCs w:val="22"/>
              </w:rPr>
            </w:pPr>
          </w:p>
        </w:tc>
        <w:tc>
          <w:tcPr>
            <w:tcW w:w="1436" w:type="dxa"/>
            <w:tcBorders>
              <w:top w:val="nil"/>
              <w:left w:val="nil"/>
              <w:bottom w:val="single" w:sz="4" w:space="0" w:color="000000"/>
              <w:right w:val="single" w:sz="4" w:space="0" w:color="000000"/>
            </w:tcBorders>
          </w:tcPr>
          <w:p w14:paraId="734621CC" w14:textId="77777777" w:rsidR="004B0FFD" w:rsidRDefault="004B0FFD">
            <w:pPr>
              <w:spacing w:after="0" w:line="240" w:lineRule="auto"/>
              <w:ind w:left="0" w:hanging="2"/>
              <w:jc w:val="left"/>
              <w:rPr>
                <w:rFonts w:ascii="Tahoma" w:eastAsia="Calibri" w:hAnsi="Tahoma" w:cs="Tahoma"/>
                <w:sz w:val="22"/>
                <w:szCs w:val="22"/>
              </w:rPr>
            </w:pPr>
          </w:p>
        </w:tc>
        <w:tc>
          <w:tcPr>
            <w:tcW w:w="1726" w:type="dxa"/>
            <w:tcBorders>
              <w:top w:val="nil"/>
              <w:left w:val="nil"/>
              <w:bottom w:val="single" w:sz="4" w:space="0" w:color="000000"/>
              <w:right w:val="single" w:sz="4" w:space="0" w:color="000000"/>
            </w:tcBorders>
          </w:tcPr>
          <w:p w14:paraId="648B8F03" w14:textId="77777777" w:rsidR="004B0FFD" w:rsidRDefault="004B0FFD">
            <w:pPr>
              <w:spacing w:after="0" w:line="240" w:lineRule="auto"/>
              <w:ind w:left="0" w:hanging="2"/>
              <w:jc w:val="left"/>
              <w:rPr>
                <w:rFonts w:ascii="Tahoma" w:eastAsia="Calibri" w:hAnsi="Tahoma" w:cs="Tahoma"/>
                <w:sz w:val="22"/>
                <w:szCs w:val="22"/>
              </w:rPr>
            </w:pPr>
          </w:p>
        </w:tc>
      </w:tr>
    </w:tbl>
    <w:p w14:paraId="13CF5AFF" w14:textId="77777777" w:rsidR="004B0FFD" w:rsidRDefault="004B0FFD">
      <w:pPr>
        <w:ind w:left="0" w:hanging="2"/>
        <w:rPr>
          <w:rFonts w:ascii="Calibri" w:eastAsia="Calibri" w:hAnsi="Calibri" w:cs="Calibri"/>
          <w:sz w:val="22"/>
          <w:szCs w:val="22"/>
        </w:rPr>
      </w:pPr>
    </w:p>
    <w:p w14:paraId="14E2B13F" w14:textId="77777777" w:rsidR="004B0FFD" w:rsidRDefault="00461EE5">
      <w:pPr>
        <w:tabs>
          <w:tab w:val="left" w:pos="1728"/>
        </w:tabs>
        <w:ind w:left="0" w:hanging="2"/>
        <w:rPr>
          <w:rFonts w:ascii="Tahoma" w:eastAsia="Tahoma" w:hAnsi="Tahoma" w:cs="Tahoma"/>
          <w:sz w:val="22"/>
          <w:szCs w:val="22"/>
        </w:rPr>
      </w:pPr>
      <w:r>
        <w:rPr>
          <w:rFonts w:ascii="Tahoma" w:eastAsia="Tahoma" w:hAnsi="Tahoma" w:cs="Tahoma"/>
          <w:i/>
          <w:sz w:val="22"/>
          <w:szCs w:val="22"/>
        </w:rPr>
        <w:t>*Equipment/Software for Documentation, Meetings and Project Monitoring shall be turned over to DPWH upon start of the project.</w:t>
      </w:r>
    </w:p>
    <w:p w14:paraId="57B671BC" w14:textId="77777777" w:rsidR="004B0FFD" w:rsidRDefault="00461EE5">
      <w:pPr>
        <w:tabs>
          <w:tab w:val="left" w:pos="1728"/>
        </w:tabs>
        <w:ind w:left="0" w:hanging="2"/>
        <w:rPr>
          <w:rFonts w:ascii="Calibri" w:eastAsia="Calibri" w:hAnsi="Calibri" w:cs="Calibri"/>
          <w:sz w:val="22"/>
          <w:szCs w:val="22"/>
        </w:rPr>
      </w:pPr>
      <w:r>
        <w:rPr>
          <w:rFonts w:ascii="Tahoma" w:eastAsia="Tahoma" w:hAnsi="Tahoma" w:cs="Tahoma"/>
          <w:i/>
          <w:sz w:val="22"/>
          <w:szCs w:val="22"/>
        </w:rPr>
        <w:t xml:space="preserve">Note: The utilization of Provisional Sums (P.S.) indicated above shall be subject to prior clearance from DPWH. </w:t>
      </w:r>
    </w:p>
    <w:p w14:paraId="0D362DD0" w14:textId="77777777" w:rsidR="004B0FFD" w:rsidRDefault="00461EE5">
      <w:pPr>
        <w:tabs>
          <w:tab w:val="left" w:pos="1728"/>
        </w:tabs>
        <w:ind w:left="0" w:hanging="2"/>
        <w:rPr>
          <w:rFonts w:ascii="Tahoma" w:eastAsia="Tahoma" w:hAnsi="Tahoma" w:cs="Tahoma"/>
        </w:rPr>
        <w:sectPr w:rsidR="004B0FFD">
          <w:pgSz w:w="16834" w:h="11909" w:orient="landscape"/>
          <w:pgMar w:top="1440" w:right="547" w:bottom="851" w:left="547" w:header="720" w:footer="111" w:gutter="0"/>
          <w:cols w:space="720"/>
        </w:sectPr>
      </w:pPr>
      <w:r>
        <w:rPr>
          <w:rFonts w:ascii="Tahoma" w:eastAsia="Tahoma" w:hAnsi="Tahoma" w:cs="Tahoma"/>
        </w:rPr>
        <w:tab/>
      </w:r>
    </w:p>
    <w:p w14:paraId="72884958" w14:textId="77777777" w:rsidR="004B0FFD" w:rsidRDefault="00461EE5">
      <w:pPr>
        <w:pStyle w:val="Heading6"/>
        <w:ind w:left="1" w:hanging="3"/>
        <w:rPr>
          <w:rFonts w:ascii="Tahoma" w:eastAsia="Tahoma" w:hAnsi="Tahoma" w:cs="Tahoma"/>
        </w:rPr>
      </w:pPr>
      <w:r>
        <w:rPr>
          <w:rFonts w:ascii="Tahoma" w:eastAsia="Tahoma" w:hAnsi="Tahoma" w:cs="Tahoma"/>
          <w:b/>
        </w:rPr>
        <w:t>DPWH-CONSL-50 Form of Contract Agreement</w:t>
      </w:r>
    </w:p>
    <w:p w14:paraId="7172AB6D" w14:textId="77777777" w:rsidR="004B0FFD" w:rsidRDefault="004B0FFD">
      <w:pPr>
        <w:ind w:left="0" w:hanging="2"/>
      </w:pPr>
    </w:p>
    <w:p w14:paraId="57277B8B" w14:textId="77777777" w:rsidR="004B0FFD" w:rsidRDefault="00461EE5">
      <w:pPr>
        <w:ind w:left="1" w:hanging="3"/>
        <w:jc w:val="center"/>
        <w:rPr>
          <w:rFonts w:ascii="Tahoma" w:eastAsia="Tahoma" w:hAnsi="Tahoma" w:cs="Tahoma"/>
          <w:sz w:val="28"/>
          <w:szCs w:val="28"/>
        </w:rPr>
      </w:pPr>
      <w:r>
        <w:rPr>
          <w:rFonts w:ascii="Tahoma" w:eastAsia="Tahoma" w:hAnsi="Tahoma" w:cs="Tahoma"/>
          <w:b/>
          <w:sz w:val="28"/>
          <w:szCs w:val="28"/>
        </w:rPr>
        <w:t>FORM OF CONTRACT AGREEMENT</w:t>
      </w:r>
    </w:p>
    <w:p w14:paraId="20BB6295" w14:textId="77777777" w:rsidR="004B0FFD" w:rsidRDefault="00461EE5">
      <w:pPr>
        <w:ind w:left="0" w:right="-619" w:hanging="2"/>
        <w:rPr>
          <w:rFonts w:ascii="Tahoma" w:eastAsia="Tahoma" w:hAnsi="Tahoma" w:cs="Tahoma"/>
        </w:rPr>
      </w:pPr>
      <w:r>
        <w:rPr>
          <w:rFonts w:ascii="Tahoma" w:eastAsia="Tahoma" w:hAnsi="Tahoma" w:cs="Tahoma"/>
          <w:b/>
        </w:rPr>
        <w:t>KNOW ALL MEN BY THESE PRESENTS:</w:t>
      </w:r>
    </w:p>
    <w:p w14:paraId="4FC1B4DC" w14:textId="77777777" w:rsidR="004B0FFD" w:rsidRDefault="004B0FFD">
      <w:pPr>
        <w:ind w:left="0" w:right="-619" w:hanging="2"/>
        <w:rPr>
          <w:rFonts w:ascii="Tahoma" w:eastAsia="Tahoma" w:hAnsi="Tahoma" w:cs="Tahoma"/>
        </w:rPr>
      </w:pPr>
    </w:p>
    <w:p w14:paraId="554447BE" w14:textId="77777777" w:rsidR="004B0FFD" w:rsidRDefault="00461EE5">
      <w:pPr>
        <w:ind w:left="0" w:right="-619" w:hanging="2"/>
        <w:rPr>
          <w:rFonts w:ascii="Tahoma" w:eastAsia="Tahoma" w:hAnsi="Tahoma" w:cs="Tahoma"/>
        </w:rPr>
      </w:pPr>
      <w:r>
        <w:rPr>
          <w:rFonts w:ascii="Tahoma" w:eastAsia="Tahoma" w:hAnsi="Tahoma" w:cs="Tahoma"/>
        </w:rPr>
        <w:t xml:space="preserve">This </w:t>
      </w:r>
      <w:r>
        <w:rPr>
          <w:rFonts w:ascii="Tahoma" w:eastAsia="Tahoma" w:hAnsi="Tahoma" w:cs="Tahoma"/>
          <w:b/>
        </w:rPr>
        <w:t>CONTRACT AGREEMENT</w:t>
      </w:r>
      <w:r>
        <w:rPr>
          <w:rFonts w:ascii="Tahoma" w:eastAsia="Tahoma" w:hAnsi="Tahoma" w:cs="Tahoma"/>
        </w:rPr>
        <w:t>, made this _____</w:t>
      </w:r>
      <w:r>
        <w:rPr>
          <w:rFonts w:ascii="Tahoma" w:eastAsia="Tahoma" w:hAnsi="Tahoma" w:cs="Tahoma"/>
          <w:i/>
        </w:rPr>
        <w:t xml:space="preserve"> </w:t>
      </w:r>
      <w:r>
        <w:rPr>
          <w:rFonts w:ascii="Tahoma" w:eastAsia="Tahoma" w:hAnsi="Tahoma" w:cs="Tahoma"/>
        </w:rPr>
        <w:t>day of __</w:t>
      </w:r>
      <w:r>
        <w:rPr>
          <w:rFonts w:ascii="Tahoma" w:eastAsia="Tahoma" w:hAnsi="Tahoma" w:cs="Tahoma"/>
          <w:i/>
          <w:u w:val="single"/>
        </w:rPr>
        <w:t>month</w:t>
      </w:r>
      <w:r>
        <w:rPr>
          <w:rFonts w:ascii="Tahoma" w:eastAsia="Tahoma" w:hAnsi="Tahoma" w:cs="Tahoma"/>
        </w:rPr>
        <w:t>__, _</w:t>
      </w:r>
      <w:r>
        <w:rPr>
          <w:rFonts w:ascii="Tahoma" w:eastAsia="Tahoma" w:hAnsi="Tahoma" w:cs="Tahoma"/>
          <w:i/>
          <w:u w:val="single"/>
        </w:rPr>
        <w:t>year</w:t>
      </w:r>
      <w:r>
        <w:rPr>
          <w:rFonts w:ascii="Tahoma" w:eastAsia="Tahoma" w:hAnsi="Tahoma" w:cs="Tahoma"/>
        </w:rPr>
        <w:t>_,  by and between:</w:t>
      </w:r>
    </w:p>
    <w:p w14:paraId="37812C79" w14:textId="77777777" w:rsidR="004B0FFD" w:rsidRDefault="004B0FFD">
      <w:pPr>
        <w:ind w:left="0" w:right="-619" w:hanging="2"/>
        <w:rPr>
          <w:rFonts w:ascii="Tahoma" w:eastAsia="Tahoma" w:hAnsi="Tahoma" w:cs="Tahoma"/>
        </w:rPr>
      </w:pPr>
    </w:p>
    <w:p w14:paraId="7193FFBC" w14:textId="77777777" w:rsidR="004B0FFD" w:rsidRDefault="00461EE5">
      <w:pPr>
        <w:ind w:left="0" w:right="-619" w:hanging="2"/>
        <w:rPr>
          <w:rFonts w:ascii="Tahoma" w:eastAsia="Tahoma" w:hAnsi="Tahoma" w:cs="Tahoma"/>
        </w:rPr>
      </w:pPr>
      <w:r>
        <w:rPr>
          <w:rFonts w:ascii="Tahoma" w:eastAsia="Tahoma" w:hAnsi="Tahoma" w:cs="Tahoma"/>
        </w:rPr>
        <w:t xml:space="preserve">The </w:t>
      </w:r>
      <w:r>
        <w:rPr>
          <w:rFonts w:ascii="Tahoma" w:eastAsia="Tahoma" w:hAnsi="Tahoma" w:cs="Tahoma"/>
          <w:b/>
        </w:rPr>
        <w:t>GOVERNMENT OF THE REPUBLIC OF THE PHILIPPINES</w:t>
      </w:r>
      <w:r>
        <w:rPr>
          <w:rFonts w:ascii="Tahoma" w:eastAsia="Tahoma" w:hAnsi="Tahoma" w:cs="Tahoma"/>
        </w:rPr>
        <w:t xml:space="preserve"> through the </w:t>
      </w:r>
      <w:r>
        <w:rPr>
          <w:rFonts w:ascii="Tahoma" w:eastAsia="Tahoma" w:hAnsi="Tahoma" w:cs="Tahoma"/>
          <w:b/>
        </w:rPr>
        <w:t>Department of Public Works and Highways (DPWH)</w:t>
      </w:r>
      <w:r>
        <w:rPr>
          <w:rFonts w:ascii="Tahoma" w:eastAsia="Tahoma" w:hAnsi="Tahoma" w:cs="Tahoma"/>
        </w:rPr>
        <w:t xml:space="preserve"> represented herein by </w:t>
      </w:r>
      <w:r>
        <w:rPr>
          <w:rFonts w:ascii="Tahoma" w:eastAsia="Tahoma" w:hAnsi="Tahoma" w:cs="Tahoma"/>
          <w:b/>
        </w:rPr>
        <w:t>__________________________________</w:t>
      </w:r>
      <w:r>
        <w:rPr>
          <w:rFonts w:ascii="Tahoma" w:eastAsia="Tahoma" w:hAnsi="Tahoma" w:cs="Tahoma"/>
        </w:rPr>
        <w:t xml:space="preserve">, duly authorized for this purpose, with main office address at _________________________, hereinafter referred to as the </w:t>
      </w:r>
      <w:r>
        <w:rPr>
          <w:rFonts w:ascii="Tahoma" w:eastAsia="Tahoma" w:hAnsi="Tahoma" w:cs="Tahoma"/>
          <w:b/>
        </w:rPr>
        <w:t>“PROCURING ENTITY”;</w:t>
      </w:r>
    </w:p>
    <w:p w14:paraId="55C6D112" w14:textId="77777777" w:rsidR="004B0FFD" w:rsidRDefault="00461EE5">
      <w:pPr>
        <w:ind w:left="0" w:right="-619" w:hanging="2"/>
        <w:jc w:val="center"/>
        <w:rPr>
          <w:rFonts w:ascii="Tahoma" w:eastAsia="Tahoma" w:hAnsi="Tahoma" w:cs="Tahoma"/>
        </w:rPr>
      </w:pPr>
      <w:r>
        <w:rPr>
          <w:rFonts w:ascii="Tahoma" w:eastAsia="Tahoma" w:hAnsi="Tahoma" w:cs="Tahoma"/>
        </w:rPr>
        <w:t>-and-</w:t>
      </w:r>
    </w:p>
    <w:p w14:paraId="474F9075" w14:textId="77777777" w:rsidR="004B0FFD" w:rsidRDefault="00461EE5">
      <w:pPr>
        <w:ind w:left="0" w:right="-619" w:hanging="2"/>
        <w:rPr>
          <w:rFonts w:ascii="Tahoma" w:eastAsia="Tahoma" w:hAnsi="Tahoma" w:cs="Tahoma"/>
        </w:rPr>
      </w:pPr>
      <w:r>
        <w:rPr>
          <w:rFonts w:ascii="Tahoma" w:eastAsia="Tahoma" w:hAnsi="Tahoma" w:cs="Tahoma"/>
          <w:b/>
        </w:rPr>
        <w:t>______________________________</w:t>
      </w:r>
      <w:r>
        <w:rPr>
          <w:rFonts w:ascii="Tahoma" w:eastAsia="Tahoma" w:hAnsi="Tahoma" w:cs="Tahoma"/>
        </w:rPr>
        <w:t xml:space="preserve">, a single proprietorship/partnership/corporation/ joint venture organized and existing under and by virtue of laws of the Republic of the Philippines, with main office address at _____________________________, represented herein by </w:t>
      </w:r>
      <w:r>
        <w:rPr>
          <w:rFonts w:ascii="Tahoma" w:eastAsia="Tahoma" w:hAnsi="Tahoma" w:cs="Tahoma"/>
          <w:b/>
        </w:rPr>
        <w:t>______________________________</w:t>
      </w:r>
      <w:r>
        <w:rPr>
          <w:rFonts w:ascii="Tahoma" w:eastAsia="Tahoma" w:hAnsi="Tahoma" w:cs="Tahoma"/>
        </w:rPr>
        <w:t xml:space="preserve">, duly authorized for this purpose, hereinafter referred to as the </w:t>
      </w:r>
      <w:r>
        <w:rPr>
          <w:rFonts w:ascii="Tahoma" w:eastAsia="Tahoma" w:hAnsi="Tahoma" w:cs="Tahoma"/>
          <w:b/>
        </w:rPr>
        <w:t>“CONSULTANT;”</w:t>
      </w:r>
    </w:p>
    <w:p w14:paraId="5265A814" w14:textId="77777777" w:rsidR="004B0FFD" w:rsidRDefault="00461EE5">
      <w:pPr>
        <w:ind w:left="0" w:right="-619" w:hanging="2"/>
        <w:rPr>
          <w:rFonts w:ascii="Tahoma" w:eastAsia="Tahoma" w:hAnsi="Tahoma" w:cs="Tahoma"/>
        </w:rPr>
      </w:pPr>
      <w:r>
        <w:rPr>
          <w:rFonts w:ascii="Tahoma" w:eastAsia="Tahoma" w:hAnsi="Tahoma" w:cs="Tahoma"/>
          <w:b/>
        </w:rPr>
        <w:t>WITNESSETH:</w:t>
      </w:r>
    </w:p>
    <w:p w14:paraId="20EDDD5C" w14:textId="77777777" w:rsidR="004B0FFD" w:rsidRDefault="00461EE5">
      <w:pPr>
        <w:ind w:left="0" w:hanging="2"/>
        <w:rPr>
          <w:rFonts w:ascii="Tahoma" w:eastAsia="Tahoma" w:hAnsi="Tahoma" w:cs="Tahoma"/>
        </w:rPr>
      </w:pPr>
      <w:r>
        <w:rPr>
          <w:rFonts w:ascii="Tahoma" w:eastAsia="Tahoma" w:hAnsi="Tahoma" w:cs="Tahoma"/>
          <w:b/>
        </w:rPr>
        <w:t>WHEREAS</w:t>
      </w:r>
      <w:r>
        <w:rPr>
          <w:rFonts w:ascii="Tahoma" w:eastAsia="Tahoma" w:hAnsi="Tahoma" w:cs="Tahoma"/>
        </w:rPr>
        <w:t xml:space="preserve">, the </w:t>
      </w:r>
      <w:r>
        <w:rPr>
          <w:rFonts w:ascii="Tahoma" w:eastAsia="Tahoma" w:hAnsi="Tahoma" w:cs="Tahoma"/>
          <w:b/>
        </w:rPr>
        <w:t>PROCURING ENTITY</w:t>
      </w:r>
      <w:r>
        <w:rPr>
          <w:rFonts w:ascii="Tahoma" w:eastAsia="Tahoma" w:hAnsi="Tahoma" w:cs="Tahoma"/>
        </w:rPr>
        <w:t xml:space="preserve"> is desirous that the </w:t>
      </w:r>
      <w:r>
        <w:rPr>
          <w:rFonts w:ascii="Tahoma" w:eastAsia="Tahoma" w:hAnsi="Tahoma" w:cs="Tahoma"/>
          <w:b/>
        </w:rPr>
        <w:t>CONSULTANT</w:t>
      </w:r>
      <w:r>
        <w:rPr>
          <w:rFonts w:ascii="Tahoma" w:eastAsia="Tahoma" w:hAnsi="Tahoma" w:cs="Tahoma"/>
        </w:rPr>
        <w:t xml:space="preserve"> execute </w:t>
      </w:r>
      <w:r>
        <w:rPr>
          <w:rFonts w:ascii="Tahoma" w:eastAsia="Tahoma" w:hAnsi="Tahoma" w:cs="Tahoma"/>
          <w:i/>
        </w:rPr>
        <w:t xml:space="preserve">[insert name and identification number of contract], </w:t>
      </w:r>
      <w:r>
        <w:rPr>
          <w:rFonts w:ascii="Tahoma" w:eastAsia="Tahoma" w:hAnsi="Tahoma" w:cs="Tahoma"/>
        </w:rPr>
        <w:t>hereinafter called the “</w:t>
      </w:r>
      <w:r>
        <w:rPr>
          <w:rFonts w:ascii="Tahoma" w:eastAsia="Tahoma" w:hAnsi="Tahoma" w:cs="Tahoma"/>
          <w:b/>
        </w:rPr>
        <w:t>Services</w:t>
      </w:r>
      <w:r>
        <w:rPr>
          <w:rFonts w:ascii="Tahoma" w:eastAsia="Tahoma" w:hAnsi="Tahoma" w:cs="Tahoma"/>
        </w:rPr>
        <w:t xml:space="preserve">,” and the </w:t>
      </w:r>
      <w:r>
        <w:rPr>
          <w:rFonts w:ascii="Tahoma" w:eastAsia="Tahoma" w:hAnsi="Tahoma" w:cs="Tahoma"/>
          <w:b/>
        </w:rPr>
        <w:t>PROCURING ENTITY</w:t>
      </w:r>
      <w:r>
        <w:rPr>
          <w:rFonts w:ascii="Tahoma" w:eastAsia="Tahoma" w:hAnsi="Tahoma" w:cs="Tahoma"/>
        </w:rPr>
        <w:t xml:space="preserve"> has accepted the bid for </w:t>
      </w:r>
      <w:r>
        <w:rPr>
          <w:rFonts w:ascii="Tahoma" w:eastAsia="Tahoma" w:hAnsi="Tahoma" w:cs="Tahoma"/>
          <w:i/>
        </w:rPr>
        <w:t xml:space="preserve">[insert the amount in specified currency in numbers and words] </w:t>
      </w:r>
      <w:r>
        <w:rPr>
          <w:rFonts w:ascii="Tahoma" w:eastAsia="Tahoma" w:hAnsi="Tahoma" w:cs="Tahoma"/>
        </w:rPr>
        <w:t xml:space="preserve">by the </w:t>
      </w:r>
      <w:r>
        <w:rPr>
          <w:rFonts w:ascii="Tahoma" w:eastAsia="Tahoma" w:hAnsi="Tahoma" w:cs="Tahoma"/>
          <w:b/>
        </w:rPr>
        <w:t>CONSULTANT</w:t>
      </w:r>
      <w:r>
        <w:rPr>
          <w:rFonts w:ascii="Tahoma" w:eastAsia="Tahoma" w:hAnsi="Tahoma" w:cs="Tahoma"/>
        </w:rPr>
        <w:t xml:space="preserve"> for the execution and completion of the </w:t>
      </w:r>
      <w:r>
        <w:rPr>
          <w:rFonts w:ascii="Tahoma" w:eastAsia="Tahoma" w:hAnsi="Tahoma" w:cs="Tahoma"/>
          <w:b/>
        </w:rPr>
        <w:t>Services</w:t>
      </w:r>
      <w:r>
        <w:rPr>
          <w:rFonts w:ascii="Tahoma" w:eastAsia="Tahoma" w:hAnsi="Tahoma" w:cs="Tahoma"/>
        </w:rPr>
        <w:t xml:space="preserve"> and the remedying of any defects therein.</w:t>
      </w:r>
    </w:p>
    <w:p w14:paraId="6051E0F2" w14:textId="77777777" w:rsidR="004B0FFD" w:rsidRDefault="00461EE5">
      <w:pPr>
        <w:ind w:left="0" w:hanging="2"/>
        <w:rPr>
          <w:rFonts w:ascii="Tahoma" w:eastAsia="Tahoma" w:hAnsi="Tahoma" w:cs="Tahoma"/>
        </w:rPr>
      </w:pPr>
      <w:r>
        <w:rPr>
          <w:rFonts w:ascii="Tahoma" w:eastAsia="Tahoma" w:hAnsi="Tahoma" w:cs="Tahoma"/>
          <w:b/>
        </w:rPr>
        <w:t>NOW, THEREFORE</w:t>
      </w:r>
      <w:r>
        <w:rPr>
          <w:rFonts w:ascii="Tahoma" w:eastAsia="Tahoma" w:hAnsi="Tahoma" w:cs="Tahoma"/>
        </w:rPr>
        <w:t>, for and consideration of the foregoing premises, the parties hereto agree as follows:</w:t>
      </w:r>
    </w:p>
    <w:p w14:paraId="402F8B8A" w14:textId="77777777" w:rsidR="004B0FFD" w:rsidRDefault="00461EE5">
      <w:pPr>
        <w:numPr>
          <w:ilvl w:val="6"/>
          <w:numId w:val="71"/>
        </w:numPr>
        <w:spacing w:before="120"/>
        <w:ind w:left="0" w:hanging="2"/>
        <w:rPr>
          <w:rFonts w:ascii="Tahoma" w:eastAsia="Tahoma" w:hAnsi="Tahoma" w:cs="Tahoma"/>
        </w:rPr>
      </w:pPr>
      <w:r>
        <w:rPr>
          <w:rFonts w:ascii="Tahoma" w:eastAsia="Tahoma" w:hAnsi="Tahoma" w:cs="Tahoma"/>
        </w:rPr>
        <w:t>In this Agreement, words and expressions shall have the same meanings as are respectively assigned to them in the Conditions of Contract hereinafter referred to.</w:t>
      </w:r>
    </w:p>
    <w:p w14:paraId="7B090EFC" w14:textId="77777777" w:rsidR="004B0FFD" w:rsidRDefault="00461EE5">
      <w:pPr>
        <w:numPr>
          <w:ilvl w:val="0"/>
          <w:numId w:val="71"/>
        </w:numPr>
        <w:spacing w:before="120"/>
        <w:ind w:left="0" w:hanging="2"/>
        <w:rPr>
          <w:rFonts w:ascii="Tahoma" w:eastAsia="Tahoma" w:hAnsi="Tahoma" w:cs="Tahoma"/>
        </w:rPr>
      </w:pPr>
      <w:r>
        <w:rPr>
          <w:rFonts w:ascii="Tahoma" w:eastAsia="Tahoma" w:hAnsi="Tahoma" w:cs="Tahoma"/>
        </w:rPr>
        <w:t>The following documents shall be attached, deemed to form, and be read and construed as part of this Agreement, to wit:</w:t>
      </w:r>
    </w:p>
    <w:p w14:paraId="2590E24B" w14:textId="77777777" w:rsidR="004B0FFD" w:rsidRDefault="00461EE5">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General and Special Conditions of Contract;</w:t>
      </w:r>
    </w:p>
    <w:p w14:paraId="42461DC1" w14:textId="77777777" w:rsidR="004B0FFD" w:rsidRDefault="00461EE5">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Terms of Reference</w:t>
      </w:r>
    </w:p>
    <w:p w14:paraId="16F04C08" w14:textId="77777777" w:rsidR="004B0FFD" w:rsidRDefault="00461EE5">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Request for Expression of Interest;</w:t>
      </w:r>
    </w:p>
    <w:p w14:paraId="1BA19D5C" w14:textId="77777777" w:rsidR="004B0FFD" w:rsidRDefault="00461EE5">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Instructions to Bidders;</w:t>
      </w:r>
    </w:p>
    <w:p w14:paraId="221E8CB8" w14:textId="77777777" w:rsidR="004B0FFD" w:rsidRDefault="00461EE5">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Bid Data Sheet;</w:t>
      </w:r>
    </w:p>
    <w:p w14:paraId="09092E76" w14:textId="77777777" w:rsidR="004B0FFD" w:rsidRDefault="00461EE5">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Addenda and/or Supplemental/Bid Bulletins, if any;</w:t>
      </w:r>
    </w:p>
    <w:p w14:paraId="40482083" w14:textId="77777777" w:rsidR="004B0FFD" w:rsidRDefault="00461EE5">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 xml:space="preserve">Bid forms, including all the documents/statements contained in the </w:t>
      </w:r>
      <w:r>
        <w:rPr>
          <w:rFonts w:ascii="Tahoma" w:eastAsia="Tahoma" w:hAnsi="Tahoma" w:cs="Tahoma"/>
          <w:b/>
        </w:rPr>
        <w:t>CONSULTANT</w:t>
      </w:r>
      <w:r>
        <w:rPr>
          <w:rFonts w:ascii="Tahoma" w:eastAsia="Tahoma" w:hAnsi="Tahoma" w:cs="Tahoma"/>
        </w:rPr>
        <w:t>’s Technical and Financial Proposals, as annexes;</w:t>
      </w:r>
    </w:p>
    <w:p w14:paraId="2A140B8C" w14:textId="77777777" w:rsidR="004B0FFD" w:rsidRDefault="00461EE5">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Eligibility Requirements, Documents and/or Statements;</w:t>
      </w:r>
    </w:p>
    <w:p w14:paraId="5E0BB80C" w14:textId="77777777" w:rsidR="004B0FFD" w:rsidRDefault="00461EE5">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Performance Security;</w:t>
      </w:r>
    </w:p>
    <w:p w14:paraId="02A09B6D" w14:textId="77777777" w:rsidR="004B0FFD" w:rsidRDefault="00461EE5">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Notice of Award of Contract and the Bidder’s conforme thereto;</w:t>
      </w:r>
    </w:p>
    <w:p w14:paraId="667749C3" w14:textId="77777777" w:rsidR="004B0FFD" w:rsidRDefault="00461EE5">
      <w:pPr>
        <w:numPr>
          <w:ilvl w:val="1"/>
          <w:numId w:val="71"/>
        </w:numPr>
        <w:tabs>
          <w:tab w:val="left" w:pos="1440"/>
        </w:tabs>
        <w:spacing w:before="120"/>
        <w:ind w:left="0" w:hanging="2"/>
        <w:rPr>
          <w:rFonts w:ascii="Tahoma" w:eastAsia="Tahoma" w:hAnsi="Tahoma" w:cs="Tahoma"/>
        </w:rPr>
      </w:pPr>
      <w:r>
        <w:rPr>
          <w:rFonts w:ascii="Tahoma" w:eastAsia="Tahoma" w:hAnsi="Tahoma" w:cs="Tahoma"/>
        </w:rPr>
        <w:t xml:space="preserve">Other contract documents that may be required by existing laws and/or the </w:t>
      </w:r>
      <w:r>
        <w:rPr>
          <w:rFonts w:ascii="Tahoma" w:eastAsia="Tahoma" w:hAnsi="Tahoma" w:cs="Tahoma"/>
          <w:b/>
        </w:rPr>
        <w:t>PROCURING ENTITY</w:t>
      </w:r>
      <w:r>
        <w:rPr>
          <w:rFonts w:ascii="Tahoma" w:eastAsia="Tahoma" w:hAnsi="Tahoma" w:cs="Tahoma"/>
        </w:rPr>
        <w:t>.</w:t>
      </w:r>
    </w:p>
    <w:p w14:paraId="09559B48" w14:textId="77777777" w:rsidR="004B0FFD" w:rsidRDefault="00461EE5">
      <w:pPr>
        <w:numPr>
          <w:ilvl w:val="0"/>
          <w:numId w:val="71"/>
        </w:numPr>
        <w:spacing w:before="120"/>
        <w:ind w:left="0" w:hanging="2"/>
        <w:rPr>
          <w:rFonts w:ascii="Tahoma" w:eastAsia="Tahoma" w:hAnsi="Tahoma" w:cs="Tahoma"/>
        </w:rPr>
      </w:pPr>
      <w:r>
        <w:rPr>
          <w:rFonts w:ascii="Tahoma" w:eastAsia="Tahoma" w:hAnsi="Tahoma" w:cs="Tahoma"/>
        </w:rPr>
        <w:t xml:space="preserve">In consideration of the payments to be made by the </w:t>
      </w:r>
      <w:r>
        <w:rPr>
          <w:rFonts w:ascii="Tahoma" w:eastAsia="Tahoma" w:hAnsi="Tahoma" w:cs="Tahoma"/>
          <w:b/>
        </w:rPr>
        <w:t>PROCURING ENTITY</w:t>
      </w:r>
      <w:r>
        <w:rPr>
          <w:rFonts w:ascii="Tahoma" w:eastAsia="Tahoma" w:hAnsi="Tahoma" w:cs="Tahoma"/>
        </w:rPr>
        <w:t xml:space="preserve"> to the </w:t>
      </w:r>
      <w:r>
        <w:rPr>
          <w:rFonts w:ascii="Tahoma" w:eastAsia="Tahoma" w:hAnsi="Tahoma" w:cs="Tahoma"/>
          <w:b/>
        </w:rPr>
        <w:t>CONSULTANT</w:t>
      </w:r>
      <w:r>
        <w:rPr>
          <w:rFonts w:ascii="Tahoma" w:eastAsia="Tahoma" w:hAnsi="Tahoma" w:cs="Tahoma"/>
        </w:rPr>
        <w:t xml:space="preserve"> as hereinafter mentioned, the </w:t>
      </w:r>
      <w:r>
        <w:rPr>
          <w:rFonts w:ascii="Tahoma" w:eastAsia="Tahoma" w:hAnsi="Tahoma" w:cs="Tahoma"/>
          <w:b/>
        </w:rPr>
        <w:t>CONSULTANT</w:t>
      </w:r>
      <w:r>
        <w:rPr>
          <w:rFonts w:ascii="Tahoma" w:eastAsia="Tahoma" w:hAnsi="Tahoma" w:cs="Tahoma"/>
        </w:rPr>
        <w:t xml:space="preserve"> hereby covenants with the </w:t>
      </w:r>
      <w:r>
        <w:rPr>
          <w:rFonts w:ascii="Tahoma" w:eastAsia="Tahoma" w:hAnsi="Tahoma" w:cs="Tahoma"/>
          <w:b/>
        </w:rPr>
        <w:t>PROCURING ENTITY</w:t>
      </w:r>
      <w:r>
        <w:rPr>
          <w:rFonts w:ascii="Tahoma" w:eastAsia="Tahoma" w:hAnsi="Tahoma" w:cs="Tahoma"/>
        </w:rPr>
        <w:t xml:space="preserve"> to execute and complete the </w:t>
      </w:r>
      <w:r>
        <w:rPr>
          <w:rFonts w:ascii="Tahoma" w:eastAsia="Tahoma" w:hAnsi="Tahoma" w:cs="Tahoma"/>
          <w:b/>
        </w:rPr>
        <w:t>Services</w:t>
      </w:r>
      <w:r>
        <w:rPr>
          <w:rFonts w:ascii="Tahoma" w:eastAsia="Tahoma" w:hAnsi="Tahoma" w:cs="Tahoma"/>
        </w:rPr>
        <w:t xml:space="preserve"> and remedy any defects therein in conformity with the provisions of this </w:t>
      </w:r>
      <w:r>
        <w:rPr>
          <w:rFonts w:ascii="Tahoma" w:eastAsia="Tahoma" w:hAnsi="Tahoma" w:cs="Tahoma"/>
          <w:b/>
        </w:rPr>
        <w:t>CONSULTANT</w:t>
      </w:r>
      <w:r>
        <w:rPr>
          <w:rFonts w:ascii="Tahoma" w:eastAsia="Tahoma" w:hAnsi="Tahoma" w:cs="Tahoma"/>
        </w:rPr>
        <w:t xml:space="preserve"> in all respects.</w:t>
      </w:r>
    </w:p>
    <w:p w14:paraId="3432D0AE" w14:textId="77777777" w:rsidR="004B0FFD" w:rsidRDefault="00461EE5">
      <w:pPr>
        <w:numPr>
          <w:ilvl w:val="0"/>
          <w:numId w:val="71"/>
        </w:numPr>
        <w:tabs>
          <w:tab w:val="left" w:pos="720"/>
        </w:tabs>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rPr>
        <w:t>PROCURING ENTITY</w:t>
      </w:r>
      <w:r>
        <w:rPr>
          <w:rFonts w:ascii="Tahoma" w:eastAsia="Tahoma" w:hAnsi="Tahoma" w:cs="Tahoma"/>
        </w:rPr>
        <w:t xml:space="preserve"> hereby covenants to pay the </w:t>
      </w:r>
      <w:r>
        <w:rPr>
          <w:rFonts w:ascii="Tahoma" w:eastAsia="Tahoma" w:hAnsi="Tahoma" w:cs="Tahoma"/>
          <w:b/>
        </w:rPr>
        <w:t>CONSULTANT</w:t>
      </w:r>
      <w:r>
        <w:rPr>
          <w:rFonts w:ascii="Tahoma" w:eastAsia="Tahoma" w:hAnsi="Tahoma" w:cs="Tahoma"/>
        </w:rPr>
        <w:t xml:space="preserve"> in consideration of the execution and completion of the </w:t>
      </w:r>
      <w:r>
        <w:rPr>
          <w:rFonts w:ascii="Tahoma" w:eastAsia="Tahoma" w:hAnsi="Tahoma" w:cs="Tahoma"/>
          <w:b/>
        </w:rPr>
        <w:t>Services</w:t>
      </w:r>
      <w:r>
        <w:rPr>
          <w:rFonts w:ascii="Tahoma" w:eastAsia="Tahoma" w:hAnsi="Tahoma" w:cs="Tahoma"/>
        </w:rPr>
        <w:t>, the Contract Price or such other sum as may become payable under the provisions of this Contract at the times and in the manner prescribed by this Contract.</w:t>
      </w:r>
    </w:p>
    <w:p w14:paraId="1C7C6D8B" w14:textId="77777777" w:rsidR="004B0FFD" w:rsidRDefault="00461EE5">
      <w:pPr>
        <w:ind w:left="0" w:hanging="2"/>
        <w:rPr>
          <w:rFonts w:ascii="Tahoma" w:eastAsia="Tahoma" w:hAnsi="Tahoma" w:cs="Tahoma"/>
        </w:rPr>
      </w:pPr>
      <w:r>
        <w:rPr>
          <w:rFonts w:ascii="Tahoma" w:eastAsia="Tahoma" w:hAnsi="Tahoma" w:cs="Tahoma"/>
          <w:b/>
        </w:rPr>
        <w:t>IN WITNESS WHEREOF</w:t>
      </w:r>
      <w:r>
        <w:rPr>
          <w:rFonts w:ascii="Tahoma" w:eastAsia="Tahoma" w:hAnsi="Tahoma" w:cs="Tahoma"/>
        </w:rPr>
        <w:t>, the parties hereto set their respective hands on the day, month and year first above written.</w:t>
      </w:r>
    </w:p>
    <w:p w14:paraId="6C83282A" w14:textId="77777777" w:rsidR="004B0FFD" w:rsidRDefault="00461EE5">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 xml:space="preserve">PROCURING ENTITY: </w:t>
      </w:r>
      <w:r>
        <w:rPr>
          <w:rFonts w:ascii="Tahoma" w:eastAsia="Tahoma" w:hAnsi="Tahoma" w:cs="Tahoma"/>
          <w:b/>
        </w:rPr>
        <w:tab/>
        <w:t>CONSULTANT:</w:t>
      </w:r>
    </w:p>
    <w:p w14:paraId="7EA8B5B6" w14:textId="77777777" w:rsidR="004B0FFD" w:rsidRDefault="004B0FFD">
      <w:pPr>
        <w:tabs>
          <w:tab w:val="left" w:pos="360"/>
        </w:tabs>
        <w:spacing w:after="120" w:line="240" w:lineRule="auto"/>
        <w:ind w:left="0" w:right="-619" w:hanging="2"/>
        <w:rPr>
          <w:rFonts w:ascii="Tahoma" w:eastAsia="Tahoma" w:hAnsi="Tahoma" w:cs="Tahoma"/>
        </w:rPr>
      </w:pPr>
    </w:p>
    <w:p w14:paraId="294FFB08" w14:textId="77777777" w:rsidR="004B0FFD" w:rsidRDefault="00461EE5">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Represented by:</w:t>
      </w:r>
      <w:r>
        <w:rPr>
          <w:rFonts w:ascii="Tahoma" w:eastAsia="Tahoma" w:hAnsi="Tahoma" w:cs="Tahoma"/>
          <w:b/>
        </w:rPr>
        <w:tab/>
        <w:t>Represented by:</w:t>
      </w:r>
    </w:p>
    <w:p w14:paraId="7C5E3BBE" w14:textId="77777777" w:rsidR="004B0FFD" w:rsidRDefault="004B0FFD">
      <w:pPr>
        <w:tabs>
          <w:tab w:val="left" w:pos="360"/>
        </w:tabs>
        <w:spacing w:after="120" w:line="240" w:lineRule="auto"/>
        <w:ind w:left="0" w:right="-619" w:hanging="2"/>
        <w:rPr>
          <w:rFonts w:ascii="Tahoma" w:eastAsia="Tahoma" w:hAnsi="Tahoma" w:cs="Tahoma"/>
        </w:rPr>
      </w:pPr>
    </w:p>
    <w:p w14:paraId="4626E00F" w14:textId="77777777" w:rsidR="004B0FFD" w:rsidRDefault="00461EE5">
      <w:pPr>
        <w:tabs>
          <w:tab w:val="left" w:pos="360"/>
        </w:tabs>
        <w:spacing w:after="120" w:line="240" w:lineRule="auto"/>
        <w:ind w:left="0" w:right="-619" w:hanging="2"/>
        <w:rPr>
          <w:rFonts w:ascii="Tahoma" w:eastAsia="Tahoma" w:hAnsi="Tahoma" w:cs="Tahoma"/>
        </w:rPr>
      </w:pPr>
      <w:r>
        <w:rPr>
          <w:rFonts w:ascii="Tahoma" w:eastAsia="Tahoma" w:hAnsi="Tahoma" w:cs="Tahoma"/>
          <w:b/>
        </w:rPr>
        <w:t>_______________________</w:t>
      </w:r>
      <w:r>
        <w:rPr>
          <w:rFonts w:ascii="Tahoma" w:eastAsia="Tahoma" w:hAnsi="Tahoma" w:cs="Tahoma"/>
          <w:b/>
        </w:rPr>
        <w:tab/>
      </w:r>
      <w:r>
        <w:rPr>
          <w:rFonts w:ascii="Tahoma" w:eastAsia="Tahoma" w:hAnsi="Tahoma" w:cs="Tahoma"/>
          <w:b/>
        </w:rPr>
        <w:tab/>
        <w:t xml:space="preserve">                        ________________________</w:t>
      </w:r>
      <w:r>
        <w:rPr>
          <w:rFonts w:ascii="Tahoma" w:eastAsia="Tahoma" w:hAnsi="Tahoma" w:cs="Tahoma"/>
          <w:b/>
        </w:rPr>
        <w:tab/>
      </w:r>
    </w:p>
    <w:p w14:paraId="5C6E78FD" w14:textId="77777777" w:rsidR="004B0FFD" w:rsidRDefault="00461EE5">
      <w:pPr>
        <w:tabs>
          <w:tab w:val="left" w:pos="360"/>
        </w:tabs>
        <w:spacing w:after="120" w:line="240" w:lineRule="auto"/>
        <w:ind w:left="0" w:right="-619" w:hanging="2"/>
        <w:rPr>
          <w:rFonts w:ascii="Tahoma" w:eastAsia="Tahoma" w:hAnsi="Tahoma" w:cs="Tahoma"/>
        </w:rPr>
      </w:pPr>
      <w:r>
        <w:rPr>
          <w:rFonts w:ascii="Tahoma" w:eastAsia="Tahoma" w:hAnsi="Tahoma" w:cs="Tahoma"/>
          <w:b/>
        </w:rPr>
        <w:t>Witnessed by:</w:t>
      </w:r>
      <w:r>
        <w:rPr>
          <w:rFonts w:ascii="Tahoma" w:eastAsia="Tahoma" w:hAnsi="Tahoma" w:cs="Tahoma"/>
          <w:b/>
        </w:rPr>
        <w:tab/>
      </w:r>
      <w:r>
        <w:rPr>
          <w:rFonts w:ascii="Tahoma" w:eastAsia="Tahoma" w:hAnsi="Tahoma" w:cs="Tahoma"/>
          <w:b/>
        </w:rPr>
        <w:tab/>
      </w:r>
    </w:p>
    <w:p w14:paraId="15245E13" w14:textId="77777777" w:rsidR="004B0FFD" w:rsidRDefault="004B0FFD">
      <w:pPr>
        <w:tabs>
          <w:tab w:val="left" w:pos="360"/>
          <w:tab w:val="left" w:pos="5040"/>
        </w:tabs>
        <w:spacing w:after="120" w:line="240" w:lineRule="auto"/>
        <w:ind w:left="0" w:right="-619" w:hanging="2"/>
        <w:rPr>
          <w:rFonts w:ascii="Tahoma" w:eastAsia="Tahoma" w:hAnsi="Tahoma" w:cs="Tahoma"/>
        </w:rPr>
      </w:pPr>
    </w:p>
    <w:p w14:paraId="2F39C26A" w14:textId="77777777" w:rsidR="004B0FFD" w:rsidRDefault="00461EE5">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______________________</w:t>
      </w:r>
      <w:r>
        <w:rPr>
          <w:rFonts w:ascii="Tahoma" w:eastAsia="Tahoma" w:hAnsi="Tahoma" w:cs="Tahoma"/>
          <w:b/>
        </w:rPr>
        <w:tab/>
      </w:r>
      <w:r>
        <w:rPr>
          <w:rFonts w:ascii="Tahoma" w:eastAsia="Tahoma" w:hAnsi="Tahoma" w:cs="Tahoma"/>
        </w:rPr>
        <w:t>________________________</w:t>
      </w:r>
    </w:p>
    <w:p w14:paraId="55E4293C" w14:textId="77777777" w:rsidR="004B0FFD" w:rsidRDefault="004B0FFD">
      <w:pPr>
        <w:spacing w:after="0" w:line="240" w:lineRule="auto"/>
        <w:ind w:left="0" w:right="-619" w:hanging="2"/>
        <w:rPr>
          <w:rFonts w:ascii="Tahoma" w:eastAsia="Tahoma" w:hAnsi="Tahoma" w:cs="Tahoma"/>
        </w:rPr>
      </w:pPr>
    </w:p>
    <w:p w14:paraId="2D0EBCA3" w14:textId="77777777" w:rsidR="004B0FFD" w:rsidRDefault="004B0FFD">
      <w:pPr>
        <w:spacing w:after="0" w:line="240" w:lineRule="auto"/>
        <w:ind w:left="0" w:right="-619" w:hanging="2"/>
        <w:rPr>
          <w:rFonts w:ascii="Tahoma" w:eastAsia="Tahoma" w:hAnsi="Tahoma" w:cs="Tahoma"/>
        </w:rPr>
      </w:pPr>
    </w:p>
    <w:p w14:paraId="29678AE3" w14:textId="77777777" w:rsidR="004B0FFD" w:rsidRDefault="004B0FFD">
      <w:pPr>
        <w:spacing w:after="0" w:line="240" w:lineRule="auto"/>
        <w:ind w:left="0" w:right="-619" w:hanging="2"/>
        <w:rPr>
          <w:rFonts w:ascii="Tahoma" w:eastAsia="Tahoma" w:hAnsi="Tahoma" w:cs="Tahoma"/>
        </w:rPr>
      </w:pPr>
    </w:p>
    <w:p w14:paraId="0447FFDC" w14:textId="77777777" w:rsidR="004B0FFD" w:rsidRDefault="004B0FFD">
      <w:pPr>
        <w:spacing w:after="0" w:line="240" w:lineRule="auto"/>
        <w:ind w:left="0" w:right="-619" w:hanging="2"/>
        <w:rPr>
          <w:rFonts w:ascii="Tahoma" w:eastAsia="Tahoma" w:hAnsi="Tahoma" w:cs="Tahoma"/>
        </w:rPr>
      </w:pPr>
    </w:p>
    <w:p w14:paraId="592F42C8" w14:textId="77777777" w:rsidR="004B0FFD" w:rsidRDefault="004B0FFD">
      <w:pPr>
        <w:spacing w:after="0" w:line="240" w:lineRule="auto"/>
        <w:ind w:left="0" w:right="-619" w:hanging="2"/>
        <w:rPr>
          <w:rFonts w:ascii="Tahoma" w:eastAsia="Tahoma" w:hAnsi="Tahoma" w:cs="Tahoma"/>
        </w:rPr>
      </w:pPr>
    </w:p>
    <w:p w14:paraId="0521E4C7" w14:textId="77777777" w:rsidR="004B0FFD" w:rsidRDefault="004B0FFD">
      <w:pPr>
        <w:spacing w:after="0" w:line="240" w:lineRule="auto"/>
        <w:ind w:left="0" w:right="-619" w:hanging="2"/>
        <w:rPr>
          <w:rFonts w:ascii="Tahoma" w:eastAsia="Tahoma" w:hAnsi="Tahoma" w:cs="Tahoma"/>
        </w:rPr>
      </w:pPr>
    </w:p>
    <w:p w14:paraId="00524BE9" w14:textId="77777777" w:rsidR="004B0FFD" w:rsidRDefault="004B0FFD">
      <w:pPr>
        <w:spacing w:after="0" w:line="240" w:lineRule="auto"/>
        <w:ind w:left="0" w:right="-619" w:hanging="2"/>
        <w:rPr>
          <w:rFonts w:ascii="Tahoma" w:eastAsia="Tahoma" w:hAnsi="Tahoma" w:cs="Tahoma"/>
        </w:rPr>
      </w:pPr>
    </w:p>
    <w:p w14:paraId="7036E429" w14:textId="77777777" w:rsidR="004B0FFD" w:rsidRDefault="004B0FFD">
      <w:pPr>
        <w:spacing w:after="0" w:line="240" w:lineRule="auto"/>
        <w:ind w:left="0" w:right="-619" w:hanging="2"/>
        <w:rPr>
          <w:rFonts w:ascii="Tahoma" w:eastAsia="Tahoma" w:hAnsi="Tahoma" w:cs="Tahoma"/>
        </w:rPr>
      </w:pPr>
    </w:p>
    <w:p w14:paraId="04DBF3C8" w14:textId="77777777" w:rsidR="004B0FFD" w:rsidRDefault="004B0FFD">
      <w:pPr>
        <w:spacing w:after="0" w:line="240" w:lineRule="auto"/>
        <w:ind w:left="0" w:right="-619" w:hanging="2"/>
        <w:rPr>
          <w:rFonts w:ascii="Tahoma" w:eastAsia="Tahoma" w:hAnsi="Tahoma" w:cs="Tahoma"/>
        </w:rPr>
      </w:pPr>
    </w:p>
    <w:p w14:paraId="0523FD53" w14:textId="77777777" w:rsidR="004B0FFD" w:rsidRDefault="004B0FFD">
      <w:pPr>
        <w:spacing w:after="0" w:line="240" w:lineRule="auto"/>
        <w:ind w:left="0" w:right="-619" w:hanging="2"/>
        <w:rPr>
          <w:rFonts w:ascii="Tahoma" w:eastAsia="Tahoma" w:hAnsi="Tahoma" w:cs="Tahoma"/>
        </w:rPr>
      </w:pPr>
    </w:p>
    <w:p w14:paraId="50BA1F6F" w14:textId="77777777" w:rsidR="004B0FFD" w:rsidRDefault="004B0FFD">
      <w:pPr>
        <w:spacing w:after="0" w:line="240" w:lineRule="auto"/>
        <w:ind w:left="0" w:right="-619" w:hanging="2"/>
        <w:rPr>
          <w:rFonts w:ascii="Tahoma" w:eastAsia="Tahoma" w:hAnsi="Tahoma" w:cs="Tahoma"/>
        </w:rPr>
      </w:pPr>
    </w:p>
    <w:p w14:paraId="0F54CDB4" w14:textId="77777777" w:rsidR="004B0FFD" w:rsidRDefault="004B0FFD">
      <w:pPr>
        <w:spacing w:after="0" w:line="240" w:lineRule="auto"/>
        <w:ind w:left="0" w:right="-619" w:hanging="2"/>
        <w:rPr>
          <w:rFonts w:ascii="Tahoma" w:eastAsia="Tahoma" w:hAnsi="Tahoma" w:cs="Tahoma"/>
        </w:rPr>
      </w:pPr>
    </w:p>
    <w:p w14:paraId="436426D7" w14:textId="77777777" w:rsidR="004B0FFD" w:rsidRDefault="004B0FFD">
      <w:pPr>
        <w:spacing w:after="0" w:line="240" w:lineRule="auto"/>
        <w:ind w:left="0" w:right="-619" w:hanging="2"/>
        <w:rPr>
          <w:rFonts w:ascii="Tahoma" w:eastAsia="Tahoma" w:hAnsi="Tahoma" w:cs="Tahoma"/>
        </w:rPr>
      </w:pPr>
    </w:p>
    <w:p w14:paraId="7432E5A3" w14:textId="77777777" w:rsidR="004B0FFD" w:rsidRDefault="004B0FFD">
      <w:pPr>
        <w:spacing w:after="0" w:line="240" w:lineRule="auto"/>
        <w:ind w:left="0" w:right="-619" w:hanging="2"/>
        <w:rPr>
          <w:rFonts w:ascii="Tahoma" w:eastAsia="Tahoma" w:hAnsi="Tahoma" w:cs="Tahoma"/>
        </w:rPr>
      </w:pPr>
    </w:p>
    <w:p w14:paraId="5FA08EC1" w14:textId="77777777" w:rsidR="004B0FFD" w:rsidRDefault="004B0FFD">
      <w:pPr>
        <w:spacing w:after="0" w:line="240" w:lineRule="auto"/>
        <w:ind w:left="0" w:right="-619" w:hanging="2"/>
        <w:rPr>
          <w:rFonts w:ascii="Tahoma" w:eastAsia="Tahoma" w:hAnsi="Tahoma" w:cs="Tahoma"/>
        </w:rPr>
      </w:pPr>
    </w:p>
    <w:p w14:paraId="2D917BB9" w14:textId="77777777" w:rsidR="004B0FFD" w:rsidRDefault="004B0FFD">
      <w:pPr>
        <w:ind w:left="0" w:hanging="2"/>
      </w:pPr>
      <w:bookmarkStart w:id="668" w:name="_heading=h.37fpbj5" w:colFirst="0" w:colLast="0"/>
      <w:bookmarkEnd w:id="668"/>
    </w:p>
    <w:p w14:paraId="41443A7B" w14:textId="77777777" w:rsidR="004B0FFD" w:rsidRDefault="00461EE5">
      <w:pPr>
        <w:pStyle w:val="Title"/>
        <w:ind w:left="4" w:hanging="6"/>
      </w:pPr>
      <w:r>
        <w:t>Part II</w:t>
      </w:r>
    </w:p>
    <w:p w14:paraId="71844517" w14:textId="77777777" w:rsidR="004B0FFD" w:rsidRDefault="004B0FFD">
      <w:pPr>
        <w:pStyle w:val="Title"/>
        <w:ind w:left="4" w:hanging="6"/>
      </w:pPr>
    </w:p>
    <w:p w14:paraId="7A5B7D56" w14:textId="77777777" w:rsidR="004B0FFD" w:rsidRDefault="004B0FFD">
      <w:pPr>
        <w:pStyle w:val="Title"/>
        <w:ind w:left="4" w:hanging="6"/>
      </w:pPr>
      <w:bookmarkStart w:id="669" w:name="_heading=h.1mkzlqy" w:colFirst="0" w:colLast="0"/>
      <w:bookmarkEnd w:id="669"/>
    </w:p>
    <w:p w14:paraId="22E4415B" w14:textId="77777777" w:rsidR="004B0FFD" w:rsidRDefault="00461EE5">
      <w:pPr>
        <w:pStyle w:val="Heading1"/>
        <w:ind w:left="4" w:hanging="6"/>
      </w:pPr>
      <w:bookmarkStart w:id="670" w:name="_Toc105406302"/>
      <w:r>
        <w:t>Section VIII. Appendices</w:t>
      </w:r>
      <w:bookmarkEnd w:id="670"/>
    </w:p>
    <w:p w14:paraId="29AC164E" w14:textId="77777777" w:rsidR="004B0FFD" w:rsidRDefault="004B0FFD">
      <w:pPr>
        <w:ind w:left="0" w:hanging="2"/>
        <w:rPr>
          <w:rFonts w:ascii="Tahoma" w:eastAsia="Tahoma" w:hAnsi="Tahoma" w:cs="Tahoma"/>
        </w:rPr>
      </w:pPr>
    </w:p>
    <w:p w14:paraId="49E0646F" w14:textId="77777777" w:rsidR="004B0FFD" w:rsidRDefault="004B0FFD">
      <w:pPr>
        <w:ind w:left="0" w:hanging="2"/>
        <w:rPr>
          <w:rFonts w:ascii="Tahoma" w:eastAsia="Tahoma" w:hAnsi="Tahoma" w:cs="Tahoma"/>
        </w:rPr>
      </w:pPr>
    </w:p>
    <w:p w14:paraId="4079D5B5" w14:textId="77777777" w:rsidR="004B0FFD" w:rsidRDefault="004B0FFD">
      <w:pPr>
        <w:ind w:left="0" w:hanging="2"/>
      </w:pPr>
    </w:p>
    <w:p w14:paraId="1D08635D" w14:textId="77777777" w:rsidR="004B0FFD" w:rsidRDefault="004B0FFD">
      <w:pPr>
        <w:ind w:left="0" w:hanging="2"/>
      </w:pPr>
    </w:p>
    <w:p w14:paraId="65D89BC2" w14:textId="77777777" w:rsidR="004B0FFD" w:rsidRDefault="004B0FFD">
      <w:pPr>
        <w:ind w:left="0" w:hanging="2"/>
      </w:pPr>
    </w:p>
    <w:p w14:paraId="41DC4B6D" w14:textId="77777777" w:rsidR="004B0FFD" w:rsidRDefault="004B0FFD">
      <w:pPr>
        <w:ind w:left="0" w:hanging="2"/>
      </w:pPr>
    </w:p>
    <w:p w14:paraId="3B46684B" w14:textId="77777777" w:rsidR="004B0FFD" w:rsidRDefault="004B0FFD">
      <w:pPr>
        <w:ind w:left="0" w:hanging="2"/>
      </w:pPr>
    </w:p>
    <w:p w14:paraId="171BDAF8" w14:textId="77777777" w:rsidR="004B0FFD" w:rsidRDefault="004B0FFD">
      <w:pPr>
        <w:ind w:left="0" w:hanging="2"/>
      </w:pPr>
    </w:p>
    <w:p w14:paraId="22AC07C7" w14:textId="77777777" w:rsidR="004B0FFD" w:rsidRDefault="004B0FFD">
      <w:pPr>
        <w:ind w:left="0" w:hanging="2"/>
      </w:pPr>
    </w:p>
    <w:p w14:paraId="3CB33329" w14:textId="77777777" w:rsidR="004B0FFD" w:rsidRDefault="004B0FFD">
      <w:pPr>
        <w:ind w:left="0" w:hanging="2"/>
      </w:pPr>
    </w:p>
    <w:p w14:paraId="41BE8BE1" w14:textId="77777777" w:rsidR="004B0FFD" w:rsidRDefault="004B0FFD">
      <w:pPr>
        <w:ind w:left="0" w:hanging="2"/>
      </w:pPr>
    </w:p>
    <w:p w14:paraId="4609045D" w14:textId="77777777" w:rsidR="004B0FFD" w:rsidRDefault="004B0FFD">
      <w:pPr>
        <w:ind w:left="0" w:hanging="2"/>
      </w:pPr>
    </w:p>
    <w:p w14:paraId="62F94484" w14:textId="77777777" w:rsidR="004B0FFD" w:rsidRDefault="004B0FFD">
      <w:pPr>
        <w:ind w:left="0" w:hanging="2"/>
      </w:pPr>
    </w:p>
    <w:p w14:paraId="0FC668E7" w14:textId="77777777" w:rsidR="004B0FFD" w:rsidRDefault="004B0FFD">
      <w:pPr>
        <w:ind w:left="0" w:hanging="2"/>
      </w:pPr>
    </w:p>
    <w:p w14:paraId="49B31D71" w14:textId="77777777" w:rsidR="004B0FFD" w:rsidRDefault="004B0FFD">
      <w:pPr>
        <w:tabs>
          <w:tab w:val="left" w:pos="720"/>
        </w:tabs>
        <w:spacing w:before="240" w:line="240" w:lineRule="auto"/>
        <w:ind w:left="1" w:hanging="3"/>
        <w:jc w:val="center"/>
        <w:rPr>
          <w:rFonts w:ascii="Tahoma" w:eastAsia="Tahoma" w:hAnsi="Tahoma" w:cs="Tahoma"/>
          <w:b/>
          <w:sz w:val="28"/>
          <w:szCs w:val="28"/>
        </w:rPr>
      </w:pPr>
    </w:p>
    <w:p w14:paraId="777D4260" w14:textId="77777777" w:rsidR="004B0FFD" w:rsidRDefault="00461EE5">
      <w:pPr>
        <w:tabs>
          <w:tab w:val="left" w:pos="720"/>
        </w:tabs>
        <w:spacing w:before="240" w:line="240" w:lineRule="auto"/>
        <w:ind w:left="1" w:hanging="3"/>
        <w:jc w:val="center"/>
        <w:rPr>
          <w:rFonts w:ascii="Tahoma" w:eastAsia="Tahoma" w:hAnsi="Tahoma" w:cs="Tahoma"/>
          <w:b/>
          <w:sz w:val="28"/>
          <w:szCs w:val="28"/>
        </w:rPr>
      </w:pPr>
      <w:r>
        <w:rPr>
          <w:rFonts w:ascii="Tahoma" w:eastAsia="Tahoma" w:hAnsi="Tahoma" w:cs="Tahoma"/>
          <w:b/>
          <w:i/>
          <w:sz w:val="28"/>
          <w:szCs w:val="28"/>
        </w:rPr>
        <w:t>Section VII. Appendices</w:t>
      </w:r>
    </w:p>
    <w:p w14:paraId="1B686446" w14:textId="77777777" w:rsidR="004B0FFD" w:rsidRDefault="00461EE5">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Description of Services</w:t>
      </w:r>
    </w:p>
    <w:p w14:paraId="0EDB8D9A" w14:textId="77777777" w:rsidR="004B0FFD" w:rsidRDefault="00461EE5">
      <w:pPr>
        <w:ind w:left="0" w:hanging="2"/>
        <w:rPr>
          <w:rFonts w:ascii="Tahoma" w:eastAsia="Tahoma" w:hAnsi="Tahoma" w:cs="Tahoma"/>
        </w:rPr>
      </w:pPr>
      <w:r>
        <w:rPr>
          <w:rFonts w:ascii="Tahoma" w:eastAsia="Tahoma" w:hAnsi="Tahoma" w:cs="Tahoma"/>
        </w:rPr>
        <w:t>Give detailed descriptions of the Services to be provided, dates for completion of various tasks, place of performance for different tasks, specific tasks to be approved by Client, etc.</w:t>
      </w:r>
    </w:p>
    <w:p w14:paraId="17D3FAF4" w14:textId="77777777" w:rsidR="004B0FFD" w:rsidRDefault="00461EE5">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Reporting Requirements</w:t>
      </w:r>
    </w:p>
    <w:p w14:paraId="3A4F2A59" w14:textId="77777777" w:rsidR="004B0FFD" w:rsidRDefault="00461EE5">
      <w:pPr>
        <w:tabs>
          <w:tab w:val="left" w:pos="90"/>
        </w:tabs>
        <w:ind w:left="0" w:hanging="2"/>
        <w:rPr>
          <w:rFonts w:ascii="Tahoma" w:eastAsia="Tahoma" w:hAnsi="Tahoma" w:cs="Tahoma"/>
        </w:rPr>
      </w:pPr>
      <w:r>
        <w:rPr>
          <w:rFonts w:ascii="Tahoma" w:eastAsia="Tahoma" w:hAnsi="Tahoma" w:cs="Tahoma"/>
        </w:rPr>
        <w:t>List format, frequency, and contents of reports; persons to receive them; dates of submission; etc. If no reports are to be submitted, state here “Not applicable.”</w:t>
      </w:r>
    </w:p>
    <w:p w14:paraId="0A186BA8" w14:textId="77777777" w:rsidR="004B0FFD" w:rsidRDefault="00461EE5">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Key Personnel and Sub-Consultants</w:t>
      </w:r>
    </w:p>
    <w:p w14:paraId="65E6BEE8" w14:textId="77777777" w:rsidR="004B0FFD" w:rsidRDefault="00461EE5">
      <w:pPr>
        <w:ind w:left="0" w:hanging="2"/>
        <w:rPr>
          <w:rFonts w:ascii="Tahoma" w:eastAsia="Tahoma" w:hAnsi="Tahoma" w:cs="Tahoma"/>
        </w:rPr>
      </w:pPr>
      <w:r>
        <w:rPr>
          <w:rFonts w:ascii="Tahoma" w:eastAsia="Tahoma" w:hAnsi="Tahoma" w:cs="Tahoma"/>
        </w:rPr>
        <w:t xml:space="preserve">List under: </w:t>
      </w:r>
    </w:p>
    <w:p w14:paraId="6036B0EE" w14:textId="77777777" w:rsidR="004B0FFD" w:rsidRDefault="00461EE5">
      <w:pPr>
        <w:numPr>
          <w:ilvl w:val="0"/>
          <w:numId w:val="73"/>
        </w:numPr>
        <w:tabs>
          <w:tab w:val="left" w:pos="1890"/>
        </w:tabs>
        <w:spacing w:after="0"/>
        <w:ind w:left="0" w:hanging="2"/>
        <w:rPr>
          <w:rFonts w:ascii="Tahoma" w:eastAsia="Tahoma" w:hAnsi="Tahoma" w:cs="Tahoma"/>
        </w:rPr>
      </w:pPr>
      <w:r>
        <w:rPr>
          <w:rFonts w:ascii="Tahoma" w:eastAsia="Tahoma" w:hAnsi="Tahoma" w:cs="Tahoma"/>
        </w:rPr>
        <w:t>Titles [and names, if already available], detailed job descriptions and minimum qualifications, and staff-months of service, and estimated periods of engagement for each, including a copy of a satisfactory medical certificate.</w:t>
      </w:r>
    </w:p>
    <w:p w14:paraId="2D2E94D2" w14:textId="77777777" w:rsidR="004B0FFD" w:rsidRDefault="004B0FFD">
      <w:pPr>
        <w:tabs>
          <w:tab w:val="left" w:pos="1890"/>
        </w:tabs>
        <w:spacing w:after="0"/>
        <w:ind w:left="0" w:hanging="2"/>
        <w:rPr>
          <w:rFonts w:ascii="Tahoma" w:eastAsia="Tahoma" w:hAnsi="Tahoma" w:cs="Tahoma"/>
        </w:rPr>
      </w:pPr>
    </w:p>
    <w:p w14:paraId="6F100784" w14:textId="77777777" w:rsidR="004B0FFD" w:rsidRDefault="00461EE5">
      <w:pPr>
        <w:numPr>
          <w:ilvl w:val="0"/>
          <w:numId w:val="73"/>
        </w:numPr>
        <w:tabs>
          <w:tab w:val="left" w:pos="1890"/>
        </w:tabs>
        <w:spacing w:after="0"/>
        <w:ind w:left="0" w:hanging="2"/>
        <w:rPr>
          <w:rFonts w:ascii="Tahoma" w:eastAsia="Tahoma" w:hAnsi="Tahoma" w:cs="Tahoma"/>
        </w:rPr>
      </w:pPr>
      <w:r>
        <w:rPr>
          <w:rFonts w:ascii="Tahoma" w:eastAsia="Tahoma" w:hAnsi="Tahoma" w:cs="Tahoma"/>
        </w:rPr>
        <w:t>Same information as in no. 1 for Key foreign Personnel to be assigned to work outside the Government’s country.</w:t>
      </w:r>
    </w:p>
    <w:p w14:paraId="54FD3AE1" w14:textId="77777777" w:rsidR="004B0FFD" w:rsidRDefault="004B0FFD">
      <w:pPr>
        <w:tabs>
          <w:tab w:val="left" w:pos="1890"/>
        </w:tabs>
        <w:spacing w:after="0"/>
        <w:ind w:left="0" w:hanging="2"/>
        <w:rPr>
          <w:rFonts w:ascii="Tahoma" w:eastAsia="Tahoma" w:hAnsi="Tahoma" w:cs="Tahoma"/>
        </w:rPr>
      </w:pPr>
    </w:p>
    <w:p w14:paraId="11C8A12F" w14:textId="77777777" w:rsidR="004B0FFD" w:rsidRDefault="00461EE5">
      <w:pPr>
        <w:numPr>
          <w:ilvl w:val="0"/>
          <w:numId w:val="73"/>
        </w:numPr>
        <w:tabs>
          <w:tab w:val="left" w:pos="1890"/>
        </w:tabs>
        <w:spacing w:after="0"/>
        <w:ind w:left="0" w:hanging="2"/>
        <w:rPr>
          <w:rFonts w:ascii="Tahoma" w:eastAsia="Tahoma" w:hAnsi="Tahoma" w:cs="Tahoma"/>
        </w:rPr>
      </w:pPr>
      <w:r>
        <w:rPr>
          <w:rFonts w:ascii="Tahoma" w:eastAsia="Tahoma" w:hAnsi="Tahoma" w:cs="Tahoma"/>
        </w:rPr>
        <w:t>Same information as in no.1 for Key Local Personnel.</w:t>
      </w:r>
    </w:p>
    <w:p w14:paraId="58DC3A93" w14:textId="77777777" w:rsidR="004B0FFD" w:rsidRDefault="004B0FFD">
      <w:pPr>
        <w:tabs>
          <w:tab w:val="left" w:pos="1890"/>
        </w:tabs>
        <w:spacing w:after="0"/>
        <w:ind w:left="0" w:hanging="2"/>
        <w:rPr>
          <w:rFonts w:ascii="Tahoma" w:eastAsia="Tahoma" w:hAnsi="Tahoma" w:cs="Tahoma"/>
        </w:rPr>
      </w:pPr>
    </w:p>
    <w:p w14:paraId="13C00394" w14:textId="77777777" w:rsidR="004B0FFD" w:rsidRDefault="00461EE5">
      <w:pPr>
        <w:numPr>
          <w:ilvl w:val="0"/>
          <w:numId w:val="73"/>
        </w:numPr>
        <w:tabs>
          <w:tab w:val="left" w:pos="1890"/>
        </w:tabs>
        <w:spacing w:after="0"/>
        <w:ind w:left="0" w:hanging="2"/>
        <w:rPr>
          <w:rFonts w:ascii="Tahoma" w:eastAsia="Tahoma" w:hAnsi="Tahoma" w:cs="Tahoma"/>
        </w:rPr>
      </w:pPr>
      <w:r>
        <w:rPr>
          <w:rFonts w:ascii="Tahoma" w:eastAsia="Tahoma" w:hAnsi="Tahoma" w:cs="Tahoma"/>
        </w:rPr>
        <w:t>List of approved Sub-Consultants (if already available) and Counterpart personnel (if allowed); same information with respect to their Personnel as in no.’s 1 and 2.</w:t>
      </w:r>
    </w:p>
    <w:p w14:paraId="48560701" w14:textId="77777777" w:rsidR="004B0FFD" w:rsidRDefault="00461EE5">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 xml:space="preserve">Breakdown of Contract Price </w:t>
      </w:r>
    </w:p>
    <w:p w14:paraId="27577AB8" w14:textId="77777777" w:rsidR="004B0FFD" w:rsidRDefault="00461EE5">
      <w:pPr>
        <w:ind w:left="0" w:hanging="2"/>
        <w:rPr>
          <w:rFonts w:ascii="Tahoma" w:eastAsia="Tahoma" w:hAnsi="Tahoma" w:cs="Tahoma"/>
        </w:rPr>
      </w:pPr>
      <w:r>
        <w:rPr>
          <w:rFonts w:ascii="Tahoma" w:eastAsia="Tahoma" w:hAnsi="Tahoma" w:cs="Tahoma"/>
        </w:rPr>
        <w:t>List here the elements of cost, including expenditures in foreign currency(ies) denominated and payable in Philippine Peso, used to arrive at the itemized breakdown of the contract price:</w:t>
      </w:r>
    </w:p>
    <w:p w14:paraId="620BB803" w14:textId="77777777" w:rsidR="004B0FFD" w:rsidRDefault="00461EE5">
      <w:pPr>
        <w:numPr>
          <w:ilvl w:val="0"/>
          <w:numId w:val="74"/>
        </w:numPr>
        <w:tabs>
          <w:tab w:val="left" w:pos="1890"/>
        </w:tabs>
        <w:spacing w:after="0"/>
        <w:ind w:left="0" w:hanging="2"/>
        <w:rPr>
          <w:rFonts w:ascii="Tahoma" w:eastAsia="Tahoma" w:hAnsi="Tahoma" w:cs="Tahoma"/>
        </w:rPr>
      </w:pPr>
      <w:r>
        <w:rPr>
          <w:rFonts w:ascii="Tahoma" w:eastAsia="Tahoma" w:hAnsi="Tahoma" w:cs="Tahoma"/>
        </w:rPr>
        <w:t>Monthly rates for Personnel (Key Personnel and other Personnel)</w:t>
      </w:r>
    </w:p>
    <w:p w14:paraId="769F3CC1" w14:textId="77777777" w:rsidR="004B0FFD" w:rsidRDefault="004B0FFD">
      <w:pPr>
        <w:tabs>
          <w:tab w:val="left" w:pos="1890"/>
        </w:tabs>
        <w:spacing w:after="0"/>
        <w:ind w:left="0" w:hanging="2"/>
        <w:rPr>
          <w:rFonts w:ascii="Tahoma" w:eastAsia="Tahoma" w:hAnsi="Tahoma" w:cs="Tahoma"/>
        </w:rPr>
      </w:pPr>
    </w:p>
    <w:p w14:paraId="55EAA702" w14:textId="77777777" w:rsidR="004B0FFD" w:rsidRDefault="00461EE5">
      <w:pPr>
        <w:numPr>
          <w:ilvl w:val="0"/>
          <w:numId w:val="74"/>
        </w:numPr>
        <w:tabs>
          <w:tab w:val="left" w:pos="1890"/>
        </w:tabs>
        <w:spacing w:after="0"/>
        <w:ind w:left="0" w:hanging="2"/>
        <w:rPr>
          <w:rFonts w:ascii="Tahoma" w:eastAsia="Tahoma" w:hAnsi="Tahoma" w:cs="Tahoma"/>
        </w:rPr>
      </w:pPr>
      <w:r>
        <w:rPr>
          <w:rFonts w:ascii="Tahoma" w:eastAsia="Tahoma" w:hAnsi="Tahoma" w:cs="Tahoma"/>
        </w:rPr>
        <w:t>Reimbursable expenditures</w:t>
      </w:r>
    </w:p>
    <w:p w14:paraId="2615CAF9" w14:textId="77777777" w:rsidR="004B0FFD" w:rsidRDefault="004B0FFD">
      <w:pPr>
        <w:tabs>
          <w:tab w:val="left" w:pos="1890"/>
        </w:tabs>
        <w:spacing w:after="0"/>
        <w:ind w:left="0" w:hanging="2"/>
        <w:rPr>
          <w:rFonts w:ascii="Tahoma" w:eastAsia="Tahoma" w:hAnsi="Tahoma" w:cs="Tahoma"/>
        </w:rPr>
      </w:pPr>
    </w:p>
    <w:p w14:paraId="2D1884BB" w14:textId="77777777" w:rsidR="004B0FFD" w:rsidRDefault="00461EE5">
      <w:pPr>
        <w:numPr>
          <w:ilvl w:val="0"/>
          <w:numId w:val="74"/>
        </w:numPr>
        <w:tabs>
          <w:tab w:val="left" w:pos="1890"/>
        </w:tabs>
        <w:spacing w:after="0"/>
        <w:ind w:left="0" w:hanging="2"/>
        <w:rPr>
          <w:rFonts w:ascii="Tahoma" w:eastAsia="Tahoma" w:hAnsi="Tahoma" w:cs="Tahoma"/>
        </w:rPr>
      </w:pPr>
      <w:r>
        <w:rPr>
          <w:rFonts w:ascii="Tahoma" w:eastAsia="Tahoma" w:hAnsi="Tahoma" w:cs="Tahoma"/>
        </w:rPr>
        <w:t>Applicable taxes</w:t>
      </w:r>
    </w:p>
    <w:p w14:paraId="20A8BE58" w14:textId="77777777" w:rsidR="004B0FFD" w:rsidRDefault="00461EE5">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Services and Facilities Provided by the Client</w:t>
      </w:r>
    </w:p>
    <w:p w14:paraId="049B0998" w14:textId="77777777" w:rsidR="004B0FFD" w:rsidRDefault="00461EE5">
      <w:pPr>
        <w:tabs>
          <w:tab w:val="left" w:pos="450"/>
        </w:tabs>
        <w:spacing w:after="0"/>
        <w:ind w:left="0" w:hanging="2"/>
        <w:rPr>
          <w:rFonts w:ascii="Tahoma" w:eastAsia="Tahoma" w:hAnsi="Tahoma" w:cs="Tahoma"/>
        </w:rPr>
      </w:pPr>
      <w:r>
        <w:rPr>
          <w:rFonts w:ascii="Tahoma" w:eastAsia="Tahoma" w:hAnsi="Tahoma" w:cs="Tahoma"/>
        </w:rPr>
        <w:t>Give detailed description of the services and facilities made available to the Consultant, and the time and manner of its availment.</w:t>
      </w:r>
    </w:p>
    <w:p w14:paraId="4ACBB49B" w14:textId="77777777" w:rsidR="004B0FFD" w:rsidRDefault="004B0FFD">
      <w:pPr>
        <w:spacing w:after="0"/>
        <w:ind w:left="0" w:hanging="2"/>
        <w:rPr>
          <w:rFonts w:ascii="Tahoma" w:eastAsia="Tahoma" w:hAnsi="Tahoma" w:cs="Tahoma"/>
          <w:sz w:val="22"/>
          <w:szCs w:val="22"/>
        </w:rPr>
      </w:pPr>
    </w:p>
    <w:p w14:paraId="03DC747B" w14:textId="77777777" w:rsidR="004B0FFD" w:rsidRDefault="00461EE5">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Consultant’s Representations Regarding Costs and Charges</w:t>
      </w:r>
    </w:p>
    <w:p w14:paraId="3B6D41D0" w14:textId="77777777" w:rsidR="004B0FFD" w:rsidRDefault="00461EE5">
      <w:pPr>
        <w:ind w:left="0" w:hanging="2"/>
        <w:rPr>
          <w:rFonts w:ascii="Tahoma" w:eastAsia="Tahoma" w:hAnsi="Tahoma" w:cs="Tahoma"/>
        </w:rPr>
      </w:pPr>
      <w:r>
        <w:rPr>
          <w:rFonts w:ascii="Tahoma" w:eastAsia="Tahoma" w:hAnsi="Tahoma" w:cs="Tahoma"/>
        </w:rPr>
        <w:t>Breakdown of Remuneration Rates, WB funded projects using Quality Based Selection, Selection Based on the Consultant’s Qualifications and Single Source Selection.</w:t>
      </w:r>
    </w:p>
    <w:p w14:paraId="6982AC11" w14:textId="77777777" w:rsidR="004B0FFD" w:rsidRDefault="00461EE5">
      <w:pPr>
        <w:ind w:left="0" w:hanging="2"/>
        <w:rPr>
          <w:rFonts w:ascii="Tahoma" w:eastAsia="Tahoma" w:hAnsi="Tahoma" w:cs="Tahoma"/>
        </w:rPr>
      </w:pPr>
      <w:r>
        <w:rPr>
          <w:rFonts w:ascii="Tahoma" w:eastAsia="Tahoma" w:hAnsi="Tahoma" w:cs="Tahoma"/>
          <w:b/>
        </w:rPr>
        <w:t>1.</w:t>
      </w:r>
      <w:r>
        <w:rPr>
          <w:rFonts w:ascii="Tahoma" w:eastAsia="Tahoma" w:hAnsi="Tahoma" w:cs="Tahoma"/>
          <w:b/>
        </w:rPr>
        <w:tab/>
        <w:t>Review of Remuneration Rates</w:t>
      </w:r>
    </w:p>
    <w:p w14:paraId="550FEA68" w14:textId="77777777" w:rsidR="004B0FFD" w:rsidRDefault="00461EE5">
      <w:pPr>
        <w:ind w:left="0" w:hanging="2"/>
        <w:rPr>
          <w:rFonts w:ascii="Tahoma" w:eastAsia="Tahoma" w:hAnsi="Tahoma" w:cs="Tahoma"/>
        </w:rPr>
      </w:pPr>
      <w:r>
        <w:rPr>
          <w:rFonts w:ascii="Tahoma" w:eastAsia="Tahoma" w:hAnsi="Tahoma" w:cs="Tahoma"/>
        </w:rPr>
        <w:t>1.1</w:t>
      </w:r>
      <w:r>
        <w:rPr>
          <w:rFonts w:ascii="Tahoma" w:eastAsia="Tahoma" w:hAnsi="Tahoma" w:cs="Tahoma"/>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14:paraId="5EA076A4" w14:textId="77777777" w:rsidR="004B0FFD" w:rsidRDefault="00461EE5">
      <w:pPr>
        <w:tabs>
          <w:tab w:val="left" w:pos="-720"/>
        </w:tabs>
        <w:ind w:left="0" w:hanging="2"/>
        <w:rPr>
          <w:rFonts w:ascii="Tahoma" w:eastAsia="Tahoma" w:hAnsi="Tahoma" w:cs="Tahoma"/>
        </w:rPr>
      </w:pPr>
      <w:r>
        <w:rPr>
          <w:rFonts w:ascii="Tahoma" w:eastAsia="Tahoma" w:hAnsi="Tahoma" w:cs="Tahoma"/>
        </w:rPr>
        <w:t>1.2</w:t>
      </w:r>
      <w:r>
        <w:rPr>
          <w:rFonts w:ascii="Tahoma" w:eastAsia="Tahoma" w:hAnsi="Tahoma" w:cs="Tahoma"/>
        </w:rPr>
        <w:tab/>
        <w:t>The Procuring Entity is charged with the custody of Government funds and is expected to exercise prudence in the expenditure of these funds.  The Procuring Entity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14:paraId="4CF449C5" w14:textId="77777777" w:rsidR="004B0FFD" w:rsidRDefault="00461EE5">
      <w:pPr>
        <w:tabs>
          <w:tab w:val="left" w:pos="630"/>
        </w:tabs>
        <w:ind w:left="0" w:hanging="2"/>
        <w:rPr>
          <w:rFonts w:ascii="Tahoma" w:eastAsia="Tahoma" w:hAnsi="Tahoma" w:cs="Tahoma"/>
        </w:rPr>
      </w:pPr>
      <w:r>
        <w:rPr>
          <w:rFonts w:ascii="Tahoma" w:eastAsia="Tahoma" w:hAnsi="Tahoma" w:cs="Tahoma"/>
          <w:b/>
        </w:rPr>
        <w:t>(i)</w:t>
      </w:r>
      <w:r>
        <w:rPr>
          <w:rFonts w:ascii="Tahoma" w:eastAsia="Tahoma" w:hAnsi="Tahoma" w:cs="Tahoma"/>
          <w:b/>
        </w:rPr>
        <w:tab/>
        <w:t>Salary</w:t>
      </w:r>
    </w:p>
    <w:p w14:paraId="52BEDC63" w14:textId="77777777" w:rsidR="004B0FFD" w:rsidRDefault="00461EE5">
      <w:pPr>
        <w:tabs>
          <w:tab w:val="left" w:pos="-720"/>
        </w:tabs>
        <w:ind w:left="0" w:hanging="2"/>
        <w:rPr>
          <w:rFonts w:ascii="Tahoma" w:eastAsia="Tahoma" w:hAnsi="Tahoma" w:cs="Tahoma"/>
        </w:rPr>
      </w:pPr>
      <w:r>
        <w:rPr>
          <w:rFonts w:ascii="Tahoma" w:eastAsia="Tahoma" w:hAnsi="Tahoma" w:cs="Tahoma"/>
        </w:rPr>
        <w:t>This is the gross regular cash salary paid to the individual in the Consultant’s home office.  It shall not contain any premium for work away from headquarters or bonus (except where these are included by law or government regulations).</w:t>
      </w:r>
    </w:p>
    <w:p w14:paraId="7F19A94A" w14:textId="77777777" w:rsidR="004B0FFD" w:rsidRDefault="00461EE5">
      <w:pPr>
        <w:ind w:left="0" w:hanging="2"/>
        <w:rPr>
          <w:rFonts w:ascii="Tahoma" w:eastAsia="Tahoma" w:hAnsi="Tahoma" w:cs="Tahoma"/>
        </w:rPr>
      </w:pPr>
      <w:r>
        <w:rPr>
          <w:rFonts w:ascii="Tahoma" w:eastAsia="Tahoma" w:hAnsi="Tahoma" w:cs="Tahoma"/>
          <w:b/>
        </w:rPr>
        <w:t>(ii)</w:t>
      </w:r>
      <w:r>
        <w:rPr>
          <w:rFonts w:ascii="Tahoma" w:eastAsia="Tahoma" w:hAnsi="Tahoma" w:cs="Tahoma"/>
          <w:b/>
        </w:rPr>
        <w:tab/>
        <w:t>Bonus</w:t>
      </w:r>
    </w:p>
    <w:p w14:paraId="1680683B" w14:textId="77777777" w:rsidR="004B0FFD" w:rsidRDefault="00461EE5">
      <w:pPr>
        <w:tabs>
          <w:tab w:val="left" w:pos="-720"/>
        </w:tabs>
        <w:ind w:left="0" w:hanging="2"/>
        <w:rPr>
          <w:rFonts w:ascii="Tahoma" w:eastAsia="Tahoma" w:hAnsi="Tahoma" w:cs="Tahoma"/>
        </w:rPr>
      </w:pPr>
      <w:r>
        <w:rPr>
          <w:rFonts w:ascii="Tahoma" w:eastAsia="Tahoma" w:hAnsi="Tahoma" w:cs="Tahoma"/>
        </w:rPr>
        <w:t>Bonuses are normally paid out of profits.  Because the Procuring Entity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14:paraId="572B6C16" w14:textId="77777777" w:rsidR="004B0FFD" w:rsidRDefault="00461EE5">
      <w:pPr>
        <w:ind w:left="0" w:hanging="2"/>
        <w:rPr>
          <w:rFonts w:ascii="Tahoma" w:eastAsia="Tahoma" w:hAnsi="Tahoma" w:cs="Tahoma"/>
        </w:rPr>
      </w:pPr>
      <w:r>
        <w:rPr>
          <w:rFonts w:ascii="Tahoma" w:eastAsia="Tahoma" w:hAnsi="Tahoma" w:cs="Tahoma"/>
          <w:b/>
        </w:rPr>
        <w:t>(iii)</w:t>
      </w:r>
      <w:r>
        <w:rPr>
          <w:rFonts w:ascii="Tahoma" w:eastAsia="Tahoma" w:hAnsi="Tahoma" w:cs="Tahoma"/>
          <w:b/>
        </w:rPr>
        <w:tab/>
        <w:t>Social Costs</w:t>
      </w:r>
    </w:p>
    <w:p w14:paraId="37DE5ADD" w14:textId="77777777" w:rsidR="004B0FFD" w:rsidRDefault="00461EE5">
      <w:pPr>
        <w:tabs>
          <w:tab w:val="left" w:pos="-720"/>
        </w:tabs>
        <w:ind w:left="0" w:hanging="2"/>
        <w:rPr>
          <w:rFonts w:ascii="Tahoma" w:eastAsia="Tahoma" w:hAnsi="Tahoma" w:cs="Tahoma"/>
        </w:rPr>
      </w:pPr>
      <w:r>
        <w:rPr>
          <w:rFonts w:ascii="Tahoma" w:eastAsia="Tahoma" w:hAnsi="Tahoma" w:cs="Tahoma"/>
        </w:rPr>
        <w:t xml:space="preserve">Social costs are the costs to the Consultant of staff’s non-monetary benefits.  These items include, </w:t>
      </w:r>
      <w:r>
        <w:rPr>
          <w:rFonts w:ascii="Tahoma" w:eastAsia="Tahoma" w:hAnsi="Tahoma" w:cs="Tahoma"/>
          <w:i/>
        </w:rPr>
        <w:t>inter alia</w:t>
      </w:r>
      <w:r>
        <w:rPr>
          <w:rFonts w:ascii="Tahoma" w:eastAsia="Tahoma" w:hAnsi="Tahoma" w:cs="Tahoma"/>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14:paraId="6850A613" w14:textId="77777777" w:rsidR="004B0FFD" w:rsidRDefault="00461EE5">
      <w:pPr>
        <w:ind w:left="0" w:hanging="2"/>
        <w:rPr>
          <w:rFonts w:ascii="Tahoma" w:eastAsia="Tahoma" w:hAnsi="Tahoma" w:cs="Tahoma"/>
        </w:rPr>
      </w:pPr>
      <w:r>
        <w:rPr>
          <w:rFonts w:ascii="Tahoma" w:eastAsia="Tahoma" w:hAnsi="Tahoma" w:cs="Tahoma"/>
          <w:b/>
        </w:rPr>
        <w:t>(iv)</w:t>
      </w:r>
      <w:r>
        <w:rPr>
          <w:rFonts w:ascii="Tahoma" w:eastAsia="Tahoma" w:hAnsi="Tahoma" w:cs="Tahoma"/>
          <w:b/>
        </w:rPr>
        <w:tab/>
        <w:t>Cost of Leave</w:t>
      </w:r>
    </w:p>
    <w:p w14:paraId="79002647" w14:textId="77777777" w:rsidR="004B0FFD" w:rsidRDefault="00461EE5">
      <w:pPr>
        <w:tabs>
          <w:tab w:val="left" w:pos="-720"/>
        </w:tabs>
        <w:ind w:left="0" w:hanging="2"/>
        <w:rPr>
          <w:rFonts w:ascii="Tahoma" w:eastAsia="Tahoma" w:hAnsi="Tahoma" w:cs="Tahoma"/>
        </w:rPr>
      </w:pPr>
      <w:r>
        <w:rPr>
          <w:noProof/>
          <w:lang w:val="fil-PH" w:eastAsia="fil-PH"/>
        </w:rPr>
        <w:drawing>
          <wp:anchor distT="0" distB="0" distL="114300" distR="114300" simplePos="0" relativeHeight="251668992" behindDoc="0" locked="0" layoutInCell="1" allowOverlap="1" wp14:anchorId="69694DF7" wp14:editId="07E0FDFC">
            <wp:simplePos x="0" y="0"/>
            <wp:positionH relativeFrom="column">
              <wp:posOffset>3130550</wp:posOffset>
            </wp:positionH>
            <wp:positionV relativeFrom="paragraph">
              <wp:posOffset>415925</wp:posOffset>
            </wp:positionV>
            <wp:extent cx="1552575" cy="428625"/>
            <wp:effectExtent l="0" t="0" r="0" b="0"/>
            <wp:wrapNone/>
            <wp:docPr id="72" name="image68.png"/>
            <wp:cNvGraphicFramePr/>
            <a:graphic xmlns:a="http://schemas.openxmlformats.org/drawingml/2006/main">
              <a:graphicData uri="http://schemas.openxmlformats.org/drawingml/2006/picture">
                <pic:pic xmlns:pic="http://schemas.openxmlformats.org/drawingml/2006/picture">
                  <pic:nvPicPr>
                    <pic:cNvPr id="72" name="image68.png"/>
                    <pic:cNvPicPr preferRelativeResize="0"/>
                  </pic:nvPicPr>
                  <pic:blipFill>
                    <a:blip r:embed="rId24"/>
                    <a:srcRect/>
                    <a:stretch>
                      <a:fillRect/>
                    </a:stretch>
                  </pic:blipFill>
                  <pic:spPr>
                    <a:xfrm>
                      <a:off x="0" y="0"/>
                      <a:ext cx="1552575" cy="428625"/>
                    </a:xfrm>
                    <a:prstGeom prst="rect">
                      <a:avLst/>
                    </a:prstGeom>
                  </pic:spPr>
                </pic:pic>
              </a:graphicData>
            </a:graphic>
          </wp:anchor>
        </w:drawing>
      </w:r>
      <w:r>
        <w:rPr>
          <w:rFonts w:ascii="Tahoma" w:eastAsia="Tahoma" w:hAnsi="Tahoma" w:cs="Tahoma"/>
        </w:rPr>
        <w:t>The principles of calculating the cost of total days leave per annum as a percentage of basic salary shall normally be as follows:</w:t>
      </w:r>
    </w:p>
    <w:p w14:paraId="15C969E8" w14:textId="77777777" w:rsidR="004B0FFD" w:rsidRDefault="00461EE5">
      <w:pPr>
        <w:tabs>
          <w:tab w:val="left" w:pos="1440"/>
        </w:tabs>
        <w:ind w:left="0" w:hanging="2"/>
        <w:rPr>
          <w:rFonts w:ascii="Tahoma" w:eastAsia="Tahoma" w:hAnsi="Tahoma" w:cs="Tahoma"/>
        </w:rPr>
      </w:pPr>
      <w:r>
        <w:rPr>
          <w:rFonts w:ascii="Tahoma" w:eastAsia="Tahoma" w:hAnsi="Tahoma" w:cs="Tahoma"/>
        </w:rPr>
        <w:t xml:space="preserve">            Leave cost as percentage of salary = </w:t>
      </w:r>
      <w:r>
        <w:rPr>
          <w:rFonts w:ascii="Tahoma" w:eastAsia="Tahoma" w:hAnsi="Tahoma" w:cs="Tahoma"/>
        </w:rPr>
        <w:tab/>
      </w:r>
    </w:p>
    <w:p w14:paraId="6AF0A359" w14:textId="77777777" w:rsidR="004B0FFD" w:rsidRDefault="00461EE5">
      <w:pPr>
        <w:tabs>
          <w:tab w:val="left" w:pos="-720"/>
          <w:tab w:val="left" w:pos="2430"/>
        </w:tabs>
        <w:ind w:left="0" w:hanging="2"/>
        <w:rPr>
          <w:rFonts w:ascii="Tahoma" w:eastAsia="Tahoma" w:hAnsi="Tahoma" w:cs="Tahoma"/>
        </w:rPr>
      </w:pPr>
      <w:r>
        <w:rPr>
          <w:rFonts w:ascii="Tahoma" w:eastAsia="Tahoma" w:hAnsi="Tahoma" w:cs="Tahoma"/>
        </w:rPr>
        <w:t>It is important to note that leave can be considered a social cost only if the Procuring Entity is not charged for the leave taken.</w:t>
      </w:r>
    </w:p>
    <w:p w14:paraId="2CB784C5" w14:textId="77777777" w:rsidR="004B0FFD" w:rsidRDefault="00461EE5">
      <w:pPr>
        <w:ind w:left="0" w:hanging="2"/>
        <w:rPr>
          <w:rFonts w:ascii="Tahoma" w:eastAsia="Tahoma" w:hAnsi="Tahoma" w:cs="Tahoma"/>
        </w:rPr>
      </w:pPr>
      <w:r>
        <w:rPr>
          <w:rFonts w:ascii="Tahoma" w:eastAsia="Tahoma" w:hAnsi="Tahoma" w:cs="Tahoma"/>
          <w:b/>
        </w:rPr>
        <w:t>(v)</w:t>
      </w:r>
      <w:r>
        <w:rPr>
          <w:rFonts w:ascii="Tahoma" w:eastAsia="Tahoma" w:hAnsi="Tahoma" w:cs="Tahoma"/>
          <w:b/>
        </w:rPr>
        <w:tab/>
        <w:t>Overheads</w:t>
      </w:r>
    </w:p>
    <w:p w14:paraId="176D41BA" w14:textId="77777777" w:rsidR="004B0FFD" w:rsidRDefault="00461EE5">
      <w:pPr>
        <w:tabs>
          <w:tab w:val="left" w:pos="-720"/>
        </w:tabs>
        <w:ind w:left="0" w:hanging="2"/>
        <w:rPr>
          <w:rFonts w:ascii="Tahoma" w:eastAsia="Tahoma" w:hAnsi="Tahoma" w:cs="Tahoma"/>
        </w:rPr>
      </w:pPr>
      <w:r>
        <w:rPr>
          <w:rFonts w:ascii="Tahoma" w:eastAsia="Tahoma" w:hAnsi="Tahoma" w:cs="Tahoma"/>
        </w:rPr>
        <w:t>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Procuring Entity does not accept an add-on margin for social charges, overhead expenses, etc., for staff who are not permanent employees of the firm.  In such case, the firm shall be entitled only to administrative costs and fee on the monthly payments charged for subcontracted staff.</w:t>
      </w:r>
    </w:p>
    <w:p w14:paraId="557F2CF9" w14:textId="77777777" w:rsidR="004B0FFD" w:rsidRDefault="00461EE5">
      <w:pPr>
        <w:tabs>
          <w:tab w:val="left" w:pos="-720"/>
        </w:tabs>
        <w:ind w:left="0" w:hanging="2"/>
        <w:rPr>
          <w:rFonts w:ascii="Tahoma" w:eastAsia="Tahoma" w:hAnsi="Tahoma" w:cs="Tahoma"/>
        </w:rPr>
      </w:pPr>
      <w:r>
        <w:rPr>
          <w:noProof/>
          <w:lang w:val="fil-PH" w:eastAsia="fil-PH"/>
        </w:rPr>
        <mc:AlternateContent>
          <mc:Choice Requires="wps">
            <w:drawing>
              <wp:anchor distT="0" distB="0" distL="114300" distR="114300" simplePos="0" relativeHeight="251670016" behindDoc="0" locked="0" layoutInCell="1" allowOverlap="1" wp14:anchorId="5D7C6CAF" wp14:editId="09626200">
                <wp:simplePos x="0" y="0"/>
                <wp:positionH relativeFrom="column">
                  <wp:posOffset>469900</wp:posOffset>
                </wp:positionH>
                <wp:positionV relativeFrom="paragraph">
                  <wp:posOffset>190500</wp:posOffset>
                </wp:positionV>
                <wp:extent cx="1582420" cy="12700"/>
                <wp:effectExtent l="0" t="0" r="0" b="0"/>
                <wp:wrapNone/>
                <wp:docPr id="33" name="Straight Arrow Connector 33"/>
                <wp:cNvGraphicFramePr/>
                <a:graphic xmlns:a="http://schemas.openxmlformats.org/drawingml/2006/main">
                  <a:graphicData uri="http://schemas.microsoft.com/office/word/2010/wordprocessingShape">
                    <wps:wsp>
                      <wps:cNvCnPr/>
                      <wps:spPr>
                        <a:xfrm>
                          <a:off x="4554790" y="3780000"/>
                          <a:ext cx="15824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37pt;margin-top:15pt;height:1pt;width:124.6pt;z-index:251686912;mso-width-relative:page;mso-height-relative:page;" filled="f" stroked="t" coordsize="21600,21600" o:gfxdata="UEsDBAoAAAAAAIdO4kAAAAAAAAAAAAAAAAAEAAAAZHJzL1BLAwQUAAAACACHTuJAOr/CINcAAAAI&#10;AQAADwAAAGRycy9kb3ducmV2LnhtbE2PQU/DMAyF70j8h8hIXNCWtIWNlaYTQuLAkW3Srllj2o7G&#10;qZp0Hfv1eCc42dZ7ev5esT67TpxwCK0nDclcgUCqvG2p1rDbvs+eQYRoyJrOE2r4wQDr8vamMLn1&#10;E33iaRNrwSEUcqOhibHPpQxVg86Eue+RWPvygzORz6GWdjATh7tOpkotpDMt8YfG9PjWYPW9GZ0G&#10;DONTol5Xrt59XKaHfXo5Tv1W6/u7RL2AiHiOf2a44jM6lMx08CPZIDoNy0euEjVkiifrWZqlIA7X&#10;RYEsC/m/QPkLUEsDBBQAAAAIAIdO4kAarW1z/AEAABIEAAAOAAAAZHJzL2Uyb0RvYy54bWytU02P&#10;2jAQvVfqf7B8LwEWuiwirCro9lK1SLv9AcZ2Ekv+0owh8O87dijb7l44NIdkHM+8ee95vHo8OcuO&#10;GtAEX/PJaMyZ9jIo49ua/3p5+rTgDJPwStjgdc3PGvnj+uOHVR+Xehq6YJUGRiAel32seZdSXFYV&#10;yk47gaMQtafNJoATiZbQVgpET+jOVtPx+HPVB1ARgtSI9Hc7bPILItwCGJrGSL0N8uC0TwMqaCsS&#10;ScLOROTrwrZptEw/mwZ1YrbmpDSVNzWheJ/f1Xolli2I2Bl5oSBuofBGkxPGU9Mr1FYkwQ5g3kE5&#10;IyFgaNJIBlcNQoojpGIyfuPNcyeiLlrIaoxX0/H/wcofxx0wo2p+d8eZF45O/DmBMG2X2BeA0LNN&#10;8J58DMAohfzqIy6pbON3cFlh3EEWf2rA5S/JYqeaz+bz2f0DOX0m9PvFmJ7Bb31KTFLCZL6YzqaU&#10;ICmj7FWvIBEwfdPBsRzUHC+krmwmxW9x/I6JaFDhn4LMwIcnY205XOtZX/OH+XROfQQNbEODQqGL&#10;JBp9W2AwWKNySS5GaPcbC+wo8tCUJ/OmFv+k5X5bgd2QV7YGeRAOXpXenRbqq1csnSP56uk+8UzG&#10;acWZ1XT9clQykzD2lkwiYT1xyYcw2J6jfVDnchrlP41KYXsZ6zyLf69L9etVXv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r/CINcAAAAIAQAADwAAAAAAAAABACAAAAAiAAAAZHJzL2Rvd25yZXYu&#10;eG1sUEsBAhQAFAAAAAgAh07iQBqtbXP8AQAAEgQAAA4AAAAAAAAAAQAgAAAAJgEAAGRycy9lMm9E&#10;b2MueG1sUEsFBgAAAAAGAAYAWQEAAJQFAAAAAA==&#10;">
                <v:fill on="f" focussize="0,0"/>
                <v:stroke color="#000000" joinstyle="round"/>
                <v:imagedata o:title=""/>
                <o:lock v:ext="edit" aspectratio="f"/>
              </v:shape>
            </w:pict>
          </mc:Fallback>
        </mc:AlternateContent>
      </w:r>
    </w:p>
    <w:p w14:paraId="0AED3356" w14:textId="77777777" w:rsidR="004B0FFD" w:rsidRDefault="00461EE5">
      <w:pPr>
        <w:ind w:left="0" w:hanging="2"/>
        <w:rPr>
          <w:rFonts w:ascii="Tahoma" w:eastAsia="Tahoma" w:hAnsi="Tahoma" w:cs="Tahoma"/>
          <w:sz w:val="20"/>
          <w:szCs w:val="20"/>
        </w:rPr>
      </w:pPr>
      <w:r>
        <w:rPr>
          <w:rFonts w:ascii="Tahoma" w:eastAsia="Tahoma" w:hAnsi="Tahoma" w:cs="Tahoma"/>
          <w:sz w:val="20"/>
          <w:szCs w:val="20"/>
          <w:vertAlign w:val="superscript"/>
        </w:rPr>
        <w:t>6</w:t>
      </w:r>
      <w:r>
        <w:rPr>
          <w:rFonts w:ascii="Tahoma" w:eastAsia="Tahoma" w:hAnsi="Tahoma" w:cs="Tahoma"/>
          <w:sz w:val="20"/>
          <w:szCs w:val="20"/>
        </w:rPr>
        <w:t xml:space="preserve"> where w = weekends, ph = public holidays, v = vacation, and s = sick leave</w:t>
      </w:r>
    </w:p>
    <w:p w14:paraId="48D72CC7" w14:textId="77777777" w:rsidR="004B0FFD" w:rsidRDefault="00461EE5">
      <w:pPr>
        <w:tabs>
          <w:tab w:val="left" w:pos="2430"/>
        </w:tabs>
        <w:ind w:left="0" w:hanging="2"/>
        <w:rPr>
          <w:rFonts w:ascii="Tahoma" w:eastAsia="Tahoma" w:hAnsi="Tahoma" w:cs="Tahoma"/>
        </w:rPr>
      </w:pPr>
      <w:r>
        <w:rPr>
          <w:rFonts w:ascii="Tahoma" w:eastAsia="Tahoma" w:hAnsi="Tahoma" w:cs="Tahoma"/>
          <w:b/>
        </w:rPr>
        <w:t xml:space="preserve">(vi) </w:t>
      </w:r>
      <w:r>
        <w:rPr>
          <w:rFonts w:ascii="Tahoma" w:eastAsia="Tahoma" w:hAnsi="Tahoma" w:cs="Tahoma"/>
          <w:b/>
        </w:rPr>
        <w:tab/>
        <w:t>Fee or Profit</w:t>
      </w:r>
    </w:p>
    <w:p w14:paraId="01DDB386" w14:textId="77777777" w:rsidR="004B0FFD" w:rsidRDefault="00461EE5">
      <w:pPr>
        <w:tabs>
          <w:tab w:val="left" w:pos="-720"/>
        </w:tabs>
        <w:ind w:left="0" w:hanging="2"/>
        <w:rPr>
          <w:rFonts w:ascii="Tahoma" w:eastAsia="Tahoma" w:hAnsi="Tahoma" w:cs="Tahoma"/>
        </w:rPr>
      </w:pPr>
      <w:r>
        <w:rPr>
          <w:rFonts w:ascii="Tahoma" w:eastAsia="Tahoma" w:hAnsi="Tahoma" w:cs="Tahoma"/>
        </w:rPr>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14:paraId="313CDE5E" w14:textId="77777777" w:rsidR="004B0FFD" w:rsidRDefault="00461EE5">
      <w:pPr>
        <w:ind w:left="0" w:hanging="2"/>
        <w:rPr>
          <w:rFonts w:ascii="Tahoma" w:eastAsia="Tahoma" w:hAnsi="Tahoma" w:cs="Tahoma"/>
        </w:rPr>
      </w:pPr>
      <w:r>
        <w:rPr>
          <w:rFonts w:ascii="Tahoma" w:eastAsia="Tahoma" w:hAnsi="Tahoma" w:cs="Tahoma"/>
          <w:b/>
        </w:rPr>
        <w:t>(vii)</w:t>
      </w:r>
      <w:r>
        <w:rPr>
          <w:rFonts w:ascii="Tahoma" w:eastAsia="Tahoma" w:hAnsi="Tahoma" w:cs="Tahoma"/>
          <w:b/>
        </w:rPr>
        <w:tab/>
        <w:t>Away from Headquarters Allowance or Premium</w:t>
      </w:r>
    </w:p>
    <w:p w14:paraId="072B88F5" w14:textId="77777777" w:rsidR="004B0FFD" w:rsidRDefault="00461EE5">
      <w:pPr>
        <w:tabs>
          <w:tab w:val="left" w:pos="-720"/>
        </w:tabs>
        <w:ind w:left="0" w:hanging="2"/>
        <w:rPr>
          <w:rFonts w:ascii="Tahoma" w:eastAsia="Tahoma" w:hAnsi="Tahoma" w:cs="Tahoma"/>
        </w:rPr>
      </w:pPr>
      <w:r>
        <w:rPr>
          <w:rFonts w:ascii="Tahoma" w:eastAsia="Tahoma" w:hAnsi="Tahoma" w:cs="Tahoma"/>
        </w:rPr>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14:paraId="2C31CA17" w14:textId="77777777" w:rsidR="004B0FFD" w:rsidRDefault="00461EE5">
      <w:pPr>
        <w:ind w:left="0" w:hanging="2"/>
        <w:rPr>
          <w:rFonts w:ascii="Tahoma" w:eastAsia="Tahoma" w:hAnsi="Tahoma" w:cs="Tahoma"/>
        </w:rPr>
      </w:pPr>
      <w:r>
        <w:rPr>
          <w:rFonts w:ascii="Tahoma" w:eastAsia="Tahoma" w:hAnsi="Tahoma" w:cs="Tahoma"/>
          <w:b/>
        </w:rPr>
        <w:t xml:space="preserve"> (viii)</w:t>
      </w:r>
      <w:r>
        <w:rPr>
          <w:rFonts w:ascii="Tahoma" w:eastAsia="Tahoma" w:hAnsi="Tahoma" w:cs="Tahoma"/>
          <w:b/>
        </w:rPr>
        <w:tab/>
        <w:t>Subsistence Allowances</w:t>
      </w:r>
    </w:p>
    <w:p w14:paraId="0D2298D8" w14:textId="77777777" w:rsidR="004B0FFD" w:rsidRDefault="00461EE5">
      <w:pPr>
        <w:tabs>
          <w:tab w:val="left" w:pos="-720"/>
        </w:tabs>
        <w:ind w:left="0" w:hanging="2"/>
        <w:rPr>
          <w:rFonts w:ascii="Tahoma" w:eastAsia="Tahoma" w:hAnsi="Tahoma" w:cs="Tahoma"/>
        </w:rPr>
      </w:pPr>
      <w:r>
        <w:rPr>
          <w:rFonts w:ascii="Tahoma" w:eastAsia="Tahoma" w:hAnsi="Tahoma" w:cs="Tahoma"/>
        </w:rPr>
        <w:t xml:space="preserve">Subsistence allowances are not included in the rates, but are paid separately and in local currency.  No additional subsistence is payable for dependents </w:t>
      </w:r>
      <w:r>
        <w:rPr>
          <w:rFonts w:ascii="Symbol" w:eastAsia="Symbol" w:hAnsi="Symbol" w:cs="Symbol"/>
        </w:rPr>
        <w:t>⎯</w:t>
      </w:r>
      <w:r>
        <w:rPr>
          <w:rFonts w:ascii="Tahoma" w:eastAsia="Tahoma" w:hAnsi="Tahoma" w:cs="Tahoma"/>
        </w:rPr>
        <w:t xml:space="preserve"> the subsistence rate shall be the same for married and single team members.</w:t>
      </w:r>
    </w:p>
    <w:p w14:paraId="034E4AB3" w14:textId="77777777" w:rsidR="004B0FFD" w:rsidRDefault="00461EE5">
      <w:pPr>
        <w:tabs>
          <w:tab w:val="left" w:pos="-720"/>
        </w:tabs>
        <w:ind w:left="0" w:hanging="2"/>
        <w:rPr>
          <w:rFonts w:ascii="Tahoma" w:eastAsia="Tahoma" w:hAnsi="Tahoma" w:cs="Tahoma"/>
        </w:rPr>
      </w:pPr>
      <w:r>
        <w:rPr>
          <w:rFonts w:ascii="Tahoma" w:eastAsia="Tahoma" w:hAnsi="Tahoma" w:cs="Tahoma"/>
        </w:rPr>
        <w:t xml:space="preserve">UNDP standard rates for the particular country may be used as reference to determine subsistence allowances. </w:t>
      </w:r>
    </w:p>
    <w:p w14:paraId="6D94594A" w14:textId="77777777" w:rsidR="004B0FFD" w:rsidRDefault="00461EE5">
      <w:pPr>
        <w:ind w:left="0" w:hanging="2"/>
        <w:rPr>
          <w:rFonts w:ascii="Tahoma" w:eastAsia="Tahoma" w:hAnsi="Tahoma" w:cs="Tahoma"/>
        </w:rPr>
      </w:pPr>
      <w:r>
        <w:rPr>
          <w:rFonts w:ascii="Tahoma" w:eastAsia="Tahoma" w:hAnsi="Tahoma" w:cs="Tahoma"/>
          <w:b/>
        </w:rPr>
        <w:t>2.</w:t>
      </w:r>
      <w:r>
        <w:rPr>
          <w:rFonts w:ascii="Tahoma" w:eastAsia="Tahoma" w:hAnsi="Tahoma" w:cs="Tahoma"/>
          <w:b/>
        </w:rPr>
        <w:tab/>
        <w:t>Reimbursables</w:t>
      </w:r>
    </w:p>
    <w:p w14:paraId="6F3268CA" w14:textId="77777777" w:rsidR="004B0FFD" w:rsidRDefault="00461EE5">
      <w:pPr>
        <w:tabs>
          <w:tab w:val="left" w:pos="-720"/>
        </w:tabs>
        <w:ind w:left="0" w:hanging="2"/>
        <w:rPr>
          <w:rFonts w:ascii="Tahoma" w:eastAsia="Tahoma" w:hAnsi="Tahoma" w:cs="Tahoma"/>
        </w:rPr>
      </w:pPr>
      <w:r>
        <w:rPr>
          <w:rFonts w:ascii="Tahoma" w:eastAsia="Tahoma" w:hAnsi="Tahoma" w:cs="Tahoma"/>
          <w:b/>
        </w:rPr>
        <w:t>2.1</w:t>
      </w:r>
      <w:r>
        <w:rPr>
          <w:rFonts w:ascii="Tahoma" w:eastAsia="Tahoma" w:hAnsi="Tahoma" w:cs="Tahoma"/>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14:paraId="7BEAF65B" w14:textId="77777777" w:rsidR="004B0FFD" w:rsidRDefault="00461EE5">
      <w:pPr>
        <w:ind w:left="0" w:hanging="2"/>
        <w:rPr>
          <w:rFonts w:ascii="Tahoma" w:eastAsia="Tahoma" w:hAnsi="Tahoma" w:cs="Tahoma"/>
        </w:rPr>
      </w:pPr>
      <w:r>
        <w:rPr>
          <w:rFonts w:ascii="Tahoma" w:eastAsia="Tahoma" w:hAnsi="Tahoma" w:cs="Tahoma"/>
          <w:b/>
        </w:rPr>
        <w:t>3.</w:t>
      </w:r>
      <w:r>
        <w:rPr>
          <w:rFonts w:ascii="Tahoma" w:eastAsia="Tahoma" w:hAnsi="Tahoma" w:cs="Tahoma"/>
          <w:b/>
        </w:rPr>
        <w:tab/>
        <w:t>Bank Guarantee</w:t>
      </w:r>
    </w:p>
    <w:p w14:paraId="7FF9ED54" w14:textId="77777777" w:rsidR="004B0FFD" w:rsidRDefault="00461EE5">
      <w:pPr>
        <w:ind w:left="0" w:hanging="2"/>
        <w:rPr>
          <w:rFonts w:ascii="Tahoma" w:eastAsia="Tahoma" w:hAnsi="Tahoma" w:cs="Tahoma"/>
        </w:rPr>
        <w:sectPr w:rsidR="004B0FFD">
          <w:pgSz w:w="11909" w:h="16834"/>
          <w:pgMar w:top="1440" w:right="1440" w:bottom="1440" w:left="1440" w:header="720" w:footer="576" w:gutter="0"/>
          <w:cols w:space="720"/>
        </w:sectPr>
      </w:pPr>
      <w:r>
        <w:rPr>
          <w:rFonts w:ascii="Tahoma" w:eastAsia="Tahoma" w:hAnsi="Tahoma" w:cs="Tahoma"/>
          <w:b/>
        </w:rPr>
        <w:t>3.1</w:t>
      </w:r>
      <w:r>
        <w:rPr>
          <w:rFonts w:ascii="Tahoma" w:eastAsia="Tahoma" w:hAnsi="Tahoma" w:cs="Tahoma"/>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14:paraId="32129B7D" w14:textId="77777777" w:rsidR="004B0FFD" w:rsidRDefault="00461EE5">
      <w:pPr>
        <w:numPr>
          <w:ilvl w:val="0"/>
          <w:numId w:val="67"/>
        </w:numPr>
        <w:tabs>
          <w:tab w:val="left" w:pos="720"/>
        </w:tabs>
        <w:spacing w:before="240" w:line="240" w:lineRule="auto"/>
        <w:ind w:left="1" w:hanging="3"/>
        <w:rPr>
          <w:rFonts w:ascii="Tahoma" w:eastAsia="Tahoma" w:hAnsi="Tahoma" w:cs="Tahoma"/>
          <w:b/>
          <w:sz w:val="28"/>
          <w:szCs w:val="28"/>
        </w:rPr>
      </w:pPr>
      <w:r>
        <w:rPr>
          <w:rFonts w:ascii="Tahoma" w:eastAsia="Tahoma" w:hAnsi="Tahoma" w:cs="Tahoma"/>
          <w:b/>
          <w:sz w:val="28"/>
          <w:szCs w:val="28"/>
        </w:rPr>
        <w:t>BREAKDOWN OF AGREED FIXED RATES</w:t>
      </w:r>
      <w:r>
        <w:rPr>
          <w:rFonts w:ascii="Tahoma" w:eastAsia="Tahoma" w:hAnsi="Tahoma" w:cs="Tahoma"/>
          <w:sz w:val="20"/>
          <w:szCs w:val="20"/>
          <w:vertAlign w:val="superscript"/>
        </w:rPr>
        <w:footnoteReference w:id="1"/>
      </w:r>
    </w:p>
    <w:p w14:paraId="0EE3DA83" w14:textId="77777777" w:rsidR="004B0FFD" w:rsidRDefault="00461EE5">
      <w:pPr>
        <w:tabs>
          <w:tab w:val="left" w:pos="720"/>
          <w:tab w:val="right" w:pos="8640"/>
        </w:tabs>
        <w:spacing w:after="0"/>
        <w:ind w:left="0" w:hanging="2"/>
        <w:jc w:val="center"/>
        <w:rPr>
          <w:rFonts w:ascii="Tahoma" w:eastAsia="Tahoma" w:hAnsi="Tahoma" w:cs="Tahoma"/>
          <w:sz w:val="16"/>
          <w:szCs w:val="16"/>
        </w:rPr>
      </w:pPr>
      <w:r>
        <w:rPr>
          <w:rFonts w:ascii="Tahoma" w:eastAsia="Tahoma" w:hAnsi="Tahoma" w:cs="Tahoma"/>
          <w:b/>
          <w:sz w:val="18"/>
          <w:szCs w:val="18"/>
        </w:rPr>
        <w:t>[Currencies:</w:t>
      </w:r>
      <w:r>
        <w:rPr>
          <w:rFonts w:ascii="Tahoma" w:eastAsia="Tahoma" w:hAnsi="Tahoma" w:cs="Tahoma"/>
          <w:sz w:val="18"/>
          <w:szCs w:val="18"/>
        </w:rPr>
        <w:t>_________</w:t>
      </w:r>
      <w:r>
        <w:rPr>
          <w:rFonts w:ascii="Tahoma" w:eastAsia="Tahoma" w:hAnsi="Tahoma" w:cs="Tahoma"/>
          <w:sz w:val="20"/>
          <w:szCs w:val="20"/>
          <w:vertAlign w:val="superscript"/>
        </w:rPr>
        <w:footnoteReference w:id="2"/>
      </w:r>
      <w:r>
        <w:rPr>
          <w:rFonts w:ascii="Tahoma" w:eastAsia="Tahoma" w:hAnsi="Tahoma" w:cs="Tahoma"/>
          <w:sz w:val="18"/>
          <w:szCs w:val="18"/>
        </w:rPr>
        <w:t>]</w:t>
      </w:r>
    </w:p>
    <w:p w14:paraId="56428DBC" w14:textId="77777777" w:rsidR="004B0FFD" w:rsidRDefault="004B0FFD">
      <w:pPr>
        <w:tabs>
          <w:tab w:val="left" w:pos="720"/>
          <w:tab w:val="right" w:pos="8640"/>
        </w:tabs>
        <w:spacing w:after="0"/>
        <w:ind w:left="0" w:hanging="2"/>
        <w:jc w:val="center"/>
        <w:rPr>
          <w:rFonts w:ascii="Tahoma" w:eastAsia="Tahoma" w:hAnsi="Tahoma" w:cs="Tahoma"/>
          <w:sz w:val="16"/>
          <w:szCs w:val="16"/>
        </w:rPr>
      </w:pPr>
    </w:p>
    <w:tbl>
      <w:tblPr>
        <w:tblStyle w:val="Style120"/>
        <w:tblW w:w="12834" w:type="dxa"/>
        <w:tblInd w:w="1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44"/>
        <w:gridCol w:w="1080"/>
        <w:gridCol w:w="1170"/>
        <w:gridCol w:w="1260"/>
        <w:gridCol w:w="1170"/>
        <w:gridCol w:w="1080"/>
        <w:gridCol w:w="1170"/>
        <w:gridCol w:w="1260"/>
        <w:gridCol w:w="1170"/>
        <w:gridCol w:w="2430"/>
      </w:tblGrid>
      <w:tr w:rsidR="004B0FFD" w14:paraId="5E13C55B" w14:textId="77777777">
        <w:tc>
          <w:tcPr>
            <w:tcW w:w="2124" w:type="dxa"/>
            <w:gridSpan w:val="2"/>
          </w:tcPr>
          <w:p w14:paraId="52443D56"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Consultants</w:t>
            </w:r>
          </w:p>
        </w:tc>
        <w:tc>
          <w:tcPr>
            <w:tcW w:w="1170" w:type="dxa"/>
          </w:tcPr>
          <w:p w14:paraId="1EF1F67E"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1</w:t>
            </w:r>
          </w:p>
        </w:tc>
        <w:tc>
          <w:tcPr>
            <w:tcW w:w="1260" w:type="dxa"/>
          </w:tcPr>
          <w:p w14:paraId="438A08FA"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2</w:t>
            </w:r>
          </w:p>
        </w:tc>
        <w:tc>
          <w:tcPr>
            <w:tcW w:w="1170" w:type="dxa"/>
          </w:tcPr>
          <w:p w14:paraId="21874A6B"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3</w:t>
            </w:r>
          </w:p>
        </w:tc>
        <w:tc>
          <w:tcPr>
            <w:tcW w:w="1080" w:type="dxa"/>
          </w:tcPr>
          <w:p w14:paraId="5E3EBE6A"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4</w:t>
            </w:r>
          </w:p>
        </w:tc>
        <w:tc>
          <w:tcPr>
            <w:tcW w:w="1170" w:type="dxa"/>
          </w:tcPr>
          <w:p w14:paraId="281BD6A7"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5</w:t>
            </w:r>
          </w:p>
        </w:tc>
        <w:tc>
          <w:tcPr>
            <w:tcW w:w="1260" w:type="dxa"/>
          </w:tcPr>
          <w:p w14:paraId="4F069EF5"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6</w:t>
            </w:r>
          </w:p>
        </w:tc>
        <w:tc>
          <w:tcPr>
            <w:tcW w:w="1170" w:type="dxa"/>
          </w:tcPr>
          <w:p w14:paraId="4C0CF21F"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7</w:t>
            </w:r>
          </w:p>
        </w:tc>
        <w:tc>
          <w:tcPr>
            <w:tcW w:w="2430" w:type="dxa"/>
          </w:tcPr>
          <w:p w14:paraId="27B1764A" w14:textId="77777777" w:rsidR="004B0FFD" w:rsidRDefault="00461EE5">
            <w:pPr>
              <w:tabs>
                <w:tab w:val="left" w:pos="612"/>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8</w:t>
            </w:r>
          </w:p>
        </w:tc>
      </w:tr>
      <w:tr w:rsidR="004B0FFD" w14:paraId="6E35EA6E" w14:textId="77777777">
        <w:tc>
          <w:tcPr>
            <w:tcW w:w="1044" w:type="dxa"/>
          </w:tcPr>
          <w:p w14:paraId="3787110C"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Name</w:t>
            </w:r>
          </w:p>
        </w:tc>
        <w:tc>
          <w:tcPr>
            <w:tcW w:w="1080" w:type="dxa"/>
          </w:tcPr>
          <w:p w14:paraId="53A5BCCB"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Position</w:t>
            </w:r>
          </w:p>
        </w:tc>
        <w:tc>
          <w:tcPr>
            <w:tcW w:w="1170" w:type="dxa"/>
          </w:tcPr>
          <w:p w14:paraId="1848A3DF"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Basic Rate</w:t>
            </w:r>
            <w:r>
              <w:rPr>
                <w:rFonts w:ascii="Tahoma" w:eastAsia="Tahoma" w:hAnsi="Tahoma" w:cs="Tahoma"/>
                <w:sz w:val="18"/>
                <w:szCs w:val="18"/>
                <w:vertAlign w:val="superscript"/>
              </w:rPr>
              <w:footnoteReference w:id="3"/>
            </w:r>
          </w:p>
        </w:tc>
        <w:tc>
          <w:tcPr>
            <w:tcW w:w="1260" w:type="dxa"/>
          </w:tcPr>
          <w:p w14:paraId="35C3599C"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Social Charge</w:t>
            </w:r>
            <w:r>
              <w:rPr>
                <w:rFonts w:ascii="Tahoma" w:eastAsia="Tahoma" w:hAnsi="Tahoma" w:cs="Tahoma"/>
                <w:sz w:val="18"/>
                <w:szCs w:val="18"/>
              </w:rPr>
              <w:br/>
              <w:t>(__% of 1)</w:t>
            </w:r>
          </w:p>
        </w:tc>
        <w:tc>
          <w:tcPr>
            <w:tcW w:w="1170" w:type="dxa"/>
          </w:tcPr>
          <w:p w14:paraId="225186F9"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Overhead</w:t>
            </w:r>
            <w:r>
              <w:rPr>
                <w:rFonts w:ascii="Tahoma" w:eastAsia="Tahoma" w:hAnsi="Tahoma" w:cs="Tahoma"/>
                <w:sz w:val="18"/>
                <w:szCs w:val="18"/>
              </w:rPr>
              <w:br/>
              <w:t>(__% of 1)</w:t>
            </w:r>
          </w:p>
        </w:tc>
        <w:tc>
          <w:tcPr>
            <w:tcW w:w="1080" w:type="dxa"/>
          </w:tcPr>
          <w:p w14:paraId="2CB3B502"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Subtotal</w:t>
            </w:r>
          </w:p>
        </w:tc>
        <w:tc>
          <w:tcPr>
            <w:tcW w:w="1170" w:type="dxa"/>
          </w:tcPr>
          <w:p w14:paraId="0533CA33"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Fee</w:t>
            </w:r>
            <w:r>
              <w:rPr>
                <w:rFonts w:ascii="Tahoma" w:eastAsia="Tahoma" w:hAnsi="Tahoma" w:cs="Tahoma"/>
                <w:sz w:val="18"/>
                <w:szCs w:val="18"/>
              </w:rPr>
              <w:br/>
              <w:t>(__% of 4)</w:t>
            </w:r>
          </w:p>
        </w:tc>
        <w:tc>
          <w:tcPr>
            <w:tcW w:w="1260" w:type="dxa"/>
          </w:tcPr>
          <w:p w14:paraId="2EE0AA0B"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Away from Headquarters Allowance</w:t>
            </w:r>
            <w:r>
              <w:rPr>
                <w:rFonts w:ascii="Tahoma" w:eastAsia="Tahoma" w:hAnsi="Tahoma" w:cs="Tahoma"/>
                <w:sz w:val="18"/>
                <w:szCs w:val="18"/>
              </w:rPr>
              <w:br/>
              <w:t>(__ % of 1)</w:t>
            </w:r>
          </w:p>
        </w:tc>
        <w:tc>
          <w:tcPr>
            <w:tcW w:w="1170" w:type="dxa"/>
          </w:tcPr>
          <w:p w14:paraId="7BE84594"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Total</w:t>
            </w:r>
            <w:r>
              <w:rPr>
                <w:rFonts w:ascii="Tahoma" w:eastAsia="Tahoma" w:hAnsi="Tahoma" w:cs="Tahoma"/>
                <w:sz w:val="18"/>
                <w:szCs w:val="18"/>
              </w:rPr>
              <w:br/>
              <w:t>Agreed Fixed Rate</w:t>
            </w:r>
          </w:p>
        </w:tc>
        <w:tc>
          <w:tcPr>
            <w:tcW w:w="2430" w:type="dxa"/>
          </w:tcPr>
          <w:p w14:paraId="18C239F3"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Agreed Fixed Rate</w:t>
            </w:r>
            <w:r>
              <w:rPr>
                <w:rFonts w:ascii="Tahoma" w:eastAsia="Tahoma" w:hAnsi="Tahoma" w:cs="Tahoma"/>
                <w:sz w:val="18"/>
                <w:szCs w:val="18"/>
              </w:rPr>
              <w:br/>
              <w:t>(__  % of 1)</w:t>
            </w:r>
          </w:p>
        </w:tc>
      </w:tr>
      <w:tr w:rsidR="004B0FFD" w14:paraId="32048352" w14:textId="77777777">
        <w:tc>
          <w:tcPr>
            <w:tcW w:w="2124" w:type="dxa"/>
            <w:gridSpan w:val="2"/>
          </w:tcPr>
          <w:p w14:paraId="256F5EEC"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Philippines</w:t>
            </w:r>
          </w:p>
        </w:tc>
        <w:tc>
          <w:tcPr>
            <w:tcW w:w="1170" w:type="dxa"/>
          </w:tcPr>
          <w:p w14:paraId="3C993902"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5D2CE12F"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1DC7B1A7"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080" w:type="dxa"/>
          </w:tcPr>
          <w:p w14:paraId="10F70486"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6F754CA3"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0209FFC1"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54A55060"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2430" w:type="dxa"/>
          </w:tcPr>
          <w:p w14:paraId="650954BB" w14:textId="77777777" w:rsidR="004B0FFD" w:rsidRDefault="004B0FFD">
            <w:pPr>
              <w:tabs>
                <w:tab w:val="left" w:pos="720"/>
                <w:tab w:val="right" w:pos="8640"/>
              </w:tabs>
              <w:spacing w:after="60"/>
              <w:ind w:left="0" w:hanging="2"/>
              <w:rPr>
                <w:rFonts w:ascii="Tahoma" w:eastAsia="Tahoma" w:hAnsi="Tahoma" w:cs="Tahoma"/>
                <w:sz w:val="18"/>
                <w:szCs w:val="18"/>
              </w:rPr>
            </w:pPr>
          </w:p>
        </w:tc>
      </w:tr>
      <w:tr w:rsidR="004B0FFD" w14:paraId="3DAF2329" w14:textId="77777777">
        <w:tc>
          <w:tcPr>
            <w:tcW w:w="1044" w:type="dxa"/>
          </w:tcPr>
          <w:p w14:paraId="722E9E27"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080" w:type="dxa"/>
          </w:tcPr>
          <w:p w14:paraId="0176354F"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2EE7C3FC"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0C565B70"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67FEA234"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080" w:type="dxa"/>
          </w:tcPr>
          <w:p w14:paraId="2EA1842A"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05580432"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1CA5A9D7"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1A714F03"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2430" w:type="dxa"/>
          </w:tcPr>
          <w:p w14:paraId="07F0D885" w14:textId="77777777" w:rsidR="004B0FFD" w:rsidRDefault="004B0FFD">
            <w:pPr>
              <w:tabs>
                <w:tab w:val="left" w:pos="720"/>
                <w:tab w:val="right" w:pos="8640"/>
              </w:tabs>
              <w:spacing w:after="60"/>
              <w:ind w:left="0" w:hanging="2"/>
              <w:rPr>
                <w:rFonts w:ascii="Tahoma" w:eastAsia="Tahoma" w:hAnsi="Tahoma" w:cs="Tahoma"/>
                <w:sz w:val="18"/>
                <w:szCs w:val="18"/>
              </w:rPr>
            </w:pPr>
          </w:p>
        </w:tc>
      </w:tr>
      <w:tr w:rsidR="004B0FFD" w14:paraId="1C6CD435" w14:textId="77777777">
        <w:tc>
          <w:tcPr>
            <w:tcW w:w="1044" w:type="dxa"/>
          </w:tcPr>
          <w:p w14:paraId="02E4A242"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080" w:type="dxa"/>
          </w:tcPr>
          <w:p w14:paraId="18316099"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39537DEA"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53124A8E"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7FC30D89"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080" w:type="dxa"/>
          </w:tcPr>
          <w:p w14:paraId="78EB4CCF"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75EE8DC4"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5BC1A00C"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2E25D257"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2430" w:type="dxa"/>
          </w:tcPr>
          <w:p w14:paraId="7C030F3F" w14:textId="77777777" w:rsidR="004B0FFD" w:rsidRDefault="004B0FFD">
            <w:pPr>
              <w:tabs>
                <w:tab w:val="left" w:pos="720"/>
                <w:tab w:val="right" w:pos="8640"/>
              </w:tabs>
              <w:spacing w:after="60"/>
              <w:ind w:left="0" w:hanging="2"/>
              <w:rPr>
                <w:rFonts w:ascii="Tahoma" w:eastAsia="Tahoma" w:hAnsi="Tahoma" w:cs="Tahoma"/>
                <w:sz w:val="18"/>
                <w:szCs w:val="18"/>
              </w:rPr>
            </w:pPr>
          </w:p>
        </w:tc>
      </w:tr>
      <w:tr w:rsidR="004B0FFD" w14:paraId="6DCCC471" w14:textId="77777777">
        <w:tc>
          <w:tcPr>
            <w:tcW w:w="2124" w:type="dxa"/>
            <w:gridSpan w:val="2"/>
          </w:tcPr>
          <w:p w14:paraId="1615B386" w14:textId="77777777" w:rsidR="004B0FFD" w:rsidRDefault="00461EE5">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Home Office</w:t>
            </w:r>
          </w:p>
        </w:tc>
        <w:tc>
          <w:tcPr>
            <w:tcW w:w="1170" w:type="dxa"/>
          </w:tcPr>
          <w:p w14:paraId="5994CCFB"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3C88A6F4"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6179BC73"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080" w:type="dxa"/>
          </w:tcPr>
          <w:p w14:paraId="163F7181"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1AF220A8"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55DB88C0"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6219FEAC"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2430" w:type="dxa"/>
          </w:tcPr>
          <w:p w14:paraId="1A4BECEB" w14:textId="77777777" w:rsidR="004B0FFD" w:rsidRDefault="004B0FFD">
            <w:pPr>
              <w:tabs>
                <w:tab w:val="left" w:pos="720"/>
                <w:tab w:val="right" w:pos="8640"/>
              </w:tabs>
              <w:spacing w:after="60"/>
              <w:ind w:left="0" w:hanging="2"/>
              <w:rPr>
                <w:rFonts w:ascii="Tahoma" w:eastAsia="Tahoma" w:hAnsi="Tahoma" w:cs="Tahoma"/>
                <w:sz w:val="18"/>
                <w:szCs w:val="18"/>
              </w:rPr>
            </w:pPr>
          </w:p>
        </w:tc>
      </w:tr>
      <w:tr w:rsidR="004B0FFD" w14:paraId="4485CFE0" w14:textId="77777777">
        <w:tc>
          <w:tcPr>
            <w:tcW w:w="1044" w:type="dxa"/>
          </w:tcPr>
          <w:p w14:paraId="6399116B"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080" w:type="dxa"/>
          </w:tcPr>
          <w:p w14:paraId="023E2525"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2523A5CE"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639C8D81"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07ED6B27"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080" w:type="dxa"/>
          </w:tcPr>
          <w:p w14:paraId="3A34701D"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08BDE42D"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77E74B71"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7F46179F"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2430" w:type="dxa"/>
          </w:tcPr>
          <w:p w14:paraId="3F052C6B" w14:textId="77777777" w:rsidR="004B0FFD" w:rsidRDefault="004B0FFD">
            <w:pPr>
              <w:tabs>
                <w:tab w:val="left" w:pos="720"/>
                <w:tab w:val="right" w:pos="8640"/>
              </w:tabs>
              <w:spacing w:after="60"/>
              <w:ind w:left="0" w:hanging="2"/>
              <w:rPr>
                <w:rFonts w:ascii="Tahoma" w:eastAsia="Tahoma" w:hAnsi="Tahoma" w:cs="Tahoma"/>
                <w:sz w:val="18"/>
                <w:szCs w:val="18"/>
              </w:rPr>
            </w:pPr>
          </w:p>
        </w:tc>
      </w:tr>
      <w:tr w:rsidR="004B0FFD" w14:paraId="039DC0D7" w14:textId="77777777">
        <w:tc>
          <w:tcPr>
            <w:tcW w:w="1044" w:type="dxa"/>
          </w:tcPr>
          <w:p w14:paraId="5C849765"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080" w:type="dxa"/>
          </w:tcPr>
          <w:p w14:paraId="65B0E16B"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4DC4BD02"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0F93C83A"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33750C06"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080" w:type="dxa"/>
          </w:tcPr>
          <w:p w14:paraId="2C5B0970"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3B85DD90"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260" w:type="dxa"/>
          </w:tcPr>
          <w:p w14:paraId="1991A8EB"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1170" w:type="dxa"/>
          </w:tcPr>
          <w:p w14:paraId="0409FD6A" w14:textId="77777777" w:rsidR="004B0FFD" w:rsidRDefault="004B0FFD">
            <w:pPr>
              <w:tabs>
                <w:tab w:val="left" w:pos="720"/>
                <w:tab w:val="right" w:pos="8640"/>
              </w:tabs>
              <w:spacing w:after="60"/>
              <w:ind w:left="0" w:hanging="2"/>
              <w:rPr>
                <w:rFonts w:ascii="Tahoma" w:eastAsia="Tahoma" w:hAnsi="Tahoma" w:cs="Tahoma"/>
                <w:sz w:val="18"/>
                <w:szCs w:val="18"/>
              </w:rPr>
            </w:pPr>
          </w:p>
        </w:tc>
        <w:tc>
          <w:tcPr>
            <w:tcW w:w="2430" w:type="dxa"/>
          </w:tcPr>
          <w:p w14:paraId="0E4B8E46" w14:textId="77777777" w:rsidR="004B0FFD" w:rsidRDefault="004B0FFD">
            <w:pPr>
              <w:tabs>
                <w:tab w:val="left" w:pos="720"/>
                <w:tab w:val="right" w:pos="8640"/>
              </w:tabs>
              <w:spacing w:after="60"/>
              <w:ind w:left="0" w:hanging="2"/>
              <w:rPr>
                <w:rFonts w:ascii="Tahoma" w:eastAsia="Tahoma" w:hAnsi="Tahoma" w:cs="Tahoma"/>
                <w:sz w:val="18"/>
                <w:szCs w:val="18"/>
              </w:rPr>
            </w:pPr>
          </w:p>
        </w:tc>
      </w:tr>
      <w:tr w:rsidR="004B0FFD" w14:paraId="335F7FE3" w14:textId="77777777">
        <w:tc>
          <w:tcPr>
            <w:tcW w:w="12834" w:type="dxa"/>
            <w:gridSpan w:val="10"/>
            <w:tcBorders>
              <w:top w:val="nil"/>
              <w:left w:val="nil"/>
              <w:bottom w:val="nil"/>
              <w:right w:val="nil"/>
            </w:tcBorders>
          </w:tcPr>
          <w:p w14:paraId="55FBAE6D" w14:textId="77777777" w:rsidR="004B0FFD" w:rsidRDefault="00461EE5">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Signature of Consultant:________________________                      Date:___________________</w:t>
            </w:r>
          </w:p>
        </w:tc>
      </w:tr>
      <w:tr w:rsidR="004B0FFD" w14:paraId="0746E538" w14:textId="77777777">
        <w:tc>
          <w:tcPr>
            <w:tcW w:w="12834" w:type="dxa"/>
            <w:gridSpan w:val="10"/>
            <w:tcBorders>
              <w:top w:val="nil"/>
              <w:left w:val="nil"/>
              <w:bottom w:val="nil"/>
              <w:right w:val="nil"/>
            </w:tcBorders>
          </w:tcPr>
          <w:p w14:paraId="71B9FDB4" w14:textId="77777777" w:rsidR="004B0FFD" w:rsidRDefault="00461EE5">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Authorized Representative:_____________________                      Name:___________________</w:t>
            </w:r>
          </w:p>
        </w:tc>
      </w:tr>
      <w:tr w:rsidR="004B0FFD" w14:paraId="7CD4E821" w14:textId="77777777">
        <w:tc>
          <w:tcPr>
            <w:tcW w:w="12834" w:type="dxa"/>
            <w:gridSpan w:val="10"/>
            <w:tcBorders>
              <w:top w:val="nil"/>
              <w:left w:val="nil"/>
              <w:bottom w:val="nil"/>
              <w:right w:val="nil"/>
            </w:tcBorders>
          </w:tcPr>
          <w:p w14:paraId="45D44E84" w14:textId="77777777" w:rsidR="004B0FFD" w:rsidRDefault="00461EE5">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Title:______________________</w:t>
            </w:r>
          </w:p>
        </w:tc>
      </w:tr>
    </w:tbl>
    <w:p w14:paraId="0EDA3373" w14:textId="77777777" w:rsidR="004B0FFD" w:rsidRDefault="004B0FFD">
      <w:pPr>
        <w:pStyle w:val="Heading6"/>
        <w:ind w:left="1" w:hanging="3"/>
        <w:jc w:val="both"/>
        <w:rPr>
          <w:rFonts w:ascii="Tahoma" w:eastAsia="Tahoma" w:hAnsi="Tahoma" w:cs="Tahoma"/>
        </w:rPr>
        <w:sectPr w:rsidR="004B0FFD">
          <w:pgSz w:w="16834" w:h="11909" w:orient="landscape"/>
          <w:pgMar w:top="1440" w:right="1440" w:bottom="1440" w:left="1440" w:header="720" w:footer="720" w:gutter="0"/>
          <w:cols w:space="720"/>
        </w:sectPr>
      </w:pPr>
    </w:p>
    <w:p w14:paraId="63F4872F" w14:textId="77777777" w:rsidR="004B0FFD" w:rsidRDefault="004B0FFD">
      <w:pPr>
        <w:spacing w:after="0" w:line="240" w:lineRule="auto"/>
        <w:ind w:left="1" w:hanging="3"/>
        <w:rPr>
          <w:rFonts w:ascii="Tahoma" w:eastAsia="Tahoma" w:hAnsi="Tahoma" w:cs="Tahoma"/>
          <w:sz w:val="32"/>
          <w:szCs w:val="32"/>
        </w:rPr>
      </w:pPr>
    </w:p>
    <w:p w14:paraId="36F3100F" w14:textId="77777777" w:rsidR="004B0FFD" w:rsidRDefault="004B0FFD">
      <w:pPr>
        <w:spacing w:after="0" w:line="240" w:lineRule="auto"/>
        <w:ind w:left="1" w:hanging="3"/>
        <w:rPr>
          <w:rFonts w:ascii="Tahoma" w:eastAsia="Tahoma" w:hAnsi="Tahoma" w:cs="Tahoma"/>
          <w:sz w:val="32"/>
          <w:szCs w:val="32"/>
        </w:rPr>
      </w:pPr>
    </w:p>
    <w:p w14:paraId="25BBDE33" w14:textId="77777777" w:rsidR="004B0FFD" w:rsidRDefault="004B0FFD">
      <w:pPr>
        <w:spacing w:after="0" w:line="240" w:lineRule="auto"/>
        <w:ind w:left="1" w:hanging="3"/>
        <w:rPr>
          <w:rFonts w:ascii="Tahoma" w:eastAsia="Tahoma" w:hAnsi="Tahoma" w:cs="Tahoma"/>
          <w:sz w:val="32"/>
          <w:szCs w:val="32"/>
        </w:rPr>
      </w:pPr>
    </w:p>
    <w:p w14:paraId="334820B2" w14:textId="77777777" w:rsidR="004B0FFD" w:rsidRDefault="004B0FFD">
      <w:pPr>
        <w:spacing w:after="0" w:line="240" w:lineRule="auto"/>
        <w:ind w:left="1" w:hanging="3"/>
        <w:rPr>
          <w:rFonts w:ascii="Tahoma" w:eastAsia="Tahoma" w:hAnsi="Tahoma" w:cs="Tahoma"/>
          <w:sz w:val="32"/>
          <w:szCs w:val="32"/>
        </w:rPr>
      </w:pPr>
    </w:p>
    <w:p w14:paraId="711B2228" w14:textId="77777777" w:rsidR="004B0FFD" w:rsidRDefault="004B0FFD">
      <w:pPr>
        <w:spacing w:after="0" w:line="240" w:lineRule="auto"/>
        <w:ind w:left="1" w:hanging="3"/>
        <w:rPr>
          <w:rFonts w:ascii="Tahoma" w:eastAsia="Tahoma" w:hAnsi="Tahoma" w:cs="Tahoma"/>
          <w:sz w:val="32"/>
          <w:szCs w:val="32"/>
        </w:rPr>
      </w:pPr>
    </w:p>
    <w:p w14:paraId="38FA3C09" w14:textId="77777777" w:rsidR="004B0FFD" w:rsidRDefault="004B0FFD">
      <w:pPr>
        <w:spacing w:after="0" w:line="240" w:lineRule="auto"/>
        <w:ind w:left="1" w:hanging="3"/>
        <w:rPr>
          <w:rFonts w:ascii="Tahoma" w:eastAsia="Tahoma" w:hAnsi="Tahoma" w:cs="Tahoma"/>
          <w:sz w:val="32"/>
          <w:szCs w:val="32"/>
        </w:rPr>
      </w:pPr>
    </w:p>
    <w:p w14:paraId="72DE077F" w14:textId="77777777" w:rsidR="004B0FFD" w:rsidRDefault="004B0FFD">
      <w:pPr>
        <w:spacing w:after="0" w:line="240" w:lineRule="auto"/>
        <w:ind w:left="1" w:hanging="3"/>
        <w:rPr>
          <w:rFonts w:ascii="Tahoma" w:eastAsia="Tahoma" w:hAnsi="Tahoma" w:cs="Tahoma"/>
          <w:sz w:val="32"/>
          <w:szCs w:val="32"/>
        </w:rPr>
      </w:pPr>
    </w:p>
    <w:p w14:paraId="4AD2985C" w14:textId="77777777" w:rsidR="004B0FFD" w:rsidRDefault="004B0FFD">
      <w:pPr>
        <w:spacing w:after="0" w:line="240" w:lineRule="auto"/>
        <w:ind w:left="1" w:hanging="3"/>
        <w:rPr>
          <w:rFonts w:ascii="Tahoma" w:eastAsia="Tahoma" w:hAnsi="Tahoma" w:cs="Tahoma"/>
          <w:sz w:val="32"/>
          <w:szCs w:val="32"/>
        </w:rPr>
      </w:pPr>
    </w:p>
    <w:p w14:paraId="0C2BD9C4" w14:textId="77777777" w:rsidR="004B0FFD" w:rsidRDefault="004B0FFD">
      <w:pPr>
        <w:spacing w:after="0" w:line="240" w:lineRule="auto"/>
        <w:ind w:left="1" w:hanging="3"/>
        <w:rPr>
          <w:rFonts w:ascii="Tahoma" w:eastAsia="Tahoma" w:hAnsi="Tahoma" w:cs="Tahoma"/>
          <w:sz w:val="32"/>
          <w:szCs w:val="32"/>
        </w:rPr>
      </w:pPr>
    </w:p>
    <w:p w14:paraId="094DED9A" w14:textId="77777777" w:rsidR="004B0FFD" w:rsidRDefault="004B0FFD">
      <w:pPr>
        <w:spacing w:after="0" w:line="240" w:lineRule="auto"/>
        <w:ind w:left="1" w:hanging="3"/>
        <w:rPr>
          <w:rFonts w:ascii="Tahoma" w:eastAsia="Tahoma" w:hAnsi="Tahoma" w:cs="Tahoma"/>
          <w:sz w:val="32"/>
          <w:szCs w:val="32"/>
        </w:rPr>
      </w:pPr>
    </w:p>
    <w:p w14:paraId="0DA0E5AB" w14:textId="77777777" w:rsidR="004B0FFD" w:rsidRDefault="004B0FFD">
      <w:pPr>
        <w:spacing w:after="0" w:line="240" w:lineRule="auto"/>
        <w:ind w:left="1" w:hanging="3"/>
        <w:rPr>
          <w:rFonts w:ascii="Tahoma" w:eastAsia="Tahoma" w:hAnsi="Tahoma" w:cs="Tahoma"/>
          <w:sz w:val="32"/>
          <w:szCs w:val="32"/>
        </w:rPr>
      </w:pPr>
    </w:p>
    <w:p w14:paraId="709797DA" w14:textId="77777777" w:rsidR="004B0FFD" w:rsidRDefault="00461EE5">
      <w:pPr>
        <w:spacing w:after="0" w:line="240" w:lineRule="auto"/>
        <w:ind w:left="0" w:hanging="2"/>
        <w:rPr>
          <w:rFonts w:ascii="Tahoma" w:eastAsia="Tahoma" w:hAnsi="Tahoma" w:cs="Tahoma"/>
          <w:sz w:val="22"/>
          <w:szCs w:val="22"/>
        </w:rPr>
      </w:pPr>
      <w:r>
        <w:rPr>
          <w:rFonts w:ascii="Calibri" w:eastAsia="Calibri" w:hAnsi="Calibri" w:cs="Calibri"/>
          <w:noProof/>
          <w:sz w:val="22"/>
          <w:szCs w:val="22"/>
          <w:lang w:val="fil-PH" w:eastAsia="fil-PH"/>
        </w:rPr>
        <mc:AlternateContent>
          <mc:Choice Requires="wps">
            <w:drawing>
              <wp:anchor distT="0" distB="0" distL="114300" distR="114300" simplePos="0" relativeHeight="251671040" behindDoc="0" locked="0" layoutInCell="1" allowOverlap="1" wp14:anchorId="1E56471C" wp14:editId="6EF2BDFB">
                <wp:simplePos x="0" y="0"/>
                <wp:positionH relativeFrom="page">
                  <wp:align>center</wp:align>
                </wp:positionH>
                <wp:positionV relativeFrom="page">
                  <wp:align>bottom</wp:align>
                </wp:positionV>
                <wp:extent cx="7927975" cy="815975"/>
                <wp:effectExtent l="0" t="0" r="0" b="0"/>
                <wp:wrapNone/>
                <wp:docPr id="36" name="Rectangle 36"/>
                <wp:cNvGraphicFramePr/>
                <a:graphic xmlns:a="http://schemas.openxmlformats.org/drawingml/2006/main">
                  <a:graphicData uri="http://schemas.microsoft.com/office/word/2010/wordprocessingShape">
                    <wps:wsp>
                      <wps:cNvSpPr/>
                      <wps:spPr>
                        <a:xfrm>
                          <a:off x="1383283" y="3378363"/>
                          <a:ext cx="7925435" cy="80327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3B0364A5"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36" o:spid="_x0000_s1026" o:spt="1" style="position:absolute;left:0pt;height:64.25pt;width:624.25pt;mso-position-horizontal:center;mso-position-horizontal-relative:page;mso-position-vertical:bottom;mso-position-vertical-relative:page;z-index:251687936;v-text-anchor:middle;mso-width-relative:page;mso-height-relative:page;" fillcolor="#9BBB59" filled="t" stroked="t" coordsize="21600,21600" o:gfxdata="UEsDBAoAAAAAAIdO4kAAAAAAAAAAAAAAAAAEAAAAZHJzL1BLAwQUAAAACACHTuJAx4ri3tYAAAAG&#10;AQAADwAAAGRycy9kb3ducmV2LnhtbE2PS0/DMBCE70j9D9ZW4kadFOgjxKkqJB7HNlSqctvGSxI1&#10;Xkex+4Bfj8MFLqtZzWr2m3R1Na04U+8aywriSQSCuLS64UrB7uPlbgHCeWSNrWVS8EUOVtnoJsVE&#10;2wtv6Zz7SoQQdgkqqL3vEildWZNBN7EdcfA+bW/Qh7WvpO7xEsJNK6dRNJMGGw4fauzouabymJ+M&#10;grn+LvbvcV68Fcv7/eZ1uy5ny41St+M4egLh6er/jmHAD+iQBaaDPbF2olUQivjfOXjTh8UjiMOg&#10;gpBZKv/jZz9QSwMEFAAAAAgAh07iQGn3eEtEAgAAwwQAAA4AAABkcnMvZTJvRG9jLnhtbK1U247a&#10;MBB9r9R/sPxeAmS5irAqS6kqrVrUbT9gcBxiybd6zO3vO07SXXb7UB7KQ/A4w5lzzsywuD8bzY4y&#10;oHK24INenzNphSuV3Rf854/NhylnGMGWoJ2VBb9I5PfL9+8WJz+XQ1c7XcrACMTi/OQLXsfo51mG&#10;opYGsOe8tPSycsFApDDsszLAidCNzob9/jg7uVD64IREpNt1+5J3iOEWQFdVSsi1EwcjbWxRg9QQ&#10;SRLWyiNfNmyrSor4rapQRqYLTkpj86QidN6lZ7ZcwHwfwNdKdBTgFgpvNBlQloo+Q60hAjsE9ReU&#10;USI4dFXsCWeyVkjjCKkY9N9481SDl40Wshr9s+n4/2DF1+M2MFUWPB9zZsFQx7+Ta2D3WjK6I4NO&#10;HueU9+S3oYuQjkntuQomfZMOdqZhyqf5cJpzdiG4fDLNx3lrsDxHJihhMhuO7vIRZ4Iypv18OBml&#10;hOwFyQeMn6UzLB0KHohK4yscHzG2qX9SUmF0WpUbpXUThP3uQQd2BGr2bLVajWYd+qs0bdmJ3o+G&#10;iQfQBFc0OXQ0nlxAu2/qvfoF3gaciK0B65ZAg9DKNyrSymhlkuj0aa9rCeUnW7J48eS6pW3jiRka&#10;zrSk3aQDKYZ5BKX/nUcmaktepm61/UmneN6du6btXHmhXqMXG0VMHwHjFgJN+4DK0gZQwV8HCERC&#10;f7E0YrPBXbIoXgfhOthdB2BF7WixRAyctcFDbBYtSbDu4yG6SjUtTLxaMh1dmu1mCLo9TMtzHTdZ&#10;L/89y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HiuLe1gAAAAYBAAAPAAAAAAAAAAEAIAAAACIA&#10;AABkcnMvZG93bnJldi54bWxQSwECFAAUAAAACACHTuJAafd4S0QCAADDBAAADgAAAAAAAAABACAA&#10;AAAlAQAAZHJzL2Uyb0RvYy54bWxQSwUGAAAAAAYABgBZAQAA2wUAAAAA&#10;">
                <v:fill on="t" focussize="0,0"/>
                <v:stroke color="#9BBB59" miterlimit="8" joinstyle="miter" startarrowwidth="narrow" startarrowlength="short" endarrowwidth="narrow" endarrowlength="short"/>
                <v:imagedata o:title=""/>
                <o:lock v:ext="edit" aspectratio="f"/>
                <v:textbox inset="7.1988188976378pt,7.1988188976378pt,7.1988188976378pt,7.1988188976378pt">
                  <w:txbxContent>
                    <w:p w14:paraId="1F92B09C">
                      <w:pPr>
                        <w:spacing w:after="0" w:line="240" w:lineRule="auto"/>
                        <w:ind w:left="0" w:hanging="2"/>
                        <w:jc w:val="left"/>
                      </w:pPr>
                    </w:p>
                  </w:txbxContent>
                </v:textbox>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2064" behindDoc="0" locked="0" layoutInCell="1" allowOverlap="1" wp14:anchorId="716F4AF4" wp14:editId="559B6DBF">
                <wp:simplePos x="0" y="0"/>
                <wp:positionH relativeFrom="page">
                  <wp:posOffset>406400</wp:posOffset>
                </wp:positionH>
                <wp:positionV relativeFrom="page">
                  <wp:posOffset>-266700</wp:posOffset>
                </wp:positionV>
                <wp:extent cx="100330" cy="11216640"/>
                <wp:effectExtent l="0" t="0" r="0" b="0"/>
                <wp:wrapNone/>
                <wp:docPr id="64" name="Rectangle 64"/>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7C91274D"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64" o:spid="_x0000_s1026" o:spt="1" style="position:absolute;left:0pt;margin-left:32pt;margin-top:-21pt;height:883.2pt;width:7.9pt;mso-position-horizontal-relative:page;mso-position-vertical-relative:page;z-index:251688960;v-text-anchor:middle;mso-width-relative:page;mso-height-relative:page;" fillcolor="#FFFFFF" filled="t" stroked="t" coordsize="21600,21600" o:gfxdata="UEsDBAoAAAAAAIdO4kAAAAAAAAAAAAAAAAAEAAAAZHJzL1BLAwQUAAAACACHTuJAloII7dkAAAAK&#10;AQAADwAAAGRycy9kb3ducmV2LnhtbE2Py07DMBBF90j8gzVI7Fq7UZSGEKcCJGDBAhEqsZ3GJo7w&#10;I9juA76eYQW7Gc3RnXPbzclZdtAxTcFLWC0FMO2HoCY/Sti+3i9qYCmjV2iD1xK+dIJNd37WYqPC&#10;0b/oQ59HRiE+NSjB5Dw3nKfBaIdpGWbt6fYeosNMaxy5inikcGd5IUTFHU6ePhic9Z3Rw0e/dxJ6&#10;8Vbjgym+b5+jfayebnD7WVdSXl6sxDWwrE/5D4ZffVKHjpx2Ye9VYlZCVVKVLGFRFjQQsL6iKjsC&#10;10VZAu9a/r9C9wNQSwMEFAAAAAgAh07iQGzwlRtBAgAAvAQAAA4AAABkcnMvZTJvRG9jLnhtbK1U&#10;227bMAx9H7B/EPS+2MmargniFEuzDAOKLli3D2BkORag20Tl9vejZK9JuwHrw/xgkxZ9eHhIenZ7&#10;NJrtZUDlbMWHg5IzaYWrld1W/Mf31bsbzjCCrUE7Kyt+kshv52/fzA5+KkeudbqWgRGIxenBV7yN&#10;0U+LAkUrDeDAeWnpsHHBQCQ3bIs6wIHQjS5GZXldHFyofXBCItLbZXfIe8TwGkDXNErIpRM7I23s&#10;UIPUEKkkbJVHPs9sm0aK+LVpUEamK06VxnynJGRv0r2Yz2C6DeBbJXoK8BoKL2oyoCwlfYJaQgS2&#10;C+oPKKNEcOiaOBDOFF0hWRGqYli+0OaxBS9zLSQ1+ifR8f/Biof9OjBVV/z6ijMLhjr+jVQDu9WS&#10;0TsS6OBxSnGPfh16D8lM1R6bYNKT6mDHio/fl+V4QvNzepJWHiMTdDQpb8oxZ4JOPoyvS7oScnGG&#10;8AHjZ+kMS0bFA3HIgsL+HmMX+jskZUSnVb1SWmcnbDd3OrA9UJdX+erRn4Vpyw7EZDxKRIBGt6GR&#10;IdN4Kh/tNud79gVeAk8Wi8V48jfgRGwJ2HYEMkIKg6lRkXZFK1Pxm1RzP2+thPqTrVk8eZLb0prx&#10;xAwNZ1rSUpKRP4+g9L/jSERtScvUpq4xyYrHzZFAkrlx9YmajF6sFDG9B4xrCDTmQ0pLo08Jf+4g&#10;EAn9xdJsTYZXSaJ46YRLZ3PpgBWto40SMXDWOXcxb1hSwLqPu+galVt4JtPTpaHOQ9AvYNqaSz9H&#10;nX868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Wggjt2QAAAAoBAAAPAAAAAAAAAAEAIAAAACIA&#10;AABkcnMvZG93bnJldi54bWxQSwECFAAUAAAACACHTuJAbPCVG0ECAAC8BAAADgAAAAAAAAABACAA&#10;AAAoAQAAZHJzL2Uyb0RvYy54bWxQSwUGAAAAAAYABgBZAQAA2wUAAAAA&#10;">
                <v:fill on="t" focussize="0,0"/>
                <v:stroke color="#9BBB59" miterlimit="8" joinstyle="miter" startarrowwidth="narrow" startarrowlength="short" endarrowwidth="narrow" endarrowlength="short"/>
                <v:imagedata o:title=""/>
                <o:lock v:ext="edit" aspectratio="f"/>
                <v:textbox inset="7.1988188976378pt,7.1988188976378pt,7.1988188976378pt,7.1988188976378pt">
                  <w:txbxContent>
                    <w:p w14:paraId="2C959D2C">
                      <w:pPr>
                        <w:spacing w:after="0" w:line="240" w:lineRule="auto"/>
                        <w:ind w:left="0" w:hanging="2"/>
                        <w:jc w:val="left"/>
                      </w:pPr>
                    </w:p>
                  </w:txbxContent>
                </v:textbox>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3088" behindDoc="0" locked="0" layoutInCell="1" allowOverlap="1" wp14:anchorId="46CE2302" wp14:editId="6D21EFC5">
                <wp:simplePos x="0" y="0"/>
                <wp:positionH relativeFrom="page">
                  <wp:posOffset>7054215</wp:posOffset>
                </wp:positionH>
                <wp:positionV relativeFrom="page">
                  <wp:posOffset>-266700</wp:posOffset>
                </wp:positionV>
                <wp:extent cx="100330" cy="11216640"/>
                <wp:effectExtent l="0" t="0" r="0" b="0"/>
                <wp:wrapNone/>
                <wp:docPr id="47" name="Rectangle 4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27C67679"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47" o:spid="_x0000_s1026" o:spt="1" style="position:absolute;left:0pt;margin-left:555.45pt;margin-top:-21pt;height:883.2pt;width:7.9pt;mso-position-horizontal-relative:page;mso-position-vertical-relative:page;z-index:251689984;v-text-anchor:middle;mso-width-relative:page;mso-height-relative:page;" fillcolor="#FFFFFF" filled="t" stroked="t" coordsize="21600,21600" o:gfxdata="UEsDBAoAAAAAAIdO4kAAAAAAAAAAAAAAAAAEAAAAZHJzL1BLAwQUAAAACACHTuJANDsTGdsAAAAO&#10;AQAADwAAAGRycy9kb3ducmV2LnhtbE2Py07DMBBF90j8gzVI7FrbUZSGEKcCJGDBAjVUYjtNTBzh&#10;R4jdB3w90xXs5mqO7qNen5xlBz3HMXgFcimAad+FfvSDgu3b46IEFhP6Hm3wWsG3jrBuLi9qrPpw&#10;9Bt9aNPAyMTHChWYlKaK89gZ7TAuw6Q9/T7C7DCRnAfez3gkc2d5JkTBHY6eEgxO+sHo7rPdOwWt&#10;eC/xyWQ/96+zfS5e7nD7VRZKXV9JcQss6VP6g+Fcn6pDQ512Ye/7yCxpKcUNsQoWeUarzojMihWw&#10;HV2rLM+BNzX/P6P5BVBLAwQUAAAACACHTuJAhiinMUECAAC8BAAADgAAAGRycy9lMm9Eb2MueG1s&#10;rVTbbtswDH0fsH8Q9L7ayZo2CeIUS7MMA4qtWLcPYGQ5FqDbROX296NkL0m7AevD/GCTFn14eEh6&#10;dncwmu1kQOVsxQdXJWfSClcru6n4j++rd2POMIKtQTsrK36UyO/mb9/M9n4qh651upaBEYjF6d5X&#10;vI3RT4sCRSsN4JXz0tJh44KBSG7YFHWAPaEbXQzL8qbYu1D74IREpLfL7pD3iOE1gK5plJBLJ7ZG&#10;2tihBqkhUknYKo98ntk2jRTxa9OgjExXnCqN+U5JyF6nezGfwXQTwLdK9BTgNRRe1GRAWUp6glpC&#10;BLYN6g8oo0Rw6Jp4JZwpukKyIlTFoHyhzVMLXuZaSGr0J9Hx/8GKL7vHwFRd8etbziwY6vg3Ug3s&#10;RktG70igvccpxT35x9B7SGaq9tAEk55UBztUfPS+LEcTmp/jSVp5iEzQ0aQclyPOBJ3cjm5KuhJy&#10;cYbwAeMn6QxLRsUDcciCwu4BYxf6OyRlRKdVvVJaZyds1vc6sB1Ql1f56tGfhWnL9sRkNExEgEa3&#10;oZEh03gqH+0m53v2BV4CTxaLxWjyN+BEbAnYdgQyQgqDqVGRdkUrU/Fxqrmft1ZC/dHWLB49yW1p&#10;zXhihoYzLWkpycifR1D633EkorakZWpT15hkxcP6QCDJXLv6SE1GL1aKmD4AxkcINOYDSkujTwl/&#10;biEQCf3Z0mxNBtdJonjphEtnfemAFa2jjRIxcNY59zFvWFLAug/b6BqVW3gm09Oloc5D0C9g2ppL&#10;P0edfzrz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Q7ExnbAAAADgEAAA8AAAAAAAAAAQAgAAAA&#10;IgAAAGRycy9kb3ducmV2LnhtbFBLAQIUABQAAAAIAIdO4kCGKKcxQQIAALwEAAAOAAAAAAAAAAEA&#10;IAAAACoBAABkcnMvZTJvRG9jLnhtbFBLBQYAAAAABgAGAFkBAADdBQAAAAA=&#10;">
                <v:fill on="t" focussize="0,0"/>
                <v:stroke color="#9BBB59" miterlimit="8" joinstyle="miter" startarrowwidth="narrow" startarrowlength="short" endarrowwidth="narrow" endarrowlength="short"/>
                <v:imagedata o:title=""/>
                <o:lock v:ext="edit" aspectratio="f"/>
                <v:textbox inset="7.1988188976378pt,7.1988188976378pt,7.1988188976378pt,7.1988188976378pt">
                  <w:txbxContent>
                    <w:p w14:paraId="0B53F39D">
                      <w:pPr>
                        <w:spacing w:after="0" w:line="240" w:lineRule="auto"/>
                        <w:ind w:left="0" w:hanging="2"/>
                        <w:jc w:val="left"/>
                      </w:pPr>
                    </w:p>
                  </w:txbxContent>
                </v:textbox>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4112" behindDoc="0" locked="0" layoutInCell="1" allowOverlap="1" wp14:anchorId="49F855EC" wp14:editId="5705143A">
                <wp:simplePos x="0" y="0"/>
                <wp:positionH relativeFrom="page">
                  <wp:posOffset>-188595</wp:posOffset>
                </wp:positionH>
                <wp:positionV relativeFrom="page">
                  <wp:posOffset>0</wp:posOffset>
                </wp:positionV>
                <wp:extent cx="7927975" cy="815975"/>
                <wp:effectExtent l="0" t="0" r="0" b="0"/>
                <wp:wrapNone/>
                <wp:docPr id="48" name="Rectangle 48"/>
                <wp:cNvGraphicFramePr/>
                <a:graphic xmlns:a="http://schemas.openxmlformats.org/drawingml/2006/main">
                  <a:graphicData uri="http://schemas.microsoft.com/office/word/2010/wordprocessingShape">
                    <wps:wsp>
                      <wps:cNvSpPr/>
                      <wps:spPr>
                        <a:xfrm>
                          <a:off x="1383283" y="3378680"/>
                          <a:ext cx="7925435" cy="802640"/>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5737E8F2"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48" o:spid="_x0000_s1026" o:spt="1" style="position:absolute;left:0pt;margin-left:-14.85pt;margin-top:0pt;height:64.25pt;width:624.25pt;mso-position-horizontal-relative:page;mso-position-vertical-relative:page;z-index:251691008;v-text-anchor:middle;mso-width-relative:page;mso-height-relative:page;" fillcolor="#9BBB59" filled="t" stroked="t" coordsize="21600,21600" o:gfxdata="UEsDBAoAAAAAAIdO4kAAAAAAAAAAAAAAAAAEAAAAZHJzL1BLAwQUAAAACACHTuJAsPNPktkAAAAJ&#10;AQAADwAAAGRycy9kb3ducmV2LnhtbE2PS0/DMBCE70j8B2uRuLVOgmiTEKdCSDyObUCqcnPjJYmI&#10;11HsPuDXsznBbUczmp2v2FzsIE44+d6RgngZgUBqnOmpVfDx/rxIQfigyejBESr4Rg+b8vqq0Llx&#10;Z9rhqQqt4BLyuVbQhTDmUvqmQ6v90o1I7H26yerAcmqlmfSZy+0gkyhaSat74g+dHvGpw+arOloF&#10;a/NT79/iqn6ts7v99mX32KyyrVK3N3H0ACLgJfyFYZ7P06HkTQd3JOPFoGCRZGuOKmCi2U7ilFEO&#10;85XegywL+Z+g/AVQSwMEFAAAAAgAh07iQI/XXl5GAgAAwwQAAA4AAABkcnMvZTJvRG9jLnhtbK1U&#10;yW7bMBC9F+g/ELw38prYRuSgiZuiQNAaTfsBY4qyCHArSW9/30dJTZz00BzqgzxDjt68N4uub45G&#10;s70MUTlb8uHFgDNphauU3Zb854/7DzPOYiJbkXZWlvwkI79Zvn93ffALOXKN05UMDCA2Lg6+5E1K&#10;flEUUTTSULxwXlpc1i4YSnDDtqgCHYBudDEaDC6LgwuVD07IGHG66i55jxjeAujqWgm5cmJnpE0d&#10;apCaEiTFRvnIly3bupYifavrKBPTJYfS1D6RBPYmP4vlNS22gXyjRE+B3kLhlSZDyiLpE9SKErFd&#10;UH9BGSWCi65OF8KZohPSVgQqhoNXtXlsyMtWC0od/VPR4/+DFV/368BUVfIJ+m7JoOPfUTWyWy0Z&#10;zlCgg48LxD36dei9CDOrPdbB5H/oYEcM03g2Hs3GnJ1KPh5fzS5nfYHlMTGBgKv5aDoZTzkTiJgN&#10;RpeTNqB4RvIhps/SGZaNkgdQaetK+4eYkB2hf0Jy4ui0qu6V1q0Ttps7Hdie0Oz57e3tdJ7p45UX&#10;YdqyA+6no8yDMME1Jgem8ahCtNs234s34tuAM7EVxaYj0CJ082VUwspoZbLo/OuOG0nVJ1uxdPKo&#10;usW28cwsGs60xG7CAH1aJFL633GQqS3U5m51/clWOm6OfdM2rjqh19GLewWmDxTTmgKmfYi02AAk&#10;/LWjABL6i8WIzYeTXKJ07oRzZ3PukBWNw2KJFDjrnLvULlqWYN3HXXK1aluYeXVkerqY7bZN/R7m&#10;5Tn326jnb8/y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LDzT5LZAAAACQEAAA8AAAAAAAAAAQAg&#10;AAAAIgAAAGRycy9kb3ducmV2LnhtbFBLAQIUABQAAAAIAIdO4kCP115eRgIAAMMEAAAOAAAAAAAA&#10;AAEAIAAAACgBAABkcnMvZTJvRG9jLnhtbFBLBQYAAAAABgAGAFkBAADgBQAAAAA=&#10;">
                <v:fill on="t" focussize="0,0"/>
                <v:stroke color="#9BBB59" miterlimit="8" joinstyle="miter" startarrowwidth="narrow" startarrowlength="short" endarrowwidth="narrow" endarrowlength="short"/>
                <v:imagedata o:title=""/>
                <o:lock v:ext="edit" aspectratio="f"/>
                <v:textbox inset="7.1988188976378pt,7.1988188976378pt,7.1988188976378pt,7.1988188976378pt">
                  <w:txbxContent>
                    <w:p w14:paraId="498D01AA">
                      <w:pPr>
                        <w:spacing w:after="0" w:line="240" w:lineRule="auto"/>
                        <w:ind w:left="0" w:hanging="2"/>
                        <w:jc w:val="left"/>
                      </w:pPr>
                    </w:p>
                  </w:txbxContent>
                </v:textbox>
              </v:rect>
            </w:pict>
          </mc:Fallback>
        </mc:AlternateContent>
      </w:r>
    </w:p>
    <w:p w14:paraId="02A97205" w14:textId="77777777" w:rsidR="004B0FFD" w:rsidRDefault="004B0FFD">
      <w:pPr>
        <w:spacing w:after="0"/>
        <w:ind w:left="0" w:hanging="2"/>
      </w:pPr>
      <w:bookmarkStart w:id="671" w:name="_heading=h.46kn4er" w:colFirst="0" w:colLast="0"/>
      <w:bookmarkEnd w:id="671"/>
    </w:p>
    <w:sectPr w:rsidR="004B0FFD">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6EEE8" w14:textId="77777777" w:rsidR="00B22691" w:rsidRDefault="00B22691">
      <w:pPr>
        <w:spacing w:line="240" w:lineRule="auto"/>
        <w:ind w:left="0" w:hanging="2"/>
      </w:pPr>
      <w:r>
        <w:separator/>
      </w:r>
    </w:p>
  </w:endnote>
  <w:endnote w:type="continuationSeparator" w:id="0">
    <w:p w14:paraId="6C285DC3" w14:textId="77777777" w:rsidR="00B22691" w:rsidRDefault="00B2269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MS PGothic"/>
    <w:panose1 w:val="02020803070505020304"/>
    <w:charset w:val="00"/>
    <w:family w:val="roman"/>
    <w:pitch w:val="default"/>
    <w:sig w:usb0="00000000" w:usb1="00000000" w:usb2="00520020" w:usb3="006D006F" w:csb0="006E0061" w:csb1="0042002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F3FB8" w14:textId="77777777" w:rsidR="004B0FFD" w:rsidRDefault="004B0FFD">
    <w:pP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379404"/>
    </w:sdtPr>
    <w:sdtEndPr>
      <w:rPr>
        <w:sz w:val="20"/>
        <w:szCs w:val="20"/>
      </w:rPr>
    </w:sdtEndPr>
    <w:sdtContent>
      <w:p w14:paraId="465A3EF4" w14:textId="77777777" w:rsidR="004B0FFD" w:rsidRDefault="00461EE5">
        <w:pPr>
          <w:pStyle w:val="Footer"/>
          <w:ind w:left="0" w:hanging="2"/>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108</w:t>
        </w:r>
        <w:r>
          <w:rPr>
            <w:sz w:val="20"/>
            <w:szCs w:val="20"/>
          </w:rPr>
          <w:fldChar w:fldCharType="end"/>
        </w:r>
      </w:p>
    </w:sdtContent>
  </w:sdt>
  <w:p w14:paraId="0F2DDE93" w14:textId="77777777" w:rsidR="004B0FFD" w:rsidRDefault="004B0FFD">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3CEAB" w14:textId="77777777" w:rsidR="004B0FFD" w:rsidRDefault="004B0FFD">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DB27D" w14:textId="77777777" w:rsidR="00B22691" w:rsidRDefault="00B22691">
      <w:pPr>
        <w:spacing w:after="0" w:line="240" w:lineRule="auto"/>
        <w:ind w:left="0" w:hanging="2"/>
      </w:pPr>
      <w:r>
        <w:separator/>
      </w:r>
    </w:p>
  </w:footnote>
  <w:footnote w:type="continuationSeparator" w:id="0">
    <w:p w14:paraId="5416BBD4" w14:textId="77777777" w:rsidR="00B22691" w:rsidRDefault="00B22691">
      <w:pPr>
        <w:spacing w:after="0" w:line="240" w:lineRule="auto"/>
        <w:ind w:left="0" w:hanging="2"/>
      </w:pPr>
      <w:r>
        <w:continuationSeparator/>
      </w:r>
    </w:p>
  </w:footnote>
  <w:footnote w:id="1">
    <w:p w14:paraId="75B8F6CF" w14:textId="77777777" w:rsidR="004B0FFD" w:rsidRDefault="00461EE5">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This model form is given for negotiation purposes only.  It is not part of the proposals (technical or financial).</w:t>
      </w:r>
    </w:p>
  </w:footnote>
  <w:footnote w:id="2">
    <w:p w14:paraId="53E168A5" w14:textId="77777777" w:rsidR="004B0FFD" w:rsidRDefault="00461EE5">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If different currencies, a different table for each currency should be used.</w:t>
      </w:r>
    </w:p>
  </w:footnote>
  <w:footnote w:id="3">
    <w:p w14:paraId="09786F1E" w14:textId="77777777" w:rsidR="004B0FFD" w:rsidRDefault="00461EE5">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Per month, day, or hour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C0909" w14:textId="77777777" w:rsidR="004B0FFD" w:rsidRDefault="00461EE5">
    <w:pPr>
      <w:tabs>
        <w:tab w:val="center" w:pos="4320"/>
        <w:tab w:val="right" w:pos="8640"/>
      </w:tabs>
      <w:spacing w:line="240" w:lineRule="auto"/>
      <w:ind w:left="0" w:hanging="2"/>
      <w:rPr>
        <w:color w:val="000000"/>
      </w:rPr>
    </w:pPr>
    <w:r>
      <w:rPr>
        <w:noProof/>
        <w:color w:val="000000"/>
        <w:lang w:val="fil-PH" w:eastAsia="fil-PH"/>
      </w:rPr>
      <mc:AlternateContent>
        <mc:Choice Requires="wps">
          <w:drawing>
            <wp:anchor distT="0" distB="0" distL="114300" distR="114300" simplePos="0" relativeHeight="251692032" behindDoc="0" locked="0" layoutInCell="1" allowOverlap="1" wp14:anchorId="667EA75A" wp14:editId="23E72667">
              <wp:simplePos x="0" y="0"/>
              <wp:positionH relativeFrom="leftMargin">
                <wp:align>center</wp:align>
              </wp:positionH>
              <wp:positionV relativeFrom="topMargin">
                <wp:align>center</wp:align>
              </wp:positionV>
              <wp:extent cx="5729605" cy="5729605"/>
              <wp:effectExtent l="0" t="0" r="0" b="0"/>
              <wp:wrapNone/>
              <wp:docPr id="40" name="Rectangle 40"/>
              <wp:cNvGraphicFramePr/>
              <a:graphic xmlns:a="http://schemas.openxmlformats.org/drawingml/2006/main">
                <a:graphicData uri="http://schemas.microsoft.com/office/word/2010/wordprocessingShape">
                  <wps:wsp>
                    <wps:cNvSpPr/>
                    <wps:spPr>
                      <a:xfrm rot="-2700000">
                        <a:off x="2458973" y="2625253"/>
                        <a:ext cx="5774055" cy="2309495"/>
                      </a:xfrm>
                      <a:prstGeom prst="rect">
                        <a:avLst/>
                      </a:prstGeom>
                      <a:solidFill>
                        <a:srgbClr val="C0C0C0">
                          <a:alpha val="49803"/>
                        </a:srgbClr>
                      </a:solidFill>
                      <a:ln>
                        <a:noFill/>
                      </a:ln>
                    </wps:spPr>
                    <wps:txbx>
                      <w:txbxContent>
                        <w:p w14:paraId="4449091F" w14:textId="77777777" w:rsidR="004B0FFD" w:rsidRDefault="004B0FF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wpsCustomData="http://www.wps.cn/officeDocument/2013/wpsCustomData">
          <w:pict>
            <v:rect id="Rectangle 40" o:spid="_x0000_s1026" o:spt="1" style="position:absolute;left:0pt;margin-left:0pt;margin-top:0pt;height:451.15pt;width:451.15pt;mso-position-horizontal-relative:page;mso-position-vertical-relative:page;rotation:-2949120f;z-index:251692032;v-text-anchor:middle;mso-width-relative:page;mso-height-relative:page;" fillcolor="#C0C0C0" filled="t" stroked="f" coordsize="21600,21600" o:gfxdata="UEsDBAoAAAAAAIdO4kAAAAAAAAAAAAAAAAAEAAAAZHJzL1BLAwQUAAAACACHTuJAL9hr3dIAAAAF&#10;AQAADwAAAGRycy9kb3ducmV2LnhtbE2PQUsDMRCF74L/IUzBm022BdF1sz2UFk8KrRWv2c10dzGZ&#10;LEnarf/eUQS9DG94w3vfVKuLd+KMMQ2BNBRzBQKpDXagTsPhdXt7DyJlQ9a4QKjhExOs6uurypQ2&#10;TLTD8z53gkMolUZDn/NYSpnaHr1J8zAisXcM0ZvMa+ykjWbicO/kQqk76c1A3NCbEdc9th/7k9fg&#10;iibFw+45Ll/Gt+10fNp078NG65tZoR5BZLzkv2P4xmd0qJmpCSeySTgN/Ej+mew9qMUSRPMrZF3J&#10;//T1F1BLAwQUAAAACACHTuJApeWLOhECAAAsBAAADgAAAGRycy9lMm9Eb2MueG1srVPRjtowEHyv&#10;1H+w/H4khOQ4EOFUgagqnVrUaz/AOA6x5Nju2hD4+67t3JVeX+6hIEW7zjA7M15Wj5dekbMAJ42u&#10;6XSSUyI0N43Ux5r+/LG7e6DEeaYbpowWNb0KRx/XHz+sBrsUhemMagQQJNFuOdiadt7bZZY53ome&#10;uYmxQuPL1kDPPLZwzBpgA7L3Kivy/D4bDDQWDBfO4ek2vaQjI7yH0LSt5GJr+KkX2idWEIp5tOQ6&#10;aR1dR7VtK7j/1rZOeKJqik59fOIQrA/hma1XbHkEZjvJRwnsPRLeeOqZ1Dj0lWrLPCMnkP9Q9ZKD&#10;cab1E276LBmJiaCLaf4mm+eOWRG9YNTOvobu/h8t/3reA5FNTUuMRLMeb/w7psb0UQmCZxjQYN0S&#10;cc92D2PnsAxuLy30BAymelfM8/CJIaAtcqlpUVYPi/mMkivW90VVVLOUt7h4whFQzedlXlWU8ICY&#10;5YtyUQVElpjDBAvOfxamJ6GoKaC0OIKdn5xP0BdIgDujZLOTSsUGjoeNAnJmePmbPHzTb5XtWDot&#10;Fw95FIUjXYLH8X/xKB3YtAm8aWQ4yUIsKYhQ+cvhMqZzMM0VQ3WW7ySqfmLO7xngWk0pGXDVaup+&#10;nRgIStQXjXe5mJYFhuBvG7htDrcN07wzuMHcAyWp2fi40Unlp5M3rYzZBF1JzCgXlyjaGxc+bOlt&#10;H1F//uT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Ya93SAAAABQEAAA8AAAAAAAAAAQAgAAAA&#10;IgAAAGRycy9kb3ducmV2LnhtbFBLAQIUABQAAAAIAIdO4kCl5Ys6EQIAACwEAAAOAAAAAAAAAAEA&#10;IAAAACEBAABkcnMvZTJvRG9jLnhtbFBLBQYAAAAABgAGAFkBAACkBQAAAAA=&#10;">
              <v:fill on="t" opacity="32638f" focussize="0,0"/>
              <v:stroke on="f"/>
              <v:imagedata o:title=""/>
              <o:lock v:ext="edit" aspectratio="f"/>
              <v:textbox inset="7.1988188976378pt,7.1988188976378pt,7.1988188976378pt,7.1988188976378pt">
                <w:txbxContent>
                  <w:p w14:paraId="2CAD29AB">
                    <w:pPr>
                      <w:spacing w:after="0" w:line="240" w:lineRule="auto"/>
                      <w:ind w:left="0" w:hanging="2"/>
                      <w:jc w:val="left"/>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12FE" w14:textId="77777777" w:rsidR="004B0FFD" w:rsidRDefault="004B0FFD">
    <w:pPr>
      <w:tabs>
        <w:tab w:val="center" w:pos="4320"/>
        <w:tab w:val="right" w:pos="8640"/>
      </w:tabs>
      <w:spacing w:line="240" w:lineRule="auto"/>
      <w:ind w:left="0" w:hanging="2"/>
      <w:jc w:val="cent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95095" w14:textId="77777777" w:rsidR="004B0FFD" w:rsidRDefault="004B0FFD">
    <w:pPr>
      <w:pStyle w:val="Header"/>
      <w:ind w:left="0" w:hanging="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96F7E" w14:textId="77777777" w:rsidR="004B0FFD" w:rsidRDefault="004B0FFD">
    <w:pPr>
      <w:tabs>
        <w:tab w:val="center" w:pos="4320"/>
        <w:tab w:val="right" w:pos="8640"/>
      </w:tabs>
      <w:spacing w:line="240" w:lineRule="auto"/>
      <w:ind w:left="0" w:hanging="2"/>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46652" w14:textId="77777777" w:rsidR="004B0FFD" w:rsidRDefault="004B0FFD">
    <w:pPr>
      <w:tabs>
        <w:tab w:val="center" w:pos="4320"/>
        <w:tab w:val="right" w:pos="8640"/>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1D6"/>
    <w:multiLevelType w:val="multilevel"/>
    <w:tmpl w:val="009451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3700589"/>
    <w:multiLevelType w:val="multilevel"/>
    <w:tmpl w:val="03700589"/>
    <w:lvl w:ilvl="0">
      <w:start w:val="1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2" w15:restartNumberingAfterBreak="0">
    <w:nsid w:val="094B44D6"/>
    <w:multiLevelType w:val="multilevel"/>
    <w:tmpl w:val="094B44D6"/>
    <w:lvl w:ilvl="0">
      <w:start w:val="2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 w15:restartNumberingAfterBreak="0">
    <w:nsid w:val="09855AE1"/>
    <w:multiLevelType w:val="multilevel"/>
    <w:tmpl w:val="09855AE1"/>
    <w:lvl w:ilvl="0">
      <w:start w:val="3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 w15:restartNumberingAfterBreak="0">
    <w:nsid w:val="09F52D52"/>
    <w:multiLevelType w:val="multilevel"/>
    <w:tmpl w:val="09F52D5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FE907BD"/>
    <w:multiLevelType w:val="multilevel"/>
    <w:tmpl w:val="0FE907BD"/>
    <w:lvl w:ilvl="0">
      <w:start w:val="4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 w15:restartNumberingAfterBreak="0">
    <w:nsid w:val="10E73432"/>
    <w:multiLevelType w:val="multilevel"/>
    <w:tmpl w:val="10E7343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15:restartNumberingAfterBreak="0">
    <w:nsid w:val="11C14B76"/>
    <w:multiLevelType w:val="multilevel"/>
    <w:tmpl w:val="11C14B76"/>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8" w15:restartNumberingAfterBreak="0">
    <w:nsid w:val="13734674"/>
    <w:multiLevelType w:val="multilevel"/>
    <w:tmpl w:val="13734674"/>
    <w:lvl w:ilvl="0">
      <w:start w:val="1"/>
      <w:numFmt w:val="decimal"/>
      <w:lvlText w:val="%1"/>
      <w:lvlJc w:val="left"/>
      <w:pPr>
        <w:ind w:left="360" w:hanging="360"/>
      </w:pPr>
      <w:rPr>
        <w:vertAlign w:val="baseline"/>
      </w:rPr>
    </w:lvl>
    <w:lvl w:ilvl="1">
      <w:start w:val="1"/>
      <w:numFmt w:val="decimal"/>
      <w:lvlText w:val="%1.%2"/>
      <w:lvlJc w:val="left"/>
      <w:pPr>
        <w:ind w:left="2100" w:hanging="360"/>
      </w:pPr>
      <w:rPr>
        <w:vertAlign w:val="baseline"/>
      </w:rPr>
    </w:lvl>
    <w:lvl w:ilvl="2">
      <w:start w:val="1"/>
      <w:numFmt w:val="decimal"/>
      <w:lvlText w:val="%1.%2.%3"/>
      <w:lvlJc w:val="left"/>
      <w:pPr>
        <w:ind w:left="4200" w:hanging="720"/>
      </w:pPr>
      <w:rPr>
        <w:vertAlign w:val="baseline"/>
      </w:rPr>
    </w:lvl>
    <w:lvl w:ilvl="3">
      <w:start w:val="1"/>
      <w:numFmt w:val="decimal"/>
      <w:lvlText w:val="%1.%2.%3.%4"/>
      <w:lvlJc w:val="left"/>
      <w:pPr>
        <w:ind w:left="5940" w:hanging="720"/>
      </w:pPr>
      <w:rPr>
        <w:vertAlign w:val="baseline"/>
      </w:rPr>
    </w:lvl>
    <w:lvl w:ilvl="4">
      <w:start w:val="1"/>
      <w:numFmt w:val="decimal"/>
      <w:lvlText w:val="%1.%2.%3.%4.%5"/>
      <w:lvlJc w:val="left"/>
      <w:pPr>
        <w:ind w:left="8040" w:hanging="1080"/>
      </w:pPr>
      <w:rPr>
        <w:vertAlign w:val="baseline"/>
      </w:rPr>
    </w:lvl>
    <w:lvl w:ilvl="5">
      <w:start w:val="1"/>
      <w:numFmt w:val="decimal"/>
      <w:lvlText w:val="%1.%2.%3.%4.%5.%6"/>
      <w:lvlJc w:val="left"/>
      <w:pPr>
        <w:ind w:left="9780" w:hanging="1080"/>
      </w:pPr>
      <w:rPr>
        <w:vertAlign w:val="baseline"/>
      </w:rPr>
    </w:lvl>
    <w:lvl w:ilvl="6">
      <w:start w:val="1"/>
      <w:numFmt w:val="decimal"/>
      <w:lvlText w:val="%1.%2.%3.%4.%5.%6.%7"/>
      <w:lvlJc w:val="left"/>
      <w:pPr>
        <w:ind w:left="11880" w:hanging="1440"/>
      </w:pPr>
      <w:rPr>
        <w:vertAlign w:val="baseline"/>
      </w:rPr>
    </w:lvl>
    <w:lvl w:ilvl="7">
      <w:start w:val="1"/>
      <w:numFmt w:val="decimal"/>
      <w:lvlText w:val="%1.%2.%3.%4.%5.%6.%7.%8"/>
      <w:lvlJc w:val="left"/>
      <w:pPr>
        <w:ind w:left="13620" w:hanging="1440"/>
      </w:pPr>
      <w:rPr>
        <w:vertAlign w:val="baseline"/>
      </w:rPr>
    </w:lvl>
    <w:lvl w:ilvl="8">
      <w:start w:val="1"/>
      <w:numFmt w:val="decimal"/>
      <w:lvlText w:val="%1.%2.%3.%4.%5.%6.%7.%8.%9"/>
      <w:lvlJc w:val="left"/>
      <w:pPr>
        <w:ind w:left="15720" w:hanging="1800"/>
      </w:pPr>
      <w:rPr>
        <w:vertAlign w:val="baseline"/>
      </w:rPr>
    </w:lvl>
  </w:abstractNum>
  <w:abstractNum w:abstractNumId="9" w15:restartNumberingAfterBreak="0">
    <w:nsid w:val="14D1568C"/>
    <w:multiLevelType w:val="multilevel"/>
    <w:tmpl w:val="14D1568C"/>
    <w:lvl w:ilvl="0">
      <w:start w:val="11"/>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0" w15:restartNumberingAfterBreak="0">
    <w:nsid w:val="14E8461A"/>
    <w:multiLevelType w:val="multilevel"/>
    <w:tmpl w:val="14E8461A"/>
    <w:lvl w:ilvl="0">
      <w:start w:val="4"/>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1" w15:restartNumberingAfterBreak="0">
    <w:nsid w:val="15307E21"/>
    <w:multiLevelType w:val="multilevel"/>
    <w:tmpl w:val="15307E21"/>
    <w:lvl w:ilvl="0">
      <w:start w:val="6"/>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2" w15:restartNumberingAfterBreak="0">
    <w:nsid w:val="1917431A"/>
    <w:multiLevelType w:val="multilevel"/>
    <w:tmpl w:val="1917431A"/>
    <w:lvl w:ilvl="0">
      <w:start w:val="1"/>
      <w:numFmt w:val="decimal"/>
      <w:lvlText w:val="%1."/>
      <w:lvlJc w:val="left"/>
      <w:pPr>
        <w:ind w:left="912" w:hanging="342"/>
      </w:pPr>
      <w:rPr>
        <w:rFonts w:ascii="Tahoma" w:eastAsia="Tahoma" w:hAnsi="Tahoma" w:cs="Tahoma"/>
        <w:sz w:val="17"/>
        <w:szCs w:val="17"/>
        <w:vertAlign w:val="baseline"/>
      </w:rPr>
    </w:lvl>
    <w:lvl w:ilvl="1">
      <w:numFmt w:val="bullet"/>
      <w:lvlText w:val="•"/>
      <w:lvlJc w:val="left"/>
      <w:pPr>
        <w:ind w:left="1780" w:hanging="342"/>
      </w:pPr>
      <w:rPr>
        <w:vertAlign w:val="baseline"/>
      </w:rPr>
    </w:lvl>
    <w:lvl w:ilvl="2">
      <w:numFmt w:val="bullet"/>
      <w:lvlText w:val="•"/>
      <w:lvlJc w:val="left"/>
      <w:pPr>
        <w:ind w:left="2640" w:hanging="342"/>
      </w:pPr>
      <w:rPr>
        <w:vertAlign w:val="baseline"/>
      </w:rPr>
    </w:lvl>
    <w:lvl w:ilvl="3">
      <w:numFmt w:val="bullet"/>
      <w:lvlText w:val="•"/>
      <w:lvlJc w:val="left"/>
      <w:pPr>
        <w:ind w:left="3500" w:hanging="342"/>
      </w:pPr>
      <w:rPr>
        <w:vertAlign w:val="baseline"/>
      </w:rPr>
    </w:lvl>
    <w:lvl w:ilvl="4">
      <w:numFmt w:val="bullet"/>
      <w:lvlText w:val="•"/>
      <w:lvlJc w:val="left"/>
      <w:pPr>
        <w:ind w:left="4360" w:hanging="342"/>
      </w:pPr>
      <w:rPr>
        <w:vertAlign w:val="baseline"/>
      </w:rPr>
    </w:lvl>
    <w:lvl w:ilvl="5">
      <w:numFmt w:val="bullet"/>
      <w:lvlText w:val="•"/>
      <w:lvlJc w:val="left"/>
      <w:pPr>
        <w:ind w:left="5220" w:hanging="342"/>
      </w:pPr>
      <w:rPr>
        <w:vertAlign w:val="baseline"/>
      </w:rPr>
    </w:lvl>
    <w:lvl w:ilvl="6">
      <w:numFmt w:val="bullet"/>
      <w:lvlText w:val="•"/>
      <w:lvlJc w:val="left"/>
      <w:pPr>
        <w:ind w:left="6080" w:hanging="342"/>
      </w:pPr>
      <w:rPr>
        <w:vertAlign w:val="baseline"/>
      </w:rPr>
    </w:lvl>
    <w:lvl w:ilvl="7">
      <w:numFmt w:val="bullet"/>
      <w:lvlText w:val="•"/>
      <w:lvlJc w:val="left"/>
      <w:pPr>
        <w:ind w:left="6940" w:hanging="342"/>
      </w:pPr>
      <w:rPr>
        <w:vertAlign w:val="baseline"/>
      </w:rPr>
    </w:lvl>
    <w:lvl w:ilvl="8">
      <w:numFmt w:val="bullet"/>
      <w:lvlText w:val="•"/>
      <w:lvlJc w:val="left"/>
      <w:pPr>
        <w:ind w:left="7800" w:hanging="342"/>
      </w:pPr>
      <w:rPr>
        <w:vertAlign w:val="baseline"/>
      </w:rPr>
    </w:lvl>
  </w:abstractNum>
  <w:abstractNum w:abstractNumId="13" w15:restartNumberingAfterBreak="0">
    <w:nsid w:val="191A3739"/>
    <w:multiLevelType w:val="multilevel"/>
    <w:tmpl w:val="191A3739"/>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lowerRoman"/>
      <w:lvlText w:val="(%3)"/>
      <w:lvlJc w:val="left"/>
      <w:pPr>
        <w:ind w:left="1440" w:hanging="720"/>
      </w:pPr>
      <w:rPr>
        <w:b w:val="0"/>
        <w:i w:val="0"/>
        <w:smallCaps w:val="0"/>
        <w:strike w:val="0"/>
        <w:color w:val="00000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14" w15:restartNumberingAfterBreak="0">
    <w:nsid w:val="1A630370"/>
    <w:multiLevelType w:val="multilevel"/>
    <w:tmpl w:val="1A630370"/>
    <w:lvl w:ilvl="0">
      <w:start w:val="1"/>
      <w:numFmt w:val="upperLetter"/>
      <w:lvlText w:val="%1."/>
      <w:lvlJc w:val="left"/>
      <w:pPr>
        <w:ind w:left="360" w:hanging="36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vertAlign w:val="baseline"/>
      </w:rPr>
    </w:lvl>
    <w:lvl w:ilvl="3">
      <w:start w:val="1"/>
      <w:numFmt w:val="decimal"/>
      <w:lvlText w:val="(%3.%4)"/>
      <w:lvlJc w:val="left"/>
      <w:pPr>
        <w:ind w:left="2880" w:hanging="720"/>
      </w:pPr>
      <w:rPr>
        <w:vertAlign w:val="baseline"/>
      </w:rPr>
    </w:lvl>
    <w:lvl w:ilvl="4">
      <w:start w:val="1"/>
      <w:numFmt w:val="lowerRoman"/>
      <w:lvlText w:val="(%5)"/>
      <w:lvlJc w:val="left"/>
      <w:pPr>
        <w:ind w:left="3600" w:hanging="720"/>
      </w:pPr>
      <w:rPr>
        <w:vertAlign w:val="baseline"/>
      </w:rPr>
    </w:lvl>
    <w:lvl w:ilvl="5">
      <w:start w:val="1"/>
      <w:numFmt w:val="decimal"/>
      <w:lvlText w:val="(%5.%6)"/>
      <w:lvlJc w:val="left"/>
      <w:pPr>
        <w:ind w:left="2880" w:hanging="720"/>
      </w:pPr>
      <w:rPr>
        <w:vertAlign w:val="baseline"/>
      </w:rPr>
    </w:lvl>
    <w:lvl w:ilvl="6">
      <w:start w:val="1"/>
      <w:numFmt w:val="lowerRoman"/>
      <w:lvlText w:val="(%7)"/>
      <w:lvlJc w:val="left"/>
      <w:pPr>
        <w:ind w:left="3600" w:hanging="72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5" w15:restartNumberingAfterBreak="0">
    <w:nsid w:val="1AFF6BAC"/>
    <w:multiLevelType w:val="multilevel"/>
    <w:tmpl w:val="1AFF6BAC"/>
    <w:lvl w:ilvl="0">
      <w:start w:val="5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6" w15:restartNumberingAfterBreak="0">
    <w:nsid w:val="1C190EC5"/>
    <w:multiLevelType w:val="multilevel"/>
    <w:tmpl w:val="1C190EC5"/>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7" w15:restartNumberingAfterBreak="0">
    <w:nsid w:val="21974424"/>
    <w:multiLevelType w:val="multilevel"/>
    <w:tmpl w:val="21974424"/>
    <w:lvl w:ilvl="0">
      <w:start w:val="5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8" w15:restartNumberingAfterBreak="0">
    <w:nsid w:val="26151B23"/>
    <w:multiLevelType w:val="multilevel"/>
    <w:tmpl w:val="26151B23"/>
    <w:lvl w:ilvl="0">
      <w:start w:val="24"/>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lowerLetter"/>
      <w:lvlText w:val="(%4)"/>
      <w:lvlJc w:val="left"/>
      <w:pPr>
        <w:ind w:left="720" w:hanging="720"/>
      </w:pPr>
      <w:rPr>
        <w:rFonts w:ascii="Times New Roman" w:eastAsia="Times New Roman" w:hAnsi="Times New Roman" w:cs="Times New Roman"/>
        <w:vertAlign w:val="baseline"/>
      </w:rPr>
    </w:lvl>
    <w:lvl w:ilvl="4">
      <w:start w:val="1"/>
      <w:numFmt w:val="lowerRoman"/>
      <w:lvlText w:val="(%5)"/>
      <w:lvlJc w:val="left"/>
      <w:pPr>
        <w:ind w:left="1080" w:hanging="1080"/>
      </w:pPr>
      <w:rPr>
        <w:rFonts w:ascii="Times New Roman" w:eastAsia="Times New Roman" w:hAnsi="Times New Roman" w:cs="Times New Roman"/>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19" w15:restartNumberingAfterBreak="0">
    <w:nsid w:val="2625246D"/>
    <w:multiLevelType w:val="multilevel"/>
    <w:tmpl w:val="2625246D"/>
    <w:lvl w:ilvl="0">
      <w:start w:val="1"/>
      <w:numFmt w:val="upperLetter"/>
      <w:lvlText w:val="%1."/>
      <w:lvlJc w:val="left"/>
      <w:pPr>
        <w:ind w:left="568" w:hanging="255"/>
      </w:pPr>
      <w:rPr>
        <w:rFonts w:ascii="Times New Roman" w:eastAsia="Times New Roman" w:hAnsi="Times New Roman" w:cs="Times New Roman"/>
        <w:b/>
        <w:sz w:val="20"/>
        <w:szCs w:val="20"/>
        <w:vertAlign w:val="baseline"/>
      </w:rPr>
    </w:lvl>
    <w:lvl w:ilvl="1">
      <w:numFmt w:val="bullet"/>
      <w:lvlText w:val="•"/>
      <w:lvlJc w:val="left"/>
      <w:pPr>
        <w:ind w:left="1456" w:hanging="255"/>
      </w:pPr>
      <w:rPr>
        <w:vertAlign w:val="baseline"/>
      </w:rPr>
    </w:lvl>
    <w:lvl w:ilvl="2">
      <w:numFmt w:val="bullet"/>
      <w:lvlText w:val="•"/>
      <w:lvlJc w:val="left"/>
      <w:pPr>
        <w:ind w:left="2352" w:hanging="255"/>
      </w:pPr>
      <w:rPr>
        <w:vertAlign w:val="baseline"/>
      </w:rPr>
    </w:lvl>
    <w:lvl w:ilvl="3">
      <w:numFmt w:val="bullet"/>
      <w:lvlText w:val="•"/>
      <w:lvlJc w:val="left"/>
      <w:pPr>
        <w:ind w:left="3248" w:hanging="255"/>
      </w:pPr>
      <w:rPr>
        <w:vertAlign w:val="baseline"/>
      </w:rPr>
    </w:lvl>
    <w:lvl w:ilvl="4">
      <w:numFmt w:val="bullet"/>
      <w:lvlText w:val="•"/>
      <w:lvlJc w:val="left"/>
      <w:pPr>
        <w:ind w:left="4144" w:hanging="255"/>
      </w:pPr>
      <w:rPr>
        <w:vertAlign w:val="baseline"/>
      </w:rPr>
    </w:lvl>
    <w:lvl w:ilvl="5">
      <w:numFmt w:val="bullet"/>
      <w:lvlText w:val="•"/>
      <w:lvlJc w:val="left"/>
      <w:pPr>
        <w:ind w:left="5040" w:hanging="255"/>
      </w:pPr>
      <w:rPr>
        <w:vertAlign w:val="baseline"/>
      </w:rPr>
    </w:lvl>
    <w:lvl w:ilvl="6">
      <w:numFmt w:val="bullet"/>
      <w:lvlText w:val="•"/>
      <w:lvlJc w:val="left"/>
      <w:pPr>
        <w:ind w:left="5936" w:hanging="255"/>
      </w:pPr>
      <w:rPr>
        <w:vertAlign w:val="baseline"/>
      </w:rPr>
    </w:lvl>
    <w:lvl w:ilvl="7">
      <w:numFmt w:val="bullet"/>
      <w:lvlText w:val="•"/>
      <w:lvlJc w:val="left"/>
      <w:pPr>
        <w:ind w:left="6832" w:hanging="255"/>
      </w:pPr>
      <w:rPr>
        <w:vertAlign w:val="baseline"/>
      </w:rPr>
    </w:lvl>
    <w:lvl w:ilvl="8">
      <w:numFmt w:val="bullet"/>
      <w:lvlText w:val="•"/>
      <w:lvlJc w:val="left"/>
      <w:pPr>
        <w:ind w:left="7728" w:hanging="255"/>
      </w:pPr>
      <w:rPr>
        <w:vertAlign w:val="baseline"/>
      </w:rPr>
    </w:lvl>
  </w:abstractNum>
  <w:abstractNum w:abstractNumId="20" w15:restartNumberingAfterBreak="0">
    <w:nsid w:val="2A136503"/>
    <w:multiLevelType w:val="multilevel"/>
    <w:tmpl w:val="2A136503"/>
    <w:lvl w:ilvl="0">
      <w:start w:val="1"/>
      <w:numFmt w:val="upperLetter"/>
      <w:lvlText w:val="%1."/>
      <w:lvlJc w:val="left"/>
      <w:pPr>
        <w:ind w:left="358" w:hanging="360"/>
      </w:pPr>
      <w:rPr>
        <w:rFonts w:hint="default"/>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21" w15:restartNumberingAfterBreak="0">
    <w:nsid w:val="2C4A5F90"/>
    <w:multiLevelType w:val="multilevel"/>
    <w:tmpl w:val="2C4A5F90"/>
    <w:lvl w:ilvl="0">
      <w:start w:val="5"/>
      <w:numFmt w:val="upperLetter"/>
      <w:lvlText w:val="%1."/>
      <w:lvlJc w:val="left"/>
      <w:pPr>
        <w:ind w:left="358" w:hanging="360"/>
      </w:pPr>
      <w:rPr>
        <w:rFonts w:hint="default"/>
        <w:b/>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22" w15:restartNumberingAfterBreak="0">
    <w:nsid w:val="2F712F7C"/>
    <w:multiLevelType w:val="multilevel"/>
    <w:tmpl w:val="2F712F7C"/>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23" w15:restartNumberingAfterBreak="0">
    <w:nsid w:val="33C95A8C"/>
    <w:multiLevelType w:val="multilevel"/>
    <w:tmpl w:val="33C95A8C"/>
    <w:lvl w:ilvl="0">
      <w:start w:val="1"/>
      <w:numFmt w:val="decimal"/>
      <w:lvlText w:val="%1."/>
      <w:lvlJc w:val="left"/>
      <w:pPr>
        <w:ind w:left="720" w:hanging="720"/>
      </w:pPr>
      <w:rPr>
        <w:vertAlign w:val="baseline"/>
      </w:rPr>
    </w:lvl>
    <w:lvl w:ilvl="1">
      <w:start w:val="1"/>
      <w:numFmt w:val="lowerLetter"/>
      <w:lvlText w:val="(%2)"/>
      <w:lvlJc w:val="left"/>
      <w:pPr>
        <w:ind w:left="144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34084C0A"/>
    <w:multiLevelType w:val="multilevel"/>
    <w:tmpl w:val="34084C0A"/>
    <w:lvl w:ilvl="0">
      <w:start w:val="1"/>
      <w:numFmt w:val="upperRoman"/>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34C92F8D"/>
    <w:multiLevelType w:val="multilevel"/>
    <w:tmpl w:val="34C92F8D"/>
    <w:lvl w:ilvl="0">
      <w:start w:val="4"/>
      <w:numFmt w:val="decimal"/>
      <w:lvlText w:val="%1."/>
      <w:lvlJc w:val="left"/>
      <w:pPr>
        <w:ind w:left="402" w:hanging="167"/>
      </w:pPr>
      <w:rPr>
        <w:rFonts w:ascii="Times New Roman" w:eastAsia="Times New Roman" w:hAnsi="Times New Roman" w:cs="Times New Roman"/>
        <w:sz w:val="17"/>
        <w:szCs w:val="17"/>
        <w:vertAlign w:val="baseline"/>
      </w:rPr>
    </w:lvl>
    <w:lvl w:ilvl="1">
      <w:start w:val="1"/>
      <w:numFmt w:val="decimal"/>
      <w:lvlText w:val="%2)"/>
      <w:lvlJc w:val="left"/>
      <w:pPr>
        <w:ind w:left="831" w:hanging="344"/>
      </w:pPr>
      <w:rPr>
        <w:rFonts w:ascii="Tahoma" w:eastAsia="Tahoma" w:hAnsi="Tahoma" w:cs="Tahoma"/>
        <w:sz w:val="17"/>
        <w:szCs w:val="17"/>
        <w:vertAlign w:val="baseline"/>
      </w:rPr>
    </w:lvl>
    <w:lvl w:ilvl="2">
      <w:numFmt w:val="bullet"/>
      <w:lvlText w:val="•"/>
      <w:lvlJc w:val="left"/>
      <w:pPr>
        <w:ind w:left="1145" w:hanging="344"/>
      </w:pPr>
      <w:rPr>
        <w:vertAlign w:val="baseline"/>
      </w:rPr>
    </w:lvl>
    <w:lvl w:ilvl="3">
      <w:numFmt w:val="bullet"/>
      <w:lvlText w:val="•"/>
      <w:lvlJc w:val="left"/>
      <w:pPr>
        <w:ind w:left="1451" w:hanging="344"/>
      </w:pPr>
      <w:rPr>
        <w:vertAlign w:val="baseline"/>
      </w:rPr>
    </w:lvl>
    <w:lvl w:ilvl="4">
      <w:numFmt w:val="bullet"/>
      <w:lvlText w:val="•"/>
      <w:lvlJc w:val="left"/>
      <w:pPr>
        <w:ind w:left="1757" w:hanging="344"/>
      </w:pPr>
      <w:rPr>
        <w:vertAlign w:val="baseline"/>
      </w:rPr>
    </w:lvl>
    <w:lvl w:ilvl="5">
      <w:numFmt w:val="bullet"/>
      <w:lvlText w:val="•"/>
      <w:lvlJc w:val="left"/>
      <w:pPr>
        <w:ind w:left="2063" w:hanging="344"/>
      </w:pPr>
      <w:rPr>
        <w:vertAlign w:val="baseline"/>
      </w:rPr>
    </w:lvl>
    <w:lvl w:ilvl="6">
      <w:numFmt w:val="bullet"/>
      <w:lvlText w:val="•"/>
      <w:lvlJc w:val="left"/>
      <w:pPr>
        <w:ind w:left="2368" w:hanging="344"/>
      </w:pPr>
      <w:rPr>
        <w:vertAlign w:val="baseline"/>
      </w:rPr>
    </w:lvl>
    <w:lvl w:ilvl="7">
      <w:numFmt w:val="bullet"/>
      <w:lvlText w:val="•"/>
      <w:lvlJc w:val="left"/>
      <w:pPr>
        <w:ind w:left="2674" w:hanging="344"/>
      </w:pPr>
      <w:rPr>
        <w:vertAlign w:val="baseline"/>
      </w:rPr>
    </w:lvl>
    <w:lvl w:ilvl="8">
      <w:numFmt w:val="bullet"/>
      <w:lvlText w:val="•"/>
      <w:lvlJc w:val="left"/>
      <w:pPr>
        <w:ind w:left="2980" w:hanging="344"/>
      </w:pPr>
      <w:rPr>
        <w:vertAlign w:val="baseline"/>
      </w:rPr>
    </w:lvl>
  </w:abstractNum>
  <w:abstractNum w:abstractNumId="26" w15:restartNumberingAfterBreak="0">
    <w:nsid w:val="367A323F"/>
    <w:multiLevelType w:val="singleLevel"/>
    <w:tmpl w:val="367A323F"/>
    <w:lvl w:ilvl="0">
      <w:start w:val="8"/>
      <w:numFmt w:val="decimal"/>
      <w:suff w:val="space"/>
      <w:lvlText w:val="%1."/>
      <w:lvlJc w:val="left"/>
    </w:lvl>
  </w:abstractNum>
  <w:abstractNum w:abstractNumId="27" w15:restartNumberingAfterBreak="0">
    <w:nsid w:val="36BB5891"/>
    <w:multiLevelType w:val="multilevel"/>
    <w:tmpl w:val="36BB5891"/>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28" w15:restartNumberingAfterBreak="0">
    <w:nsid w:val="3936008F"/>
    <w:multiLevelType w:val="multilevel"/>
    <w:tmpl w:val="3936008F"/>
    <w:lvl w:ilvl="0">
      <w:start w:val="30"/>
      <w:numFmt w:val="decimal"/>
      <w:lvlText w:val="%1."/>
      <w:lvlJc w:val="left"/>
      <w:pPr>
        <w:ind w:left="795" w:hanging="375"/>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1740" w:hanging="720"/>
      </w:pPr>
      <w:rPr>
        <w:vertAlign w:val="baseline"/>
      </w:rPr>
    </w:lvl>
    <w:lvl w:ilvl="3">
      <w:start w:val="1"/>
      <w:numFmt w:val="lowerLetter"/>
      <w:lvlText w:val="(%4)"/>
      <w:lvlJc w:val="left"/>
      <w:pPr>
        <w:ind w:left="2040" w:hanging="720"/>
      </w:pPr>
      <w:rPr>
        <w:rFonts w:ascii="Times New Roman" w:eastAsia="Times New Roman" w:hAnsi="Times New Roman" w:cs="Times New Roman"/>
        <w:vertAlign w:val="baseline"/>
      </w:rPr>
    </w:lvl>
    <w:lvl w:ilvl="4">
      <w:start w:val="1"/>
      <w:numFmt w:val="decimal"/>
      <w:lvlText w:val="%1.%2.%3.%4.%5"/>
      <w:lvlJc w:val="left"/>
      <w:pPr>
        <w:ind w:left="2700" w:hanging="1080"/>
      </w:pPr>
      <w:rPr>
        <w:vertAlign w:val="baseline"/>
      </w:rPr>
    </w:lvl>
    <w:lvl w:ilvl="5">
      <w:start w:val="1"/>
      <w:numFmt w:val="decimal"/>
      <w:lvlText w:val="%1.%2.%3.%4.%5.%6"/>
      <w:lvlJc w:val="left"/>
      <w:pPr>
        <w:ind w:left="3000" w:hanging="1080"/>
      </w:pPr>
      <w:rPr>
        <w:vertAlign w:val="baseline"/>
      </w:rPr>
    </w:lvl>
    <w:lvl w:ilvl="6">
      <w:start w:val="1"/>
      <w:numFmt w:val="decimal"/>
      <w:lvlText w:val="%1.%2.%3.%4.%5.%6.%7"/>
      <w:lvlJc w:val="left"/>
      <w:pPr>
        <w:ind w:left="366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20" w:hanging="1800"/>
      </w:pPr>
      <w:rPr>
        <w:vertAlign w:val="baseline"/>
      </w:rPr>
    </w:lvl>
  </w:abstractNum>
  <w:abstractNum w:abstractNumId="29" w15:restartNumberingAfterBreak="0">
    <w:nsid w:val="3CE735AA"/>
    <w:multiLevelType w:val="multilevel"/>
    <w:tmpl w:val="3CE735AA"/>
    <w:lvl w:ilvl="0">
      <w:start w:val="16"/>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30" w15:restartNumberingAfterBreak="0">
    <w:nsid w:val="404F549E"/>
    <w:multiLevelType w:val="multilevel"/>
    <w:tmpl w:val="404F549E"/>
    <w:lvl w:ilvl="0">
      <w:start w:val="4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1" w15:restartNumberingAfterBreak="0">
    <w:nsid w:val="41150A1B"/>
    <w:multiLevelType w:val="singleLevel"/>
    <w:tmpl w:val="41150A1B"/>
    <w:lvl w:ilvl="0">
      <w:start w:val="1"/>
      <w:numFmt w:val="upperLetter"/>
      <w:suff w:val="space"/>
      <w:lvlText w:val="%1."/>
      <w:lvlJc w:val="left"/>
      <w:rPr>
        <w:rFonts w:hint="default"/>
        <w:b/>
        <w:bCs/>
      </w:rPr>
    </w:lvl>
  </w:abstractNum>
  <w:abstractNum w:abstractNumId="32" w15:restartNumberingAfterBreak="0">
    <w:nsid w:val="41CA2248"/>
    <w:multiLevelType w:val="multilevel"/>
    <w:tmpl w:val="41CA2248"/>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41DEB0A9"/>
    <w:multiLevelType w:val="singleLevel"/>
    <w:tmpl w:val="41DEB0A9"/>
    <w:lvl w:ilvl="0">
      <w:start w:val="1"/>
      <w:numFmt w:val="decimal"/>
      <w:suff w:val="space"/>
      <w:lvlText w:val="%1."/>
      <w:lvlJc w:val="left"/>
    </w:lvl>
  </w:abstractNum>
  <w:abstractNum w:abstractNumId="34" w15:restartNumberingAfterBreak="0">
    <w:nsid w:val="42115621"/>
    <w:multiLevelType w:val="multilevel"/>
    <w:tmpl w:val="42115621"/>
    <w:lvl w:ilvl="0">
      <w:start w:val="1"/>
      <w:numFmt w:val="lowerRoman"/>
      <w:lvlText w:val="(%1)"/>
      <w:lvlJc w:val="left"/>
      <w:pPr>
        <w:ind w:left="720" w:hanging="360"/>
      </w:pPr>
      <w:rPr>
        <w:b w:val="0"/>
      </w:rPr>
    </w:lvl>
    <w:lvl w:ilvl="1">
      <w:start w:val="1"/>
      <w:numFmt w:val="decimal"/>
      <w:lvlText w:val="%2."/>
      <w:lvlJc w:val="left"/>
      <w:pPr>
        <w:ind w:left="1440" w:hanging="360"/>
      </w:pPr>
      <w:rPr>
        <w:b/>
        <w:bCs/>
      </w:r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60D22A2"/>
    <w:multiLevelType w:val="multilevel"/>
    <w:tmpl w:val="460D22A2"/>
    <w:lvl w:ilvl="0">
      <w:start w:val="11"/>
      <w:numFmt w:val="decimal"/>
      <w:pStyle w:val="Heading7"/>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6" w15:restartNumberingAfterBreak="0">
    <w:nsid w:val="461E3C1F"/>
    <w:multiLevelType w:val="multilevel"/>
    <w:tmpl w:val="461E3C1F"/>
    <w:lvl w:ilvl="0">
      <w:start w:val="39"/>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7" w15:restartNumberingAfterBreak="0">
    <w:nsid w:val="49394B5A"/>
    <w:multiLevelType w:val="multilevel"/>
    <w:tmpl w:val="49394B5A"/>
    <w:lvl w:ilvl="0">
      <w:start w:val="2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8" w15:restartNumberingAfterBreak="0">
    <w:nsid w:val="4A322AA5"/>
    <w:multiLevelType w:val="multilevel"/>
    <w:tmpl w:val="4A322AA5"/>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9" w15:restartNumberingAfterBreak="0">
    <w:nsid w:val="4B2E75A0"/>
    <w:multiLevelType w:val="multilevel"/>
    <w:tmpl w:val="4B2E75A0"/>
    <w:lvl w:ilvl="0">
      <w:start w:val="3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0" w15:restartNumberingAfterBreak="0">
    <w:nsid w:val="4DDA5BAD"/>
    <w:multiLevelType w:val="multilevel"/>
    <w:tmpl w:val="4DDA5BAD"/>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880" w:hanging="720"/>
      </w:pPr>
      <w:rPr>
        <w:rFonts w:ascii="Times New Roman" w:eastAsia="Times New Roman" w:hAnsi="Times New Roman" w:cs="Times New Roman"/>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41" w15:restartNumberingAfterBreak="0">
    <w:nsid w:val="4E0D1142"/>
    <w:multiLevelType w:val="multilevel"/>
    <w:tmpl w:val="4E0D1142"/>
    <w:lvl w:ilvl="0">
      <w:start w:val="50"/>
      <w:numFmt w:val="decimal"/>
      <w:lvlText w:val="%1"/>
      <w:lvlJc w:val="left"/>
      <w:pPr>
        <w:ind w:left="420" w:hanging="420"/>
      </w:pPr>
      <w:rPr>
        <w:vertAlign w:val="baseline"/>
      </w:rPr>
    </w:lvl>
    <w:lvl w:ilvl="1">
      <w:start w:val="1"/>
      <w:numFmt w:val="decimal"/>
      <w:lvlText w:val="%1.%2"/>
      <w:lvlJc w:val="left"/>
      <w:pPr>
        <w:ind w:left="294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2" w15:restartNumberingAfterBreak="0">
    <w:nsid w:val="4EA85476"/>
    <w:multiLevelType w:val="multilevel"/>
    <w:tmpl w:val="4EA85476"/>
    <w:lvl w:ilvl="0">
      <w:start w:val="1"/>
      <w:numFmt w:val="decimal"/>
      <w:lvlText w:val="%1."/>
      <w:lvlJc w:val="left"/>
      <w:pPr>
        <w:ind w:left="827" w:hanging="341"/>
      </w:pPr>
      <w:rPr>
        <w:rFonts w:ascii="Tahoma" w:eastAsia="Tahoma" w:hAnsi="Tahoma" w:cs="Tahoma"/>
        <w:b/>
        <w:sz w:val="20"/>
        <w:szCs w:val="20"/>
        <w:vertAlign w:val="baseline"/>
      </w:rPr>
    </w:lvl>
    <w:lvl w:ilvl="1">
      <w:start w:val="1"/>
      <w:numFmt w:val="decimal"/>
      <w:lvlText w:val="%2."/>
      <w:lvlJc w:val="left"/>
      <w:pPr>
        <w:ind w:left="912" w:hanging="342"/>
      </w:pPr>
      <w:rPr>
        <w:rFonts w:ascii="Tahoma" w:eastAsia="Tahoma" w:hAnsi="Tahoma" w:cs="Tahoma"/>
        <w:sz w:val="17"/>
        <w:szCs w:val="17"/>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3" w15:restartNumberingAfterBreak="0">
    <w:nsid w:val="4F385063"/>
    <w:multiLevelType w:val="multilevel"/>
    <w:tmpl w:val="4F385063"/>
    <w:lvl w:ilvl="0">
      <w:start w:val="1"/>
      <w:numFmt w:val="decimal"/>
      <w:lvlText w:val=""/>
      <w:lvlJc w:val="left"/>
      <w:pPr>
        <w:ind w:left="360" w:hanging="360"/>
      </w:pPr>
      <w:rPr>
        <w:vertAlign w:val="baseline"/>
      </w:rPr>
    </w:lvl>
    <w:lvl w:ilvl="1">
      <w:start w:val="1"/>
      <w:numFmt w:val="decimal"/>
      <w:lvlText w:val="%2."/>
      <w:lvlJc w:val="left"/>
      <w:pPr>
        <w:ind w:left="720" w:hanging="720"/>
      </w:pPr>
      <w:rPr>
        <w:rFonts w:ascii="Tahoma" w:eastAsia="Tahoma" w:hAnsi="Tahoma" w:cs="Tahoma"/>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44" w15:restartNumberingAfterBreak="0">
    <w:nsid w:val="502C7025"/>
    <w:multiLevelType w:val="multilevel"/>
    <w:tmpl w:val="502C7025"/>
    <w:lvl w:ilvl="0">
      <w:start w:val="22"/>
      <w:numFmt w:val="decimal"/>
      <w:lvlText w:val="%1"/>
      <w:lvlJc w:val="left"/>
      <w:pPr>
        <w:ind w:left="420" w:hanging="420"/>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5" w15:restartNumberingAfterBreak="0">
    <w:nsid w:val="509E14E7"/>
    <w:multiLevelType w:val="multilevel"/>
    <w:tmpl w:val="509E14E7"/>
    <w:lvl w:ilvl="0">
      <w:start w:val="20"/>
      <w:numFmt w:val="decimal"/>
      <w:lvlText w:val="%1"/>
      <w:lvlJc w:val="left"/>
      <w:pPr>
        <w:ind w:left="420" w:hanging="420"/>
      </w:pPr>
      <w:rPr>
        <w:vertAlign w:val="baseline"/>
      </w:rPr>
    </w:lvl>
    <w:lvl w:ilvl="1">
      <w:start w:val="4"/>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6" w15:restartNumberingAfterBreak="0">
    <w:nsid w:val="533D02BC"/>
    <w:multiLevelType w:val="multilevel"/>
    <w:tmpl w:val="533D02BC"/>
    <w:lvl w:ilvl="0">
      <w:start w:val="1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pStyle w:val="Style1"/>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7" w15:restartNumberingAfterBreak="0">
    <w:nsid w:val="543F4126"/>
    <w:multiLevelType w:val="multilevel"/>
    <w:tmpl w:val="543F4126"/>
    <w:lvl w:ilvl="0">
      <w:start w:val="1"/>
      <w:numFmt w:val="decimal"/>
      <w:pStyle w:val="ListBullet"/>
      <w:lvlText w:val="%1."/>
      <w:lvlJc w:val="left"/>
      <w:pPr>
        <w:ind w:left="572" w:hanging="341"/>
      </w:pPr>
      <w:rPr>
        <w:rFonts w:ascii="Times New Roman" w:eastAsia="Times New Roman" w:hAnsi="Times New Roman" w:cs="Times New Roman"/>
        <w:b/>
        <w:i/>
        <w:sz w:val="22"/>
        <w:szCs w:val="22"/>
        <w:vertAlign w:val="baseline"/>
      </w:rPr>
    </w:lvl>
    <w:lvl w:ilvl="1">
      <w:start w:val="1"/>
      <w:numFmt w:val="lowerLetter"/>
      <w:lvlText w:val="%2)"/>
      <w:lvlJc w:val="left"/>
      <w:pPr>
        <w:ind w:left="912" w:hanging="342"/>
      </w:pPr>
      <w:rPr>
        <w:rFonts w:ascii="Times New Roman" w:eastAsia="Times New Roman" w:hAnsi="Times New Roman" w:cs="Times New Roman"/>
        <w:sz w:val="22"/>
        <w:szCs w:val="22"/>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8" w15:restartNumberingAfterBreak="0">
    <w:nsid w:val="56497241"/>
    <w:multiLevelType w:val="multilevel"/>
    <w:tmpl w:val="56497241"/>
    <w:lvl w:ilvl="0">
      <w:start w:val="1"/>
      <w:numFmt w:val="decimal"/>
      <w:lvlText w:val=""/>
      <w:lvlJc w:val="left"/>
      <w:pPr>
        <w:ind w:left="360" w:hanging="360"/>
      </w:pPr>
      <w:rPr>
        <w:rFonts w:hint="default"/>
        <w:vertAlign w:val="baseline"/>
      </w:rPr>
    </w:lvl>
    <w:lvl w:ilvl="1">
      <w:start w:val="1"/>
      <w:numFmt w:val="decimal"/>
      <w:pStyle w:val="Heading4"/>
      <w:lvlText w:val="%1%2."/>
      <w:lvlJc w:val="left"/>
      <w:pPr>
        <w:ind w:left="720" w:hanging="720"/>
      </w:pPr>
      <w:rPr>
        <w:rFonts w:hint="default"/>
        <w:b/>
        <w:i w:val="0"/>
        <w:vertAlign w:val="baseline"/>
      </w:rPr>
    </w:lvl>
    <w:lvl w:ilvl="2">
      <w:start w:val="1"/>
      <w:numFmt w:val="decimal"/>
      <w:pStyle w:val="Style5"/>
      <w:lvlText w:val="%2.%3."/>
      <w:lvlJc w:val="left"/>
      <w:pPr>
        <w:ind w:left="1440" w:hanging="720"/>
      </w:pPr>
      <w:rPr>
        <w:rFonts w:ascii="Times New Roman" w:eastAsia="Times New Roman" w:hAnsi="Times New Roman" w:cs="Times New Roman" w:hint="default"/>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hint="default"/>
        <w:b w:val="0"/>
        <w:i w:val="0"/>
        <w:vertAlign w:val="baseline"/>
      </w:rPr>
    </w:lvl>
    <w:lvl w:ilvl="4">
      <w:start w:val="1"/>
      <w:numFmt w:val="lowerRoman"/>
      <w:lvlText w:val="(%5)"/>
      <w:lvlJc w:val="left"/>
      <w:pPr>
        <w:ind w:left="2880" w:hanging="720"/>
      </w:pPr>
      <w:rPr>
        <w:rFonts w:hint="default"/>
        <w:vertAlign w:val="baseline"/>
      </w:rPr>
    </w:lvl>
    <w:lvl w:ilvl="5">
      <w:start w:val="1"/>
      <w:numFmt w:val="decimal"/>
      <w:lvlText w:val="(%5.%6)"/>
      <w:lvlJc w:val="left"/>
      <w:pPr>
        <w:ind w:left="3600" w:hanging="720"/>
      </w:pPr>
      <w:rPr>
        <w:rFonts w:hint="default"/>
        <w:vertAlign w:val="baseline"/>
      </w:rPr>
    </w:lvl>
    <w:lvl w:ilvl="6">
      <w:start w:val="1"/>
      <w:numFmt w:val="decimal"/>
      <w:lvlText w:val="%7."/>
      <w:lvlJc w:val="left"/>
      <w:pPr>
        <w:ind w:left="2880" w:hanging="360"/>
      </w:pPr>
      <w:rPr>
        <w:rFonts w:hint="default"/>
        <w:vertAlign w:val="baseline"/>
      </w:rPr>
    </w:lvl>
    <w:lvl w:ilvl="7">
      <w:start w:val="1"/>
      <w:numFmt w:val="lowerLetter"/>
      <w:lvlText w:val="%8."/>
      <w:lvlJc w:val="left"/>
      <w:pPr>
        <w:ind w:left="3240" w:hanging="360"/>
      </w:pPr>
      <w:rPr>
        <w:rFonts w:hint="default"/>
        <w:vertAlign w:val="baseline"/>
      </w:rPr>
    </w:lvl>
    <w:lvl w:ilvl="8">
      <w:start w:val="1"/>
      <w:numFmt w:val="lowerRoman"/>
      <w:lvlText w:val="%9."/>
      <w:lvlJc w:val="left"/>
      <w:pPr>
        <w:ind w:left="3600" w:hanging="360"/>
      </w:pPr>
      <w:rPr>
        <w:rFonts w:hint="default"/>
        <w:vertAlign w:val="baseline"/>
      </w:rPr>
    </w:lvl>
  </w:abstractNum>
  <w:abstractNum w:abstractNumId="49" w15:restartNumberingAfterBreak="0">
    <w:nsid w:val="56CA47E5"/>
    <w:multiLevelType w:val="multilevel"/>
    <w:tmpl w:val="56CA47E5"/>
    <w:lvl w:ilvl="0">
      <w:start w:val="1"/>
      <w:numFmt w:val="decimal"/>
      <w:lvlText w:val=""/>
      <w:lvlJc w:val="left"/>
      <w:pPr>
        <w:ind w:left="0" w:hanging="360"/>
      </w:pPr>
      <w:rPr>
        <w:vertAlign w:val="baseline"/>
      </w:rPr>
    </w:lvl>
    <w:lvl w:ilvl="1">
      <w:start w:val="1"/>
      <w:numFmt w:val="decimal"/>
      <w:lvlText w:val="%2."/>
      <w:lvlJc w:val="left"/>
      <w:pPr>
        <w:ind w:left="720" w:hanging="720"/>
      </w:pPr>
      <w:rPr>
        <w:vertAlign w:val="baseline"/>
      </w:rPr>
    </w:lvl>
    <w:lvl w:ilvl="2">
      <w:start w:val="1"/>
      <w:numFmt w:val="decimal"/>
      <w:lvlText w:val="%2.%3."/>
      <w:lvlJc w:val="left"/>
      <w:pPr>
        <w:ind w:left="207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4"/>
      <w:numFmt w:val="lowerRoman"/>
      <w:lvlText w:val="(%5)"/>
      <w:lvlJc w:val="left"/>
      <w:pPr>
        <w:ind w:left="2880" w:hanging="720"/>
      </w:pPr>
      <w:rPr>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16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left"/>
      <w:pPr>
        <w:ind w:left="2880" w:hanging="360"/>
      </w:pPr>
      <w:rPr>
        <w:vertAlign w:val="baseline"/>
      </w:rPr>
    </w:lvl>
  </w:abstractNum>
  <w:abstractNum w:abstractNumId="50" w15:restartNumberingAfterBreak="0">
    <w:nsid w:val="57273808"/>
    <w:multiLevelType w:val="multilevel"/>
    <w:tmpl w:val="5727380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1" w15:restartNumberingAfterBreak="0">
    <w:nsid w:val="59A66E64"/>
    <w:multiLevelType w:val="multilevel"/>
    <w:tmpl w:val="59A66E64"/>
    <w:lvl w:ilvl="0">
      <w:start w:val="2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2" w15:restartNumberingAfterBreak="0">
    <w:nsid w:val="5BAC1C03"/>
    <w:multiLevelType w:val="hybridMultilevel"/>
    <w:tmpl w:val="CE16D3DC"/>
    <w:lvl w:ilvl="0" w:tplc="3020CAE8">
      <w:start w:val="1"/>
      <w:numFmt w:val="upperLetter"/>
      <w:lvlText w:val="%1."/>
      <w:lvlJc w:val="left"/>
      <w:pPr>
        <w:ind w:left="358" w:hanging="360"/>
      </w:pPr>
      <w:rPr>
        <w:rFonts w:hint="default"/>
        <w:b/>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53" w15:restartNumberingAfterBreak="0">
    <w:nsid w:val="5C160D15"/>
    <w:multiLevelType w:val="multilevel"/>
    <w:tmpl w:val="5C160D15"/>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54" w15:restartNumberingAfterBreak="0">
    <w:nsid w:val="5C894729"/>
    <w:multiLevelType w:val="multilevel"/>
    <w:tmpl w:val="5C894729"/>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5" w15:restartNumberingAfterBreak="0">
    <w:nsid w:val="5E4F4EA2"/>
    <w:multiLevelType w:val="multilevel"/>
    <w:tmpl w:val="5E4F4EA2"/>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6" w15:restartNumberingAfterBreak="0">
    <w:nsid w:val="5F313403"/>
    <w:multiLevelType w:val="multilevel"/>
    <w:tmpl w:val="5F313403"/>
    <w:lvl w:ilvl="0">
      <w:start w:val="1"/>
      <w:numFmt w:val="decimal"/>
      <w:lvlText w:val=""/>
      <w:lvlJc w:val="left"/>
      <w:pPr>
        <w:ind w:left="360" w:hanging="360"/>
      </w:pPr>
      <w:rPr>
        <w:vertAlign w:val="baseline"/>
      </w:rPr>
    </w:lvl>
    <w:lvl w:ilvl="1">
      <w:start w:val="1"/>
      <w:numFmt w:val="decimal"/>
      <w:lvlText w:val="%1%2."/>
      <w:lvlJc w:val="left"/>
      <w:pPr>
        <w:ind w:left="720" w:hanging="720"/>
      </w:pPr>
      <w:rPr>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57" w15:restartNumberingAfterBreak="0">
    <w:nsid w:val="601D1590"/>
    <w:multiLevelType w:val="multilevel"/>
    <w:tmpl w:val="601D1590"/>
    <w:lvl w:ilvl="0">
      <w:start w:val="27"/>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8" w15:restartNumberingAfterBreak="0">
    <w:nsid w:val="618F79AA"/>
    <w:multiLevelType w:val="multilevel"/>
    <w:tmpl w:val="618F79A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22"/>
      <w:numFmt w:val="decimal"/>
      <w:lvlText w:val="%3."/>
      <w:lvlJc w:val="left"/>
      <w:pPr>
        <w:ind w:left="2715" w:hanging="375"/>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9" w15:restartNumberingAfterBreak="0">
    <w:nsid w:val="61DB5D5D"/>
    <w:multiLevelType w:val="multilevel"/>
    <w:tmpl w:val="61DB5D5D"/>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0" w15:restartNumberingAfterBreak="0">
    <w:nsid w:val="637E24B7"/>
    <w:multiLevelType w:val="multilevel"/>
    <w:tmpl w:val="637E24B7"/>
    <w:lvl w:ilvl="0">
      <w:start w:val="1"/>
      <w:numFmt w:val="decimal"/>
      <w:pStyle w:val="Heading2"/>
      <w:lvlText w:val="%1."/>
      <w:lvlJc w:val="left"/>
      <w:pPr>
        <w:ind w:left="572" w:hanging="341"/>
      </w:pPr>
      <w:rPr>
        <w:rFonts w:ascii="Times New Roman" w:eastAsia="Times New Roman" w:hAnsi="Times New Roman" w:cs="Times New Roman"/>
        <w:sz w:val="20"/>
        <w:szCs w:val="20"/>
        <w:vertAlign w:val="baseline"/>
      </w:rPr>
    </w:lvl>
    <w:lvl w:ilvl="1">
      <w:start w:val="1"/>
      <w:numFmt w:val="lowerLetter"/>
      <w:lvlText w:val="%2."/>
      <w:lvlJc w:val="left"/>
      <w:pPr>
        <w:ind w:left="996" w:hanging="341"/>
      </w:pPr>
      <w:rPr>
        <w:rFonts w:ascii="Times New Roman" w:eastAsia="Times New Roman" w:hAnsi="Times New Roman" w:cs="Times New Roman"/>
        <w:sz w:val="20"/>
        <w:szCs w:val="20"/>
        <w:vertAlign w:val="baseline"/>
      </w:rPr>
    </w:lvl>
    <w:lvl w:ilvl="2">
      <w:numFmt w:val="bullet"/>
      <w:lvlText w:val="•"/>
      <w:lvlJc w:val="left"/>
      <w:pPr>
        <w:ind w:left="1946" w:hanging="341"/>
      </w:pPr>
      <w:rPr>
        <w:vertAlign w:val="baseline"/>
      </w:rPr>
    </w:lvl>
    <w:lvl w:ilvl="3">
      <w:numFmt w:val="bullet"/>
      <w:lvlText w:val="•"/>
      <w:lvlJc w:val="left"/>
      <w:pPr>
        <w:ind w:left="2893" w:hanging="341"/>
      </w:pPr>
      <w:rPr>
        <w:vertAlign w:val="baseline"/>
      </w:rPr>
    </w:lvl>
    <w:lvl w:ilvl="4">
      <w:numFmt w:val="bullet"/>
      <w:lvlText w:val="•"/>
      <w:lvlJc w:val="left"/>
      <w:pPr>
        <w:ind w:left="3840" w:hanging="341"/>
      </w:pPr>
      <w:rPr>
        <w:vertAlign w:val="baseline"/>
      </w:rPr>
    </w:lvl>
    <w:lvl w:ilvl="5">
      <w:numFmt w:val="bullet"/>
      <w:lvlText w:val="•"/>
      <w:lvlJc w:val="left"/>
      <w:pPr>
        <w:ind w:left="4786" w:hanging="341"/>
      </w:pPr>
      <w:rPr>
        <w:vertAlign w:val="baseline"/>
      </w:rPr>
    </w:lvl>
    <w:lvl w:ilvl="6">
      <w:numFmt w:val="bullet"/>
      <w:lvlText w:val="•"/>
      <w:lvlJc w:val="left"/>
      <w:pPr>
        <w:ind w:left="5733" w:hanging="341"/>
      </w:pPr>
      <w:rPr>
        <w:vertAlign w:val="baseline"/>
      </w:rPr>
    </w:lvl>
    <w:lvl w:ilvl="7">
      <w:numFmt w:val="bullet"/>
      <w:lvlText w:val="•"/>
      <w:lvlJc w:val="left"/>
      <w:pPr>
        <w:ind w:left="6680" w:hanging="341"/>
      </w:pPr>
      <w:rPr>
        <w:vertAlign w:val="baseline"/>
      </w:rPr>
    </w:lvl>
    <w:lvl w:ilvl="8">
      <w:numFmt w:val="bullet"/>
      <w:lvlText w:val="•"/>
      <w:lvlJc w:val="left"/>
      <w:pPr>
        <w:ind w:left="7626" w:hanging="341"/>
      </w:pPr>
      <w:rPr>
        <w:vertAlign w:val="baseline"/>
      </w:rPr>
    </w:lvl>
  </w:abstractNum>
  <w:abstractNum w:abstractNumId="61" w15:restartNumberingAfterBreak="0">
    <w:nsid w:val="67D92DEC"/>
    <w:multiLevelType w:val="multilevel"/>
    <w:tmpl w:val="67D92DEC"/>
    <w:lvl w:ilvl="0">
      <w:start w:val="55"/>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62" w15:restartNumberingAfterBreak="0">
    <w:nsid w:val="69C870D7"/>
    <w:multiLevelType w:val="multilevel"/>
    <w:tmpl w:val="69C870D7"/>
    <w:lvl w:ilvl="0">
      <w:start w:val="4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3" w15:restartNumberingAfterBreak="0">
    <w:nsid w:val="6C0C69EF"/>
    <w:multiLevelType w:val="multilevel"/>
    <w:tmpl w:val="6C0C69EF"/>
    <w:lvl w:ilvl="0">
      <w:start w:val="1"/>
      <w:numFmt w:val="lowerLetter"/>
      <w:lvlText w:val="(%1)"/>
      <w:lvlJc w:val="left"/>
      <w:pPr>
        <w:ind w:left="1800" w:hanging="720"/>
      </w:pPr>
      <w:rPr>
        <w:rFonts w:ascii="Times New Roman" w:eastAsia="Times New Roman" w:hAnsi="Times New Roman" w:cs="Times New Roman"/>
        <w:b w:val="0"/>
        <w:i w:val="0"/>
        <w:sz w:val="24"/>
        <w:szCs w:val="24"/>
        <w:vertAlign w:val="baseline"/>
      </w:rPr>
    </w:lvl>
    <w:lvl w:ilvl="1">
      <w:start w:val="1"/>
      <w:numFmt w:val="lowerLetter"/>
      <w:lvlText w:val="%2."/>
      <w:lvlJc w:val="left"/>
      <w:pPr>
        <w:ind w:left="360" w:hanging="360"/>
      </w:pPr>
      <w:rPr>
        <w:vertAlign w:val="baseline"/>
      </w:rPr>
    </w:lvl>
    <w:lvl w:ilvl="2">
      <w:start w:val="1"/>
      <w:numFmt w:val="lowerRoman"/>
      <w:lvlText w:val="%3."/>
      <w:lvlJc w:val="right"/>
      <w:pPr>
        <w:ind w:left="1080" w:hanging="180"/>
      </w:pPr>
      <w:rPr>
        <w:vertAlign w:val="baseline"/>
      </w:rPr>
    </w:lvl>
    <w:lvl w:ilvl="3">
      <w:start w:val="1"/>
      <w:numFmt w:val="decimal"/>
      <w:lvlText w:val="%4."/>
      <w:lvlJc w:val="left"/>
      <w:pPr>
        <w:ind w:left="1800" w:hanging="360"/>
      </w:pPr>
      <w:rPr>
        <w:vertAlign w:val="baseline"/>
      </w:rPr>
    </w:lvl>
    <w:lvl w:ilvl="4">
      <w:start w:val="1"/>
      <w:numFmt w:val="lowerLetter"/>
      <w:lvlText w:val="%5."/>
      <w:lvlJc w:val="left"/>
      <w:pPr>
        <w:ind w:left="2520" w:hanging="360"/>
      </w:pPr>
      <w:rPr>
        <w:vertAlign w:val="baseline"/>
      </w:rPr>
    </w:lvl>
    <w:lvl w:ilvl="5">
      <w:start w:val="1"/>
      <w:numFmt w:val="lowerRoman"/>
      <w:lvlText w:val="%6."/>
      <w:lvlJc w:val="right"/>
      <w:pPr>
        <w:ind w:left="3240" w:hanging="180"/>
      </w:pPr>
      <w:rPr>
        <w:vertAlign w:val="baseline"/>
      </w:rPr>
    </w:lvl>
    <w:lvl w:ilvl="6">
      <w:start w:val="1"/>
      <w:numFmt w:val="decimal"/>
      <w:lvlText w:val="%7."/>
      <w:lvlJc w:val="left"/>
      <w:pPr>
        <w:ind w:left="3960" w:hanging="360"/>
      </w:pPr>
      <w:rPr>
        <w:vertAlign w:val="baseline"/>
      </w:rPr>
    </w:lvl>
    <w:lvl w:ilvl="7">
      <w:start w:val="1"/>
      <w:numFmt w:val="lowerLetter"/>
      <w:lvlText w:val="%8."/>
      <w:lvlJc w:val="left"/>
      <w:pPr>
        <w:ind w:left="4680" w:hanging="360"/>
      </w:pPr>
      <w:rPr>
        <w:vertAlign w:val="baseline"/>
      </w:rPr>
    </w:lvl>
    <w:lvl w:ilvl="8">
      <w:start w:val="1"/>
      <w:numFmt w:val="lowerRoman"/>
      <w:lvlText w:val="%9."/>
      <w:lvlJc w:val="right"/>
      <w:pPr>
        <w:ind w:left="5400" w:hanging="180"/>
      </w:pPr>
      <w:rPr>
        <w:vertAlign w:val="baseline"/>
      </w:rPr>
    </w:lvl>
  </w:abstractNum>
  <w:abstractNum w:abstractNumId="64" w15:restartNumberingAfterBreak="0">
    <w:nsid w:val="6E6E38F4"/>
    <w:multiLevelType w:val="multilevel"/>
    <w:tmpl w:val="6E6E38F4"/>
    <w:lvl w:ilvl="0">
      <w:start w:val="5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5" w15:restartNumberingAfterBreak="0">
    <w:nsid w:val="6ED376C2"/>
    <w:multiLevelType w:val="multilevel"/>
    <w:tmpl w:val="6ED376C2"/>
    <w:lvl w:ilvl="0">
      <w:start w:val="1"/>
      <w:numFmt w:val="decimal"/>
      <w:lvlText w:val=""/>
      <w:lvlJc w:val="left"/>
      <w:pPr>
        <w:ind w:left="720" w:hanging="720"/>
      </w:pPr>
      <w:rPr>
        <w:vertAlign w:val="baseline"/>
      </w:rPr>
    </w:lvl>
    <w:lvl w:ilvl="1">
      <w:start w:val="1"/>
      <w:numFmt w:val="decimal"/>
      <w:lvlText w:val="%1%2."/>
      <w:lvlJc w:val="left"/>
      <w:pPr>
        <w:ind w:left="720" w:hanging="720"/>
      </w:pPr>
      <w:rPr>
        <w:vertAlign w:val="baseline"/>
      </w:rPr>
    </w:lvl>
    <w:lvl w:ilvl="2">
      <w:start w:val="1"/>
      <w:numFmt w:val="decimal"/>
      <w:lvlText w:val="%2.%3."/>
      <w:lvlJc w:val="left"/>
      <w:pPr>
        <w:ind w:left="1440" w:hanging="720"/>
      </w:pPr>
      <w:rPr>
        <w:vertAlign w:val="baseline"/>
      </w:rPr>
    </w:lvl>
    <w:lvl w:ilvl="3">
      <w:start w:val="1"/>
      <w:numFmt w:val="lowerLetter"/>
      <w:lvlText w:val="(%4)"/>
      <w:lvlJc w:val="left"/>
      <w:pPr>
        <w:ind w:left="2160" w:hanging="720"/>
      </w:pPr>
      <w:rPr>
        <w:rFonts w:ascii="Times New Roman" w:eastAsia="Times New Roman" w:hAnsi="Times New Roman" w:cs="Times New Roman"/>
        <w:b w:val="0"/>
        <w:i w:val="0"/>
        <w:sz w:val="24"/>
        <w:szCs w:val="24"/>
        <w:vertAlign w:val="baseline"/>
      </w:rPr>
    </w:lvl>
    <w:lvl w:ilvl="4">
      <w:start w:val="1"/>
      <w:numFmt w:val="lowerRoman"/>
      <w:lvlText w:val="(%5)"/>
      <w:lvlJc w:val="left"/>
      <w:pPr>
        <w:ind w:left="2880" w:hanging="720"/>
      </w:pPr>
      <w:rPr>
        <w:vertAlign w:val="baseline"/>
      </w:rPr>
    </w:lvl>
    <w:lvl w:ilvl="5">
      <w:start w:val="1"/>
      <w:numFmt w:val="lowerRoman"/>
      <w:lvlText w:val="(%6)"/>
      <w:lvlJc w:val="left"/>
      <w:pPr>
        <w:ind w:left="3600" w:hanging="72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66" w15:restartNumberingAfterBreak="0">
    <w:nsid w:val="6F347BD4"/>
    <w:multiLevelType w:val="multilevel"/>
    <w:tmpl w:val="6F347BD4"/>
    <w:lvl w:ilvl="0">
      <w:start w:val="4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7" w15:restartNumberingAfterBreak="0">
    <w:nsid w:val="731B2DCE"/>
    <w:multiLevelType w:val="multilevel"/>
    <w:tmpl w:val="731B2DCE"/>
    <w:lvl w:ilvl="0">
      <w:start w:val="4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8" w15:restartNumberingAfterBreak="0">
    <w:nsid w:val="76562288"/>
    <w:multiLevelType w:val="multilevel"/>
    <w:tmpl w:val="76562288"/>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9" w15:restartNumberingAfterBreak="0">
    <w:nsid w:val="76CF3A70"/>
    <w:multiLevelType w:val="multilevel"/>
    <w:tmpl w:val="76CF3A70"/>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70" w15:restartNumberingAfterBreak="0">
    <w:nsid w:val="7842539B"/>
    <w:multiLevelType w:val="multilevel"/>
    <w:tmpl w:val="7842539B"/>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pStyle w:val="Style3"/>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71" w15:restartNumberingAfterBreak="0">
    <w:nsid w:val="794E02FE"/>
    <w:multiLevelType w:val="multilevel"/>
    <w:tmpl w:val="794E02FE"/>
    <w:lvl w:ilvl="0">
      <w:start w:val="1"/>
      <w:numFmt w:val="decimal"/>
      <w:lvlText w:val="%1."/>
      <w:lvlJc w:val="left"/>
      <w:pPr>
        <w:ind w:left="912" w:hanging="340"/>
      </w:pPr>
      <w:rPr>
        <w:rFonts w:ascii="Tahoma" w:eastAsia="Tahoma" w:hAnsi="Tahoma" w:cs="Tahoma"/>
        <w:sz w:val="20"/>
        <w:szCs w:val="20"/>
        <w:vertAlign w:val="baseline"/>
      </w:rPr>
    </w:lvl>
    <w:lvl w:ilvl="1">
      <w:start w:val="1"/>
      <w:numFmt w:val="lowerLetter"/>
      <w:lvlText w:val="%2."/>
      <w:lvlJc w:val="left"/>
      <w:pPr>
        <w:ind w:left="1250" w:hanging="341"/>
      </w:pPr>
      <w:rPr>
        <w:rFonts w:ascii="Tahoma" w:eastAsia="Tahoma" w:hAnsi="Tahoma" w:cs="Tahoma"/>
        <w:sz w:val="20"/>
        <w:szCs w:val="20"/>
        <w:vertAlign w:val="baseline"/>
      </w:rPr>
    </w:lvl>
    <w:lvl w:ilvl="2">
      <w:numFmt w:val="bullet"/>
      <w:lvlText w:val="•"/>
      <w:lvlJc w:val="left"/>
      <w:pPr>
        <w:ind w:left="2177" w:hanging="341"/>
      </w:pPr>
      <w:rPr>
        <w:vertAlign w:val="baseline"/>
      </w:rPr>
    </w:lvl>
    <w:lvl w:ilvl="3">
      <w:numFmt w:val="bullet"/>
      <w:lvlText w:val="•"/>
      <w:lvlJc w:val="left"/>
      <w:pPr>
        <w:ind w:left="3095" w:hanging="341"/>
      </w:pPr>
      <w:rPr>
        <w:vertAlign w:val="baseline"/>
      </w:rPr>
    </w:lvl>
    <w:lvl w:ilvl="4">
      <w:numFmt w:val="bullet"/>
      <w:lvlText w:val="•"/>
      <w:lvlJc w:val="left"/>
      <w:pPr>
        <w:ind w:left="4013" w:hanging="341"/>
      </w:pPr>
      <w:rPr>
        <w:vertAlign w:val="baseline"/>
      </w:rPr>
    </w:lvl>
    <w:lvl w:ilvl="5">
      <w:numFmt w:val="bullet"/>
      <w:lvlText w:val="•"/>
      <w:lvlJc w:val="left"/>
      <w:pPr>
        <w:ind w:left="4931" w:hanging="341"/>
      </w:pPr>
      <w:rPr>
        <w:vertAlign w:val="baseline"/>
      </w:rPr>
    </w:lvl>
    <w:lvl w:ilvl="6">
      <w:numFmt w:val="bullet"/>
      <w:lvlText w:val="•"/>
      <w:lvlJc w:val="left"/>
      <w:pPr>
        <w:ind w:left="5848" w:hanging="341"/>
      </w:pPr>
      <w:rPr>
        <w:vertAlign w:val="baseline"/>
      </w:rPr>
    </w:lvl>
    <w:lvl w:ilvl="7">
      <w:numFmt w:val="bullet"/>
      <w:lvlText w:val="•"/>
      <w:lvlJc w:val="left"/>
      <w:pPr>
        <w:ind w:left="6766" w:hanging="341"/>
      </w:pPr>
      <w:rPr>
        <w:vertAlign w:val="baseline"/>
      </w:rPr>
    </w:lvl>
    <w:lvl w:ilvl="8">
      <w:numFmt w:val="bullet"/>
      <w:lvlText w:val="•"/>
      <w:lvlJc w:val="left"/>
      <w:pPr>
        <w:ind w:left="7684" w:hanging="341"/>
      </w:pPr>
      <w:rPr>
        <w:vertAlign w:val="baseline"/>
      </w:rPr>
    </w:lvl>
  </w:abstractNum>
  <w:abstractNum w:abstractNumId="72" w15:restartNumberingAfterBreak="0">
    <w:nsid w:val="7A8B7064"/>
    <w:multiLevelType w:val="multilevel"/>
    <w:tmpl w:val="7A8B7064"/>
    <w:lvl w:ilvl="0">
      <w:start w:val="5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3" w15:restartNumberingAfterBreak="0">
    <w:nsid w:val="7BB0527D"/>
    <w:multiLevelType w:val="multilevel"/>
    <w:tmpl w:val="7BB0527D"/>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4" w15:restartNumberingAfterBreak="0">
    <w:nsid w:val="7C1B7DC6"/>
    <w:multiLevelType w:val="multilevel"/>
    <w:tmpl w:val="7C1B7DC6"/>
    <w:lvl w:ilvl="0">
      <w:start w:val="40"/>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num w:numId="1">
    <w:abstractNumId w:val="60"/>
  </w:num>
  <w:num w:numId="2">
    <w:abstractNumId w:val="48"/>
  </w:num>
  <w:num w:numId="3">
    <w:abstractNumId w:val="35"/>
  </w:num>
  <w:num w:numId="4">
    <w:abstractNumId w:val="47"/>
  </w:num>
  <w:num w:numId="5">
    <w:abstractNumId w:val="46"/>
  </w:num>
  <w:num w:numId="6">
    <w:abstractNumId w:val="70"/>
  </w:num>
  <w:num w:numId="7">
    <w:abstractNumId w:val="16"/>
  </w:num>
  <w:num w:numId="8">
    <w:abstractNumId w:val="14"/>
  </w:num>
  <w:num w:numId="9">
    <w:abstractNumId w:val="43"/>
  </w:num>
  <w:num w:numId="10">
    <w:abstractNumId w:val="50"/>
  </w:num>
  <w:num w:numId="11">
    <w:abstractNumId w:val="49"/>
  </w:num>
  <w:num w:numId="12">
    <w:abstractNumId w:val="45"/>
  </w:num>
  <w:num w:numId="13">
    <w:abstractNumId w:val="58"/>
  </w:num>
  <w:num w:numId="14">
    <w:abstractNumId w:val="44"/>
  </w:num>
  <w:num w:numId="15">
    <w:abstractNumId w:val="18"/>
  </w:num>
  <w:num w:numId="16">
    <w:abstractNumId w:val="28"/>
  </w:num>
  <w:num w:numId="17">
    <w:abstractNumId w:val="65"/>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6"/>
  </w:num>
  <w:num w:numId="21">
    <w:abstractNumId w:val="9"/>
  </w:num>
  <w:num w:numId="22">
    <w:abstractNumId w:val="6"/>
  </w:num>
  <w:num w:numId="23">
    <w:abstractNumId w:val="0"/>
  </w:num>
  <w:num w:numId="24">
    <w:abstractNumId w:val="8"/>
  </w:num>
  <w:num w:numId="25">
    <w:abstractNumId w:val="40"/>
  </w:num>
  <w:num w:numId="26">
    <w:abstractNumId w:val="10"/>
  </w:num>
  <w:num w:numId="27">
    <w:abstractNumId w:val="11"/>
  </w:num>
  <w:num w:numId="28">
    <w:abstractNumId w:val="29"/>
  </w:num>
  <w:num w:numId="29">
    <w:abstractNumId w:val="1"/>
  </w:num>
  <w:num w:numId="30">
    <w:abstractNumId w:val="2"/>
  </w:num>
  <w:num w:numId="31">
    <w:abstractNumId w:val="51"/>
  </w:num>
  <w:num w:numId="32">
    <w:abstractNumId w:val="37"/>
  </w:num>
  <w:num w:numId="33">
    <w:abstractNumId w:val="57"/>
  </w:num>
  <w:num w:numId="34">
    <w:abstractNumId w:val="22"/>
  </w:num>
  <w:num w:numId="35">
    <w:abstractNumId w:val="13"/>
  </w:num>
  <w:num w:numId="36">
    <w:abstractNumId w:val="38"/>
  </w:num>
  <w:num w:numId="37">
    <w:abstractNumId w:val="69"/>
  </w:num>
  <w:num w:numId="38">
    <w:abstractNumId w:val="3"/>
  </w:num>
  <w:num w:numId="39">
    <w:abstractNumId w:val="39"/>
  </w:num>
  <w:num w:numId="40">
    <w:abstractNumId w:val="53"/>
  </w:num>
  <w:num w:numId="41">
    <w:abstractNumId w:val="36"/>
  </w:num>
  <w:num w:numId="42">
    <w:abstractNumId w:val="74"/>
  </w:num>
  <w:num w:numId="43">
    <w:abstractNumId w:val="30"/>
  </w:num>
  <w:num w:numId="44">
    <w:abstractNumId w:val="67"/>
  </w:num>
  <w:num w:numId="45">
    <w:abstractNumId w:val="5"/>
  </w:num>
  <w:num w:numId="46">
    <w:abstractNumId w:val="62"/>
  </w:num>
  <w:num w:numId="47">
    <w:abstractNumId w:val="66"/>
  </w:num>
  <w:num w:numId="48">
    <w:abstractNumId w:val="41"/>
  </w:num>
  <w:num w:numId="49">
    <w:abstractNumId w:val="72"/>
  </w:num>
  <w:num w:numId="50">
    <w:abstractNumId w:val="15"/>
  </w:num>
  <w:num w:numId="51">
    <w:abstractNumId w:val="64"/>
  </w:num>
  <w:num w:numId="52">
    <w:abstractNumId w:val="17"/>
  </w:num>
  <w:num w:numId="53">
    <w:abstractNumId w:val="61"/>
  </w:num>
  <w:num w:numId="54">
    <w:abstractNumId w:val="23"/>
  </w:num>
  <w:num w:numId="55">
    <w:abstractNumId w:val="32"/>
  </w:num>
  <w:num w:numId="56">
    <w:abstractNumId w:val="56"/>
  </w:num>
  <w:num w:numId="57">
    <w:abstractNumId w:val="7"/>
  </w:num>
  <w:num w:numId="58">
    <w:abstractNumId w:val="63"/>
  </w:num>
  <w:num w:numId="59">
    <w:abstractNumId w:val="25"/>
  </w:num>
  <w:num w:numId="60">
    <w:abstractNumId w:val="54"/>
  </w:num>
  <w:num w:numId="61">
    <w:abstractNumId w:val="55"/>
  </w:num>
  <w:num w:numId="62">
    <w:abstractNumId w:val="27"/>
  </w:num>
  <w:num w:numId="63">
    <w:abstractNumId w:val="42"/>
  </w:num>
  <w:num w:numId="64">
    <w:abstractNumId w:val="12"/>
  </w:num>
  <w:num w:numId="65">
    <w:abstractNumId w:val="19"/>
  </w:num>
  <w:num w:numId="66">
    <w:abstractNumId w:val="71"/>
  </w:num>
  <w:num w:numId="67">
    <w:abstractNumId w:val="24"/>
  </w:num>
  <w:num w:numId="68">
    <w:abstractNumId w:val="20"/>
  </w:num>
  <w:num w:numId="69">
    <w:abstractNumId w:val="21"/>
  </w:num>
  <w:num w:numId="70">
    <w:abstractNumId w:val="31"/>
  </w:num>
  <w:num w:numId="71">
    <w:abstractNumId w:val="59"/>
  </w:num>
  <w:num w:numId="72">
    <w:abstractNumId w:val="4"/>
  </w:num>
  <w:num w:numId="73">
    <w:abstractNumId w:val="73"/>
  </w:num>
  <w:num w:numId="74">
    <w:abstractNumId w:val="68"/>
  </w:num>
  <w:num w:numId="75">
    <w:abstractNumId w:val="5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9A1"/>
    <w:rsid w:val="0000792B"/>
    <w:rsid w:val="00016E46"/>
    <w:rsid w:val="00025ACB"/>
    <w:rsid w:val="00033C2B"/>
    <w:rsid w:val="000372E7"/>
    <w:rsid w:val="000A1BE8"/>
    <w:rsid w:val="000C0B17"/>
    <w:rsid w:val="000D3717"/>
    <w:rsid w:val="000E08E9"/>
    <w:rsid w:val="001029A1"/>
    <w:rsid w:val="00115479"/>
    <w:rsid w:val="0012046B"/>
    <w:rsid w:val="00136080"/>
    <w:rsid w:val="00155B21"/>
    <w:rsid w:val="0015730C"/>
    <w:rsid w:val="00162327"/>
    <w:rsid w:val="00164D98"/>
    <w:rsid w:val="001703B7"/>
    <w:rsid w:val="001971EF"/>
    <w:rsid w:val="001A221D"/>
    <w:rsid w:val="001D036D"/>
    <w:rsid w:val="001D52FD"/>
    <w:rsid w:val="00226FDA"/>
    <w:rsid w:val="00232417"/>
    <w:rsid w:val="00237EF9"/>
    <w:rsid w:val="00255801"/>
    <w:rsid w:val="00260EE1"/>
    <w:rsid w:val="00267B41"/>
    <w:rsid w:val="002801D7"/>
    <w:rsid w:val="0029353E"/>
    <w:rsid w:val="002A0E9F"/>
    <w:rsid w:val="002A50E3"/>
    <w:rsid w:val="002B0DBC"/>
    <w:rsid w:val="002C10B4"/>
    <w:rsid w:val="00304592"/>
    <w:rsid w:val="003105D3"/>
    <w:rsid w:val="003172C6"/>
    <w:rsid w:val="00332649"/>
    <w:rsid w:val="003413F8"/>
    <w:rsid w:val="0034746B"/>
    <w:rsid w:val="0036687B"/>
    <w:rsid w:val="00375DD1"/>
    <w:rsid w:val="0038424E"/>
    <w:rsid w:val="003A5E3E"/>
    <w:rsid w:val="003C071D"/>
    <w:rsid w:val="003E71A2"/>
    <w:rsid w:val="00421C01"/>
    <w:rsid w:val="00437256"/>
    <w:rsid w:val="00443BC9"/>
    <w:rsid w:val="00447EE3"/>
    <w:rsid w:val="00450A39"/>
    <w:rsid w:val="00461EE5"/>
    <w:rsid w:val="0046427A"/>
    <w:rsid w:val="00470134"/>
    <w:rsid w:val="004847A4"/>
    <w:rsid w:val="004B0FFD"/>
    <w:rsid w:val="004D47AE"/>
    <w:rsid w:val="004F6EED"/>
    <w:rsid w:val="00503C57"/>
    <w:rsid w:val="005318B6"/>
    <w:rsid w:val="00545C94"/>
    <w:rsid w:val="005710FA"/>
    <w:rsid w:val="00591459"/>
    <w:rsid w:val="00597E17"/>
    <w:rsid w:val="005A03C0"/>
    <w:rsid w:val="005A4540"/>
    <w:rsid w:val="005D2F7D"/>
    <w:rsid w:val="006161F8"/>
    <w:rsid w:val="00622C32"/>
    <w:rsid w:val="006438C2"/>
    <w:rsid w:val="00656707"/>
    <w:rsid w:val="00672041"/>
    <w:rsid w:val="0067423F"/>
    <w:rsid w:val="006772A2"/>
    <w:rsid w:val="00682C52"/>
    <w:rsid w:val="00685891"/>
    <w:rsid w:val="00697E37"/>
    <w:rsid w:val="006B1334"/>
    <w:rsid w:val="006B6454"/>
    <w:rsid w:val="006C5AA9"/>
    <w:rsid w:val="006E1504"/>
    <w:rsid w:val="006F56CE"/>
    <w:rsid w:val="00705B05"/>
    <w:rsid w:val="00705B48"/>
    <w:rsid w:val="007120C5"/>
    <w:rsid w:val="00717622"/>
    <w:rsid w:val="007230BD"/>
    <w:rsid w:val="00815AB2"/>
    <w:rsid w:val="00826606"/>
    <w:rsid w:val="00827569"/>
    <w:rsid w:val="0084216C"/>
    <w:rsid w:val="008444E0"/>
    <w:rsid w:val="00862150"/>
    <w:rsid w:val="008B377D"/>
    <w:rsid w:val="008D4002"/>
    <w:rsid w:val="008E5FD9"/>
    <w:rsid w:val="008F1ADC"/>
    <w:rsid w:val="00910ADA"/>
    <w:rsid w:val="009166BF"/>
    <w:rsid w:val="0093342B"/>
    <w:rsid w:val="00945F07"/>
    <w:rsid w:val="00975508"/>
    <w:rsid w:val="00980748"/>
    <w:rsid w:val="00A072F3"/>
    <w:rsid w:val="00A43A18"/>
    <w:rsid w:val="00A65A99"/>
    <w:rsid w:val="00AA38FA"/>
    <w:rsid w:val="00AD1393"/>
    <w:rsid w:val="00AF343C"/>
    <w:rsid w:val="00B22691"/>
    <w:rsid w:val="00B56F20"/>
    <w:rsid w:val="00B72262"/>
    <w:rsid w:val="00B75AF6"/>
    <w:rsid w:val="00B8533A"/>
    <w:rsid w:val="00B859AC"/>
    <w:rsid w:val="00BB16BB"/>
    <w:rsid w:val="00BC5A17"/>
    <w:rsid w:val="00C025EC"/>
    <w:rsid w:val="00D03756"/>
    <w:rsid w:val="00D045BD"/>
    <w:rsid w:val="00D04624"/>
    <w:rsid w:val="00D72A32"/>
    <w:rsid w:val="00D90259"/>
    <w:rsid w:val="00DD5AC9"/>
    <w:rsid w:val="00E22D8D"/>
    <w:rsid w:val="00E52066"/>
    <w:rsid w:val="00E76CD2"/>
    <w:rsid w:val="00EA57F5"/>
    <w:rsid w:val="00EB5680"/>
    <w:rsid w:val="00F054A4"/>
    <w:rsid w:val="00F31A40"/>
    <w:rsid w:val="00F31E0C"/>
    <w:rsid w:val="00F478C7"/>
    <w:rsid w:val="00F516D1"/>
    <w:rsid w:val="00F55FD0"/>
    <w:rsid w:val="00F62CA5"/>
    <w:rsid w:val="00F65F03"/>
    <w:rsid w:val="00F81229"/>
    <w:rsid w:val="00F9531D"/>
    <w:rsid w:val="0B6A2D36"/>
    <w:rsid w:val="10ED40CA"/>
    <w:rsid w:val="150F2D3F"/>
    <w:rsid w:val="286F124B"/>
    <w:rsid w:val="2A5C5240"/>
    <w:rsid w:val="2FD02912"/>
    <w:rsid w:val="32890E9E"/>
    <w:rsid w:val="37571288"/>
    <w:rsid w:val="40891B61"/>
    <w:rsid w:val="47F87820"/>
    <w:rsid w:val="4EBC134A"/>
    <w:rsid w:val="52EE70DC"/>
    <w:rsid w:val="54BE6F22"/>
    <w:rsid w:val="59825283"/>
    <w:rsid w:val="5D5073BE"/>
    <w:rsid w:val="5DFD7D25"/>
    <w:rsid w:val="63026B16"/>
    <w:rsid w:val="66C65FCC"/>
    <w:rsid w:val="6FE17FDF"/>
    <w:rsid w:val="78B7556C"/>
    <w:rsid w:val="79537FAB"/>
    <w:rsid w:val="7C1E0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D82A8FE"/>
  <w15:docId w15:val="{79F74EC2-0DB5-47A3-A2DE-4E492047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spacing w:after="240" w:line="240" w:lineRule="atLeast"/>
      <w:ind w:leftChars="-1" w:left="-1" w:hangingChars="1" w:hanging="1"/>
      <w:jc w:val="both"/>
      <w:textAlignment w:val="baseline"/>
      <w:outlineLvl w:val="0"/>
    </w:pPr>
    <w:rPr>
      <w:rFonts w:eastAsia="Times New Roman"/>
      <w:position w:val="-1"/>
      <w:sz w:val="24"/>
      <w:szCs w:val="24"/>
    </w:rPr>
  </w:style>
  <w:style w:type="paragraph" w:styleId="Heading1">
    <w:name w:val="heading 1"/>
    <w:basedOn w:val="Normal"/>
    <w:next w:val="Normal"/>
    <w:uiPriority w:val="9"/>
    <w:qFormat/>
    <w:pPr>
      <w:keepNext/>
      <w:spacing w:after="0"/>
      <w:ind w:left="0" w:firstLine="0"/>
      <w:jc w:val="center"/>
    </w:pPr>
    <w:rPr>
      <w:b/>
      <w:bCs/>
      <w:i/>
      <w:kern w:val="32"/>
      <w:sz w:val="56"/>
      <w:szCs w:val="56"/>
    </w:rPr>
  </w:style>
  <w:style w:type="paragraph" w:styleId="Heading2">
    <w:name w:val="heading 2"/>
    <w:basedOn w:val="Normal"/>
    <w:next w:val="Normal"/>
    <w:uiPriority w:val="9"/>
    <w:unhideWhenUsed/>
    <w:qFormat/>
    <w:pPr>
      <w:widowControl w:val="0"/>
      <w:numPr>
        <w:numId w:val="1"/>
      </w:numPr>
      <w:spacing w:before="360"/>
      <w:ind w:left="-1" w:hanging="1"/>
      <w:jc w:val="center"/>
      <w:outlineLvl w:val="1"/>
    </w:pPr>
    <w:rPr>
      <w:rFonts w:cs="Arial"/>
      <w:b/>
      <w:bCs/>
      <w:iCs/>
      <w:sz w:val="28"/>
      <w:szCs w:val="28"/>
    </w:rPr>
  </w:style>
  <w:style w:type="paragraph" w:styleId="Heading3">
    <w:name w:val="heading 3"/>
    <w:basedOn w:val="Normal"/>
    <w:next w:val="Normal"/>
    <w:uiPriority w:val="9"/>
    <w:unhideWhenUsed/>
    <w:qFormat/>
    <w:pPr>
      <w:widowControl w:val="0"/>
      <w:outlineLvl w:val="2"/>
    </w:pPr>
    <w:rPr>
      <w:rFonts w:cs="Arial"/>
      <w:b/>
      <w:bCs/>
      <w:sz w:val="28"/>
    </w:rPr>
  </w:style>
  <w:style w:type="paragraph" w:styleId="Heading4">
    <w:name w:val="heading 4"/>
    <w:basedOn w:val="Normal"/>
    <w:next w:val="Normal"/>
    <w:uiPriority w:val="9"/>
    <w:unhideWhenUsed/>
    <w:qFormat/>
    <w:pPr>
      <w:numPr>
        <w:ilvl w:val="1"/>
        <w:numId w:val="2"/>
      </w:numPr>
      <w:tabs>
        <w:tab w:val="left" w:pos="720"/>
      </w:tabs>
      <w:ind w:leftChars="0" w:left="0" w:firstLineChars="0" w:firstLine="0"/>
      <w:outlineLvl w:val="3"/>
    </w:pPr>
    <w:rPr>
      <w:b/>
      <w:bCs/>
      <w:sz w:val="28"/>
      <w:szCs w:val="28"/>
    </w:rPr>
  </w:style>
  <w:style w:type="paragraph" w:styleId="Heading5">
    <w:name w:val="heading 5"/>
    <w:basedOn w:val="Normal"/>
    <w:next w:val="Normal"/>
    <w:uiPriority w:val="9"/>
    <w:unhideWhenUsed/>
    <w:qFormat/>
    <w:pPr>
      <w:spacing w:before="120" w:after="120"/>
      <w:ind w:left="0" w:firstLine="0"/>
      <w:jc w:val="center"/>
      <w:outlineLvl w:val="4"/>
    </w:pPr>
    <w:rPr>
      <w:rFonts w:ascii="Times New Roman Bold" w:hAnsi="Times New Roman Bold"/>
      <w:b/>
      <w:bCs/>
      <w:iCs/>
      <w:smallCaps/>
      <w:sz w:val="28"/>
      <w:szCs w:val="26"/>
    </w:rPr>
  </w:style>
  <w:style w:type="paragraph" w:styleId="Heading6">
    <w:name w:val="heading 6"/>
    <w:basedOn w:val="Heading5"/>
    <w:next w:val="Normal"/>
    <w:uiPriority w:val="9"/>
    <w:unhideWhenUsed/>
    <w:qFormat/>
    <w:pPr>
      <w:outlineLvl w:val="5"/>
    </w:pPr>
    <w:rPr>
      <w:b w:val="0"/>
      <w:bCs w:val="0"/>
      <w:szCs w:val="22"/>
    </w:rPr>
  </w:style>
  <w:style w:type="paragraph" w:styleId="Heading7">
    <w:name w:val="heading 7"/>
    <w:basedOn w:val="Normal"/>
    <w:next w:val="Normal"/>
    <w:qFormat/>
    <w:pPr>
      <w:numPr>
        <w:numId w:val="3"/>
      </w:numPr>
      <w:tabs>
        <w:tab w:val="left" w:pos="720"/>
      </w:tabs>
      <w:spacing w:before="240"/>
      <w:ind w:left="-1" w:hanging="1"/>
      <w:outlineLvl w:val="6"/>
    </w:pPr>
    <w:rPr>
      <w:b/>
      <w:sz w:val="28"/>
    </w:rPr>
  </w:style>
  <w:style w:type="paragraph" w:styleId="Heading8">
    <w:name w:val="heading 8"/>
    <w:basedOn w:val="Heading4"/>
    <w:next w:val="Normal"/>
    <w:qFormat/>
    <w:pPr>
      <w:outlineLvl w:val="7"/>
    </w:pPr>
  </w:style>
  <w:style w:type="paragraph" w:styleId="Heading9">
    <w:name w:val="heading 9"/>
    <w:basedOn w:val="Normal"/>
    <w:next w:val="Normal"/>
    <w:qFormat/>
    <w:pPr>
      <w:widowControl w:val="0"/>
      <w:overflowPunct/>
      <w:adjustRightInd/>
      <w:spacing w:after="0" w:line="240" w:lineRule="auto"/>
      <w:ind w:left="1160" w:right="657" w:hanging="360"/>
      <w:jc w:val="left"/>
      <w:textAlignment w:val="auto"/>
      <w:outlineLvl w:val="8"/>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cs="Tahoma"/>
      <w:sz w:val="16"/>
      <w:szCs w:val="16"/>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overflowPunct/>
      <w:autoSpaceDE/>
      <w:autoSpaceDN/>
      <w:adjustRightInd/>
      <w:spacing w:after="0" w:line="240" w:lineRule="auto"/>
      <w:ind w:left="1440"/>
      <w:textAlignment w:val="auto"/>
    </w:pPr>
    <w:rPr>
      <w:rFonts w:ascii="Arial" w:hAnsi="Arial"/>
      <w:sz w:val="22"/>
      <w:lang w:eastAsia="et-EE"/>
    </w:rPr>
  </w:style>
  <w:style w:type="character" w:styleId="CommentReference">
    <w:name w:val="annotation reference"/>
    <w:qFormat/>
    <w:rPr>
      <w:w w:val="100"/>
      <w:position w:val="-1"/>
      <w:sz w:val="16"/>
      <w:szCs w:val="16"/>
      <w:vertAlign w:val="baseline"/>
      <w:cs w:val="0"/>
    </w:rPr>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character" w:styleId="FollowedHyperlink">
    <w:name w:val="FollowedHyperlink"/>
    <w:qFormat/>
    <w:rPr>
      <w:b/>
      <w:color w:val="auto"/>
      <w:w w:val="100"/>
      <w:position w:val="-1"/>
      <w:u w:val="single"/>
      <w:vertAlign w:val="baseline"/>
      <w:cs w:val="0"/>
    </w:rPr>
  </w:style>
  <w:style w:type="paragraph" w:styleId="Footer">
    <w:name w:val="footer"/>
    <w:basedOn w:val="Normal"/>
    <w:uiPriority w:val="99"/>
    <w:qFormat/>
    <w:pPr>
      <w:tabs>
        <w:tab w:val="center" w:pos="4320"/>
        <w:tab w:val="right" w:pos="8640"/>
      </w:tabs>
    </w:pPr>
  </w:style>
  <w:style w:type="character" w:styleId="FootnoteReference">
    <w:name w:val="footnote reference"/>
    <w:qFormat/>
    <w:rPr>
      <w:w w:val="100"/>
      <w:position w:val="6"/>
      <w:sz w:val="20"/>
      <w:vertAlign w:val="baseline"/>
      <w:cs w:val="0"/>
    </w:rPr>
  </w:style>
  <w:style w:type="paragraph" w:styleId="FootnoteText">
    <w:name w:val="footnote text"/>
    <w:basedOn w:val="Normal"/>
    <w:next w:val="Normal"/>
    <w:qFormat/>
    <w:pPr>
      <w:keepNext/>
      <w:spacing w:before="100" w:after="100" w:line="260" w:lineRule="atLeast"/>
    </w:pPr>
    <w:rPr>
      <w:i/>
      <w:sz w:val="20"/>
    </w:rPr>
  </w:style>
  <w:style w:type="paragraph" w:styleId="Header">
    <w:name w:val="header"/>
    <w:basedOn w:val="Normal"/>
    <w:qFormat/>
    <w:pPr>
      <w:tabs>
        <w:tab w:val="center" w:pos="4320"/>
        <w:tab w:val="right" w:pos="8640"/>
      </w:tabs>
    </w:pPr>
  </w:style>
  <w:style w:type="character" w:styleId="Hyperlink">
    <w:name w:val="Hyperlink"/>
    <w:uiPriority w:val="99"/>
    <w:qFormat/>
    <w:rPr>
      <w:b/>
      <w:color w:val="auto"/>
      <w:w w:val="100"/>
      <w:position w:val="-1"/>
      <w:u w:val="single"/>
      <w:vertAlign w:val="baseline"/>
      <w:cs w:val="0"/>
    </w:rPr>
  </w:style>
  <w:style w:type="paragraph" w:styleId="ListBullet">
    <w:name w:val="List Bullet"/>
    <w:basedOn w:val="Normal"/>
    <w:qFormat/>
    <w:pPr>
      <w:numPr>
        <w:numId w:val="4"/>
      </w:numPr>
      <w:ind w:left="-1" w:hanging="1"/>
      <w:contextualSpacing/>
    </w:pPr>
  </w:style>
  <w:style w:type="paragraph" w:styleId="ListNumber">
    <w:name w:val="List Number"/>
    <w:basedOn w:val="ListBullet"/>
    <w:qFormat/>
    <w:pPr>
      <w:numPr>
        <w:numId w:val="0"/>
      </w:numPr>
      <w:overflowPunct/>
      <w:autoSpaceDE/>
      <w:autoSpaceDN/>
      <w:adjustRightInd/>
      <w:spacing w:after="0" w:line="240" w:lineRule="auto"/>
      <w:ind w:leftChars="-1" w:left="-1" w:hangingChars="1" w:hanging="1"/>
      <w:textAlignment w:val="auto"/>
    </w:pPr>
    <w:rPr>
      <w:rFonts w:ascii="Tahoma" w:hAnsi="Tahoma" w:cs="Tahoma"/>
      <w:sz w:val="22"/>
      <w:szCs w:val="22"/>
      <w:lang w:eastAsia="en-AU"/>
    </w:rPr>
  </w:style>
  <w:style w:type="paragraph" w:styleId="NormalWeb">
    <w:name w:val="Normal (Web)"/>
    <w:basedOn w:val="Normal"/>
    <w:uiPriority w:val="99"/>
    <w:qFormat/>
    <w:pPr>
      <w:overflowPunct/>
      <w:autoSpaceDE/>
      <w:autoSpaceDN/>
      <w:adjustRightInd/>
      <w:spacing w:before="100" w:beforeAutospacing="1" w:after="100" w:afterAutospacing="1" w:line="240" w:lineRule="auto"/>
      <w:jc w:val="left"/>
      <w:textAlignment w:val="auto"/>
    </w:pPr>
    <w:rPr>
      <w:rFonts w:eastAsia="MS Mincho"/>
    </w:rPr>
  </w:style>
  <w:style w:type="character" w:styleId="PageNumber">
    <w:name w:val="page number"/>
    <w:qFormat/>
    <w:rPr>
      <w:w w:val="100"/>
      <w:position w:val="-1"/>
      <w:vertAlign w:val="baseline"/>
      <w:cs w:val="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qFormat/>
  </w:style>
  <w:style w:type="paragraph" w:styleId="Title">
    <w:name w:val="Title"/>
    <w:basedOn w:val="Normal"/>
    <w:next w:val="Normal"/>
    <w:uiPriority w:val="10"/>
    <w:qFormat/>
    <w:pPr>
      <w:spacing w:after="0" w:line="240" w:lineRule="auto"/>
      <w:contextualSpacing/>
      <w:jc w:val="center"/>
    </w:pPr>
    <w:rPr>
      <w:rFonts w:ascii="Tahoma" w:hAnsi="Tahoma" w:cs="Tahoma"/>
      <w:b/>
      <w:bCs/>
      <w:i/>
      <w:kern w:val="32"/>
      <w:sz w:val="56"/>
      <w:szCs w:val="56"/>
    </w:rPr>
  </w:style>
  <w:style w:type="paragraph" w:styleId="TOC1">
    <w:name w:val="toc 1"/>
    <w:basedOn w:val="Normal"/>
    <w:next w:val="Normal"/>
    <w:uiPriority w:val="39"/>
    <w:qFormat/>
    <w:pPr>
      <w:spacing w:before="120" w:after="120"/>
      <w:jc w:val="left"/>
    </w:pPr>
    <w:rPr>
      <w:rFonts w:ascii="Calibri" w:hAnsi="Calibri"/>
      <w:b/>
      <w:bCs/>
      <w:caps/>
      <w:sz w:val="20"/>
    </w:rPr>
  </w:style>
  <w:style w:type="paragraph" w:styleId="TOC2">
    <w:name w:val="toc 2"/>
    <w:basedOn w:val="Normal"/>
    <w:next w:val="Normal"/>
    <w:uiPriority w:val="39"/>
    <w:qFormat/>
    <w:pPr>
      <w:tabs>
        <w:tab w:val="left" w:pos="720"/>
        <w:tab w:val="right" w:leader="dot" w:pos="9017"/>
      </w:tabs>
      <w:spacing w:after="120"/>
      <w:jc w:val="left"/>
    </w:pPr>
    <w:rPr>
      <w:rFonts w:ascii="Times New Roman Bold" w:hAnsi="Times New Roman Bold"/>
      <w:b/>
      <w:smallCaps/>
      <w:sz w:val="28"/>
    </w:rPr>
  </w:style>
  <w:style w:type="paragraph" w:styleId="TOC3">
    <w:name w:val="toc 3"/>
    <w:basedOn w:val="Normal"/>
    <w:next w:val="Normal"/>
    <w:uiPriority w:val="39"/>
    <w:qFormat/>
    <w:pPr>
      <w:spacing w:after="0"/>
      <w:ind w:left="480"/>
      <w:jc w:val="left"/>
    </w:pPr>
    <w:rPr>
      <w:rFonts w:ascii="Calibri" w:hAnsi="Calibri"/>
      <w:i/>
      <w:iCs/>
      <w:sz w:val="20"/>
    </w:rPr>
  </w:style>
  <w:style w:type="paragraph" w:styleId="TOC4">
    <w:name w:val="toc 4"/>
    <w:basedOn w:val="Normal"/>
    <w:next w:val="Normal"/>
    <w:uiPriority w:val="39"/>
    <w:qFormat/>
    <w:pPr>
      <w:spacing w:after="120"/>
      <w:ind w:left="720"/>
      <w:jc w:val="left"/>
    </w:pPr>
    <w:rPr>
      <w:szCs w:val="18"/>
    </w:rPr>
  </w:style>
  <w:style w:type="paragraph" w:styleId="TOC5">
    <w:name w:val="toc 5"/>
    <w:basedOn w:val="Normal"/>
    <w:next w:val="Normal"/>
    <w:uiPriority w:val="39"/>
    <w:qFormat/>
    <w:pPr>
      <w:spacing w:after="0"/>
      <w:ind w:left="960"/>
      <w:jc w:val="left"/>
    </w:pPr>
    <w:rPr>
      <w:rFonts w:ascii="Calibri" w:hAnsi="Calibri"/>
      <w:sz w:val="18"/>
      <w:szCs w:val="18"/>
    </w:rPr>
  </w:style>
  <w:style w:type="paragraph" w:styleId="TOC6">
    <w:name w:val="toc 6"/>
    <w:basedOn w:val="Normal"/>
    <w:next w:val="Normal"/>
    <w:uiPriority w:val="39"/>
    <w:qFormat/>
    <w:pPr>
      <w:spacing w:after="0"/>
      <w:ind w:left="1200"/>
      <w:jc w:val="left"/>
    </w:pPr>
    <w:rPr>
      <w:rFonts w:ascii="Calibri" w:hAnsi="Calibri"/>
      <w:sz w:val="18"/>
      <w:szCs w:val="18"/>
    </w:rPr>
  </w:style>
  <w:style w:type="paragraph" w:styleId="TOC7">
    <w:name w:val="toc 7"/>
    <w:basedOn w:val="Normal"/>
    <w:next w:val="Normal"/>
    <w:uiPriority w:val="39"/>
    <w:qFormat/>
    <w:pPr>
      <w:spacing w:after="0"/>
      <w:ind w:left="1440"/>
      <w:jc w:val="left"/>
    </w:pPr>
    <w:rPr>
      <w:rFonts w:ascii="Calibri" w:hAnsi="Calibri"/>
      <w:sz w:val="18"/>
      <w:szCs w:val="18"/>
    </w:rPr>
  </w:style>
  <w:style w:type="paragraph" w:styleId="TOC8">
    <w:name w:val="toc 8"/>
    <w:basedOn w:val="Normal"/>
    <w:next w:val="Normal"/>
    <w:uiPriority w:val="39"/>
    <w:qFormat/>
    <w:pPr>
      <w:spacing w:after="0"/>
      <w:ind w:left="1680"/>
      <w:jc w:val="left"/>
    </w:pPr>
    <w:rPr>
      <w:rFonts w:ascii="Calibri" w:hAnsi="Calibri"/>
      <w:sz w:val="18"/>
      <w:szCs w:val="18"/>
    </w:rPr>
  </w:style>
  <w:style w:type="paragraph" w:styleId="TOC9">
    <w:name w:val="toc 9"/>
    <w:basedOn w:val="Normal"/>
    <w:next w:val="Normal"/>
    <w:uiPriority w:val="39"/>
    <w:qFormat/>
    <w:pPr>
      <w:spacing w:after="0"/>
      <w:ind w:left="1920"/>
      <w:jc w:val="left"/>
    </w:pPr>
    <w:rPr>
      <w:rFonts w:ascii="Calibri" w:hAnsi="Calibri"/>
      <w:sz w:val="18"/>
      <w:szCs w:val="18"/>
    </w:rPr>
  </w:style>
  <w:style w:type="character" w:customStyle="1" w:styleId="Heading1Char">
    <w:name w:val="Heading 1 Char"/>
    <w:qFormat/>
    <w:rPr>
      <w:rFonts w:ascii="Times New Roman" w:eastAsia="Times New Roman" w:hAnsi="Times New Roman"/>
      <w:b/>
      <w:bCs/>
      <w:i/>
      <w:w w:val="100"/>
      <w:kern w:val="32"/>
      <w:position w:val="-1"/>
      <w:sz w:val="56"/>
      <w:szCs w:val="56"/>
      <w:vertAlign w:val="baseline"/>
      <w:cs w:val="0"/>
    </w:rPr>
  </w:style>
  <w:style w:type="character" w:customStyle="1" w:styleId="Heading2Char">
    <w:name w:val="Heading 2 Char"/>
    <w:qFormat/>
    <w:rPr>
      <w:rFonts w:ascii="Times New Roman" w:eastAsia="Times New Roman" w:hAnsi="Times New Roman" w:cs="Arial"/>
      <w:b/>
      <w:bCs/>
      <w:iCs/>
      <w:w w:val="100"/>
      <w:position w:val="-1"/>
      <w:sz w:val="28"/>
      <w:szCs w:val="28"/>
      <w:vertAlign w:val="baseline"/>
      <w:cs w:val="0"/>
      <w:lang w:val="en-US" w:eastAsia="en-US"/>
    </w:rPr>
  </w:style>
  <w:style w:type="character" w:customStyle="1" w:styleId="Heading3Char">
    <w:name w:val="Heading 3 Char"/>
    <w:qFormat/>
    <w:rPr>
      <w:rFonts w:ascii="Times New Roman" w:eastAsia="Times New Roman" w:hAnsi="Times New Roman" w:cs="Arial"/>
      <w:b/>
      <w:bCs/>
      <w:w w:val="100"/>
      <w:position w:val="-1"/>
      <w:sz w:val="28"/>
      <w:szCs w:val="24"/>
      <w:vertAlign w:val="baseline"/>
      <w:cs w:val="0"/>
    </w:rPr>
  </w:style>
  <w:style w:type="character" w:customStyle="1" w:styleId="Heading4Char">
    <w:name w:val="Heading 4 Char"/>
    <w:qFormat/>
    <w:rPr>
      <w:rFonts w:ascii="Times New Roman" w:eastAsia="Times New Roman" w:hAnsi="Times New Roman"/>
      <w:b/>
      <w:bCs/>
      <w:w w:val="100"/>
      <w:position w:val="-1"/>
      <w:sz w:val="28"/>
      <w:szCs w:val="28"/>
      <w:vertAlign w:val="baseline"/>
      <w:cs w:val="0"/>
      <w:lang w:val="en-US" w:eastAsia="en-US"/>
    </w:rPr>
  </w:style>
  <w:style w:type="character" w:customStyle="1" w:styleId="Heading5Char">
    <w:name w:val="Heading 5 Char"/>
    <w:qFormat/>
    <w:rPr>
      <w:rFonts w:ascii="Times New Roman Bold" w:eastAsia="Times New Roman" w:hAnsi="Times New Roman Bold"/>
      <w:b/>
      <w:bCs/>
      <w:iCs/>
      <w:smallCaps/>
      <w:w w:val="100"/>
      <w:position w:val="-1"/>
      <w:sz w:val="28"/>
      <w:szCs w:val="26"/>
      <w:vertAlign w:val="baseline"/>
      <w:cs w:val="0"/>
    </w:rPr>
  </w:style>
  <w:style w:type="character" w:customStyle="1" w:styleId="Heading6Char">
    <w:name w:val="Heading 6 Char"/>
    <w:qFormat/>
    <w:rPr>
      <w:rFonts w:ascii="Times New Roman Bold" w:eastAsia="Times New Roman" w:hAnsi="Times New Roman Bold"/>
      <w:iCs/>
      <w:smallCaps/>
      <w:w w:val="100"/>
      <w:position w:val="-1"/>
      <w:sz w:val="28"/>
      <w:szCs w:val="22"/>
      <w:vertAlign w:val="baseline"/>
      <w:cs w:val="0"/>
    </w:rPr>
  </w:style>
  <w:style w:type="character" w:customStyle="1" w:styleId="Heading7Char">
    <w:name w:val="Heading 7 Char"/>
    <w:qFormat/>
    <w:rPr>
      <w:rFonts w:ascii="Times New Roman" w:eastAsia="Times New Roman" w:hAnsi="Times New Roman"/>
      <w:b/>
      <w:w w:val="100"/>
      <w:position w:val="-1"/>
      <w:sz w:val="28"/>
      <w:szCs w:val="24"/>
      <w:vertAlign w:val="baseline"/>
      <w:cs w:val="0"/>
      <w:lang w:val="en-US" w:eastAsia="en-US"/>
    </w:rPr>
  </w:style>
  <w:style w:type="character" w:customStyle="1" w:styleId="Heading8Char">
    <w:name w:val="Heading 8 Char"/>
    <w:qFormat/>
    <w:rPr>
      <w:rFonts w:ascii="Times New Roman" w:eastAsia="Times New Roman" w:hAnsi="Times New Roman"/>
      <w:b/>
      <w:bCs/>
      <w:w w:val="100"/>
      <w:position w:val="-1"/>
      <w:sz w:val="28"/>
      <w:szCs w:val="28"/>
      <w:vertAlign w:val="baseline"/>
      <w:cs w:val="0"/>
      <w:lang w:val="en-US" w:eastAsia="en-US"/>
    </w:rPr>
  </w:style>
  <w:style w:type="character" w:customStyle="1" w:styleId="Heading9Char">
    <w:name w:val="Heading 9 Char"/>
    <w:qFormat/>
    <w:rPr>
      <w:rFonts w:ascii="Times New Roman" w:eastAsia="Times New Roman" w:hAnsi="Times New Roman"/>
      <w:b/>
      <w:bCs/>
      <w:i/>
      <w:w w:val="100"/>
      <w:position w:val="-1"/>
      <w:sz w:val="24"/>
      <w:szCs w:val="24"/>
      <w:vertAlign w:val="baseline"/>
      <w:cs w:val="0"/>
      <w:lang w:val="en-US" w:eastAsia="en-US"/>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character" w:customStyle="1" w:styleId="BodyTextChar">
    <w:name w:val="Body Text Char"/>
    <w:qFormat/>
    <w:rPr>
      <w:rFonts w:ascii="Times New Roman" w:eastAsia="Times New Roman" w:hAnsi="Times New Roman"/>
      <w:w w:val="100"/>
      <w:position w:val="-1"/>
      <w:sz w:val="24"/>
      <w:vertAlign w:val="baseline"/>
      <w:cs w:val="0"/>
    </w:rPr>
  </w:style>
  <w:style w:type="character" w:customStyle="1" w:styleId="BodyText2Char">
    <w:name w:val="Body Text 2 Char"/>
    <w:qFormat/>
    <w:rPr>
      <w:rFonts w:ascii="Times New Roman" w:eastAsia="Times New Roman" w:hAnsi="Times New Roman"/>
      <w:w w:val="100"/>
      <w:position w:val="-1"/>
      <w:sz w:val="24"/>
      <w:vertAlign w:val="baseline"/>
      <w:cs w:val="0"/>
    </w:rPr>
  </w:style>
  <w:style w:type="character" w:customStyle="1" w:styleId="BodyTextIndentChar">
    <w:name w:val="Body Text Indent Char"/>
    <w:qFormat/>
    <w:rPr>
      <w:rFonts w:ascii="Times New Roman" w:eastAsia="Times New Roman" w:hAnsi="Times New Roman"/>
      <w:w w:val="100"/>
      <w:position w:val="-1"/>
      <w:sz w:val="24"/>
      <w:vertAlign w:val="baseline"/>
      <w:cs w:val="0"/>
      <w:lang w:val="en-US" w:eastAsia="en-US"/>
    </w:rPr>
  </w:style>
  <w:style w:type="character" w:customStyle="1" w:styleId="BodyTextIndent2Char">
    <w:name w:val="Body Text Indent 2 Char"/>
    <w:qFormat/>
    <w:rPr>
      <w:rFonts w:ascii="Arial" w:eastAsia="Times New Roman" w:hAnsi="Arial" w:cs="Times New Roman"/>
      <w:w w:val="100"/>
      <w:position w:val="-1"/>
      <w:szCs w:val="20"/>
      <w:vertAlign w:val="baseline"/>
      <w:cs w:val="0"/>
      <w:lang w:eastAsia="et-EE"/>
    </w:rPr>
  </w:style>
  <w:style w:type="character" w:customStyle="1" w:styleId="CommentTextChar">
    <w:name w:val="Comment Text Char"/>
    <w:qFormat/>
    <w:rPr>
      <w:rFonts w:ascii="Times New Roman" w:eastAsia="Times New Roman" w:hAnsi="Times New Roman" w:cs="Times New Roman"/>
      <w:w w:val="100"/>
      <w:position w:val="-1"/>
      <w:sz w:val="20"/>
      <w:szCs w:val="20"/>
      <w:vertAlign w:val="baseline"/>
      <w:cs w:val="0"/>
    </w:rPr>
  </w:style>
  <w:style w:type="character" w:customStyle="1" w:styleId="CommentSubjectChar">
    <w:name w:val="Comment Subject Char"/>
    <w:qFormat/>
    <w:rPr>
      <w:rFonts w:ascii="Times New Roman" w:eastAsia="Times New Roman" w:hAnsi="Times New Roman" w:cs="Times New Roman"/>
      <w:b/>
      <w:bCs/>
      <w:w w:val="100"/>
      <w:position w:val="-1"/>
      <w:sz w:val="20"/>
      <w:szCs w:val="20"/>
      <w:vertAlign w:val="baseline"/>
      <w:cs w:val="0"/>
    </w:rPr>
  </w:style>
  <w:style w:type="character" w:customStyle="1" w:styleId="FooterChar">
    <w:name w:val="Footer Char"/>
    <w:uiPriority w:val="99"/>
    <w:qFormat/>
    <w:rPr>
      <w:rFonts w:ascii="Times New Roman" w:eastAsia="Times New Roman" w:hAnsi="Times New Roman" w:cs="Times New Roman"/>
      <w:w w:val="100"/>
      <w:position w:val="-1"/>
      <w:sz w:val="24"/>
      <w:szCs w:val="20"/>
      <w:vertAlign w:val="baseline"/>
      <w:cs w:val="0"/>
    </w:rPr>
  </w:style>
  <w:style w:type="character" w:customStyle="1" w:styleId="FootnoteTextChar">
    <w:name w:val="Footnote Text Char"/>
    <w:qFormat/>
    <w:rPr>
      <w:rFonts w:ascii="Times New Roman" w:eastAsia="Times New Roman" w:hAnsi="Times New Roman" w:cs="Times New Roman"/>
      <w:i/>
      <w:w w:val="100"/>
      <w:position w:val="-1"/>
      <w:sz w:val="20"/>
      <w:szCs w:val="20"/>
      <w:vertAlign w:val="baseline"/>
      <w:cs w:val="0"/>
    </w:rPr>
  </w:style>
  <w:style w:type="character" w:customStyle="1" w:styleId="HeaderChar">
    <w:name w:val="Header Char"/>
    <w:qFormat/>
    <w:rPr>
      <w:rFonts w:ascii="Times New Roman" w:eastAsia="Times New Roman" w:hAnsi="Times New Roman" w:cs="Times New Roman"/>
      <w:w w:val="100"/>
      <w:position w:val="-1"/>
      <w:sz w:val="24"/>
      <w:szCs w:val="20"/>
      <w:vertAlign w:val="baseline"/>
      <w:cs w:val="0"/>
    </w:rPr>
  </w:style>
  <w:style w:type="character" w:customStyle="1" w:styleId="TitleChar">
    <w:name w:val="Title Char"/>
    <w:qFormat/>
    <w:rPr>
      <w:rFonts w:ascii="Tahoma" w:eastAsia="Times New Roman" w:hAnsi="Tahoma" w:cs="Tahoma"/>
      <w:b/>
      <w:bCs/>
      <w:i/>
      <w:w w:val="100"/>
      <w:kern w:val="32"/>
      <w:position w:val="-1"/>
      <w:sz w:val="56"/>
      <w:szCs w:val="56"/>
      <w:vertAlign w:val="baseline"/>
      <w:cs w:val="0"/>
      <w:lang w:val="en-US" w:eastAsia="en-US"/>
    </w:rPr>
  </w:style>
  <w:style w:type="paragraph" w:customStyle="1" w:styleId="Style1">
    <w:name w:val="Style1"/>
    <w:qFormat/>
    <w:pPr>
      <w:numPr>
        <w:ilvl w:val="2"/>
        <w:numId w:val="5"/>
      </w:numPr>
      <w:tabs>
        <w:tab w:val="left" w:pos="1440"/>
      </w:tabs>
      <w:suppressAutoHyphens/>
      <w:spacing w:before="240" w:after="240" w:line="240" w:lineRule="atLeast"/>
      <w:ind w:leftChars="-1" w:left="-1" w:hangingChars="1" w:hanging="1"/>
      <w:jc w:val="both"/>
      <w:textAlignment w:val="top"/>
      <w:outlineLvl w:val="0"/>
    </w:pPr>
    <w:rPr>
      <w:rFonts w:eastAsia="Times New Roman" w:cs="Arial"/>
      <w:bCs/>
      <w:position w:val="-1"/>
      <w:sz w:val="24"/>
      <w:szCs w:val="24"/>
    </w:rPr>
  </w:style>
  <w:style w:type="character" w:customStyle="1" w:styleId="Style1Char">
    <w:name w:val="Style1 Char"/>
    <w:qFormat/>
    <w:rPr>
      <w:rFonts w:ascii="Times New Roman" w:eastAsia="Times New Roman" w:hAnsi="Times New Roman" w:cs="Arial"/>
      <w:bCs/>
      <w:w w:val="100"/>
      <w:position w:val="-1"/>
      <w:sz w:val="24"/>
      <w:szCs w:val="24"/>
      <w:vertAlign w:val="baseline"/>
      <w:cs w:val="0"/>
      <w:lang w:val="en-US" w:eastAsia="en-US"/>
    </w:rPr>
  </w:style>
  <w:style w:type="paragraph" w:customStyle="1" w:styleId="Style2">
    <w:name w:val="Style2"/>
    <w:basedOn w:val="Style1"/>
    <w:qFormat/>
    <w:pPr>
      <w:numPr>
        <w:ilvl w:val="0"/>
        <w:numId w:val="0"/>
      </w:numPr>
      <w:tabs>
        <w:tab w:val="left" w:pos="2160"/>
      </w:tabs>
      <w:ind w:leftChars="-1" w:left="2160" w:hangingChars="1" w:hanging="720"/>
    </w:pPr>
  </w:style>
  <w:style w:type="paragraph" w:customStyle="1" w:styleId="StyleLeft1">
    <w:name w:val="Style Left:  1&quot;"/>
    <w:basedOn w:val="Normal"/>
    <w:qFormat/>
    <w:pPr>
      <w:ind w:left="1440"/>
    </w:pPr>
  </w:style>
  <w:style w:type="paragraph" w:customStyle="1" w:styleId="Style3">
    <w:name w:val="Style3"/>
    <w:qFormat/>
    <w:pPr>
      <w:numPr>
        <w:ilvl w:val="2"/>
        <w:numId w:val="6"/>
      </w:numPr>
      <w:tabs>
        <w:tab w:val="left" w:pos="1440"/>
      </w:tabs>
      <w:suppressAutoHyphens/>
      <w:spacing w:after="240" w:line="240" w:lineRule="atLeast"/>
      <w:ind w:leftChars="-1" w:left="-1" w:hangingChars="1" w:hanging="1"/>
      <w:jc w:val="both"/>
      <w:textAlignment w:val="top"/>
      <w:outlineLvl w:val="0"/>
    </w:pPr>
    <w:rPr>
      <w:rFonts w:eastAsia="Times New Roman"/>
      <w:position w:val="-1"/>
      <w:sz w:val="24"/>
      <w:szCs w:val="28"/>
    </w:rPr>
  </w:style>
  <w:style w:type="character" w:customStyle="1" w:styleId="Style3Char">
    <w:name w:val="Style3 Char"/>
    <w:qFormat/>
    <w:rPr>
      <w:rFonts w:ascii="Times New Roman" w:eastAsia="Times New Roman" w:hAnsi="Times New Roman"/>
      <w:w w:val="100"/>
      <w:position w:val="-1"/>
      <w:sz w:val="24"/>
      <w:szCs w:val="28"/>
      <w:vertAlign w:val="baseline"/>
      <w:cs w:val="0"/>
      <w:lang w:val="en-US" w:eastAsia="en-US"/>
    </w:rPr>
  </w:style>
  <w:style w:type="paragraph" w:customStyle="1" w:styleId="Style5">
    <w:name w:val="Style5"/>
    <w:basedOn w:val="Style1"/>
    <w:qFormat/>
    <w:pPr>
      <w:numPr>
        <w:numId w:val="2"/>
      </w:numPr>
    </w:pPr>
  </w:style>
  <w:style w:type="paragraph" w:styleId="ListParagraph">
    <w:name w:val="List Paragraph"/>
    <w:basedOn w:val="Normal"/>
    <w:qFormat/>
    <w:pPr>
      <w:ind w:left="720"/>
    </w:pPr>
  </w:style>
  <w:style w:type="character" w:customStyle="1" w:styleId="ListParagraphChar">
    <w:name w:val="List Paragraph Char"/>
    <w:qFormat/>
    <w:rPr>
      <w:rFonts w:ascii="Times New Roman" w:eastAsia="Times New Roman" w:hAnsi="Times New Roman"/>
      <w:w w:val="100"/>
      <w:position w:val="-1"/>
      <w:sz w:val="24"/>
      <w:vertAlign w:val="baseline"/>
      <w:cs w:val="0"/>
    </w:rPr>
  </w:style>
  <w:style w:type="paragraph" w:customStyle="1" w:styleId="Revision1">
    <w:name w:val="Revision1"/>
    <w:qFormat/>
    <w:pPr>
      <w:suppressAutoHyphens/>
      <w:spacing w:before="120" w:after="240" w:line="240" w:lineRule="atLeast"/>
      <w:ind w:leftChars="-1" w:left="1584" w:hangingChars="1" w:hanging="576"/>
      <w:jc w:val="both"/>
      <w:textAlignment w:val="top"/>
      <w:outlineLvl w:val="0"/>
    </w:pPr>
    <w:rPr>
      <w:rFonts w:eastAsia="Times New Roman"/>
      <w:position w:val="-1"/>
      <w:sz w:val="24"/>
      <w:szCs w:val="24"/>
      <w:lang w:eastAsia="et-EE"/>
    </w:rPr>
  </w:style>
  <w:style w:type="paragraph" w:styleId="NoSpacing">
    <w:name w:val="No Spacing"/>
    <w:qFormat/>
    <w:pPr>
      <w:suppressAutoHyphens/>
      <w:spacing w:after="240" w:line="240" w:lineRule="atLeast"/>
      <w:ind w:leftChars="-1" w:left="1440" w:hangingChars="1" w:hanging="720"/>
      <w:jc w:val="both"/>
      <w:textAlignment w:val="top"/>
      <w:outlineLvl w:val="0"/>
    </w:pPr>
    <w:rPr>
      <w:rFonts w:eastAsia="Times New Roman"/>
      <w:position w:val="-1"/>
      <w:sz w:val="22"/>
      <w:szCs w:val="22"/>
      <w:lang w:val="en-PH"/>
    </w:rPr>
  </w:style>
  <w:style w:type="character" w:customStyle="1" w:styleId="NoSpacingChar">
    <w:name w:val="No Spacing Char"/>
    <w:qFormat/>
    <w:rPr>
      <w:w w:val="100"/>
      <w:position w:val="-1"/>
      <w:sz w:val="22"/>
      <w:szCs w:val="22"/>
      <w:vertAlign w:val="baseline"/>
      <w:cs w:val="0"/>
      <w:lang w:val="en-PH" w:eastAsia="en-US" w:bidi="ar-SA"/>
    </w:rPr>
  </w:style>
  <w:style w:type="paragraph" w:customStyle="1" w:styleId="TOCHeading1">
    <w:name w:val="TOC Heading1"/>
    <w:basedOn w:val="Heading1"/>
    <w:next w:val="Normal"/>
    <w:qFormat/>
    <w:pPr>
      <w:spacing w:before="240" w:after="60"/>
      <w:jc w:val="both"/>
      <w:outlineLvl w:val="9"/>
    </w:pPr>
    <w:rPr>
      <w:rFonts w:ascii="Calibri Light" w:hAnsi="Calibri Light"/>
      <w:i w:val="0"/>
      <w:sz w:val="32"/>
      <w:szCs w:val="32"/>
    </w:rPr>
  </w:style>
  <w:style w:type="paragraph" w:customStyle="1" w:styleId="s9head">
    <w:name w:val="s9head"/>
    <w:basedOn w:val="Heading4"/>
    <w:qFormat/>
    <w:pPr>
      <w:keepNext/>
      <w:numPr>
        <w:ilvl w:val="0"/>
        <w:numId w:val="0"/>
      </w:numPr>
      <w:pBdr>
        <w:top w:val="single" w:sz="12" w:space="1" w:color="DBE5F1"/>
        <w:left w:val="single" w:sz="12" w:space="4" w:color="DBE5F1"/>
        <w:bottom w:val="single" w:sz="12" w:space="1" w:color="DBE5F1"/>
        <w:right w:val="single" w:sz="12" w:space="4" w:color="DBE5F1"/>
      </w:pBdr>
      <w:shd w:val="clear" w:color="auto" w:fill="DBE5F1"/>
      <w:tabs>
        <w:tab w:val="clear" w:pos="720"/>
      </w:tabs>
      <w:spacing w:before="240" w:line="276" w:lineRule="auto"/>
      <w:ind w:leftChars="-1" w:left="-1" w:hangingChars="1" w:hanging="1"/>
      <w:jc w:val="left"/>
    </w:pPr>
    <w:rPr>
      <w:rFonts w:ascii="Calibri" w:hAnsi="Calibri" w:cs="Calibri"/>
    </w:rPr>
  </w:style>
  <w:style w:type="paragraph" w:customStyle="1" w:styleId="TableParagraph">
    <w:name w:val="Table Paragraph"/>
    <w:basedOn w:val="Normal"/>
    <w:qFormat/>
    <w:pPr>
      <w:widowControl w:val="0"/>
      <w:overflowPunct/>
      <w:adjustRightInd/>
      <w:spacing w:after="0" w:line="240" w:lineRule="auto"/>
      <w:jc w:val="left"/>
      <w:textAlignment w:val="auto"/>
    </w:pPr>
    <w:rPr>
      <w:sz w:val="22"/>
      <w:szCs w:val="22"/>
    </w:rPr>
  </w:style>
  <w:style w:type="paragraph" w:customStyle="1" w:styleId="Default">
    <w:name w:val="Default"/>
    <w:qFormat/>
    <w:pPr>
      <w:suppressAutoHyphens/>
      <w:autoSpaceDE w:val="0"/>
      <w:autoSpaceDN w:val="0"/>
      <w:adjustRightInd w:val="0"/>
      <w:spacing w:after="240" w:line="1" w:lineRule="atLeast"/>
      <w:ind w:leftChars="-1" w:left="-1" w:hangingChars="1" w:hanging="1"/>
      <w:jc w:val="both"/>
      <w:textAlignment w:val="top"/>
      <w:outlineLvl w:val="0"/>
    </w:pPr>
    <w:rPr>
      <w:rFonts w:eastAsia="Times New Roman"/>
      <w:color w:val="000000"/>
      <w:position w:val="-1"/>
      <w:sz w:val="24"/>
      <w:szCs w:val="24"/>
    </w:rPr>
  </w:style>
  <w:style w:type="table" w:customStyle="1" w:styleId="TableGrid1">
    <w:name w:val="Table Grid1"/>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qFormat/>
    <w:rPr>
      <w:rFonts w:ascii="Cambria" w:eastAsia="Times New Roman" w:hAnsi="Cambria" w:cs="Times New Roman"/>
      <w:b/>
      <w:bCs/>
      <w:color w:val="4F81BD"/>
      <w:w w:val="100"/>
      <w:position w:val="-1"/>
      <w:sz w:val="26"/>
      <w:szCs w:val="26"/>
      <w:vertAlign w:val="baseline"/>
      <w:cs w:val="0"/>
    </w:rPr>
  </w:style>
  <w:style w:type="character" w:customStyle="1" w:styleId="Heading3Char1">
    <w:name w:val="Heading 3 Char1"/>
    <w:qFormat/>
    <w:rPr>
      <w:rFonts w:ascii="Cambria" w:eastAsia="Times New Roman" w:hAnsi="Cambria" w:cs="Times New Roman"/>
      <w:b/>
      <w:bCs/>
      <w:color w:val="4F81BD"/>
      <w:w w:val="100"/>
      <w:position w:val="-1"/>
      <w:sz w:val="22"/>
      <w:szCs w:val="22"/>
      <w:vertAlign w:val="baseline"/>
      <w:cs w:val="0"/>
    </w:rPr>
  </w:style>
  <w:style w:type="table" w:customStyle="1" w:styleId="TableGrid3">
    <w:name w:val="Table Grid3"/>
    <w:basedOn w:val="TableNormal"/>
    <w:qFormat/>
    <w:pPr>
      <w:suppressAutoHyphens/>
      <w:overflowPunct w:val="0"/>
      <w:autoSpaceDE w:val="0"/>
      <w:autoSpaceDN w:val="0"/>
      <w:adjustRightInd w:val="0"/>
      <w:spacing w:line="240"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uppressAutoHyphens/>
      <w:spacing w:line="1" w:lineRule="atLeast"/>
      <w:ind w:leftChars="-1" w:left="-1" w:hangingChars="1" w:hanging="1"/>
      <w:textAlignment w:val="top"/>
      <w:outlineLvl w:val="0"/>
    </w:pPr>
    <w:rPr>
      <w:position w:val="-1"/>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ListParagraph"/>
    <w:qFormat/>
    <w:pPr>
      <w:tabs>
        <w:tab w:val="left" w:pos="2160"/>
      </w:tabs>
      <w:overflowPunct/>
      <w:autoSpaceDE/>
      <w:autoSpaceDN/>
      <w:adjustRightInd/>
      <w:spacing w:after="0" w:line="240" w:lineRule="auto"/>
      <w:ind w:left="2160" w:hanging="720"/>
      <w:textAlignment w:val="auto"/>
    </w:pPr>
    <w:rPr>
      <w:bCs/>
      <w:iCs/>
      <w:szCs w:val="28"/>
    </w:rPr>
  </w:style>
  <w:style w:type="character" w:customStyle="1" w:styleId="Style4Char">
    <w:name w:val="Style4 Char"/>
    <w:qFormat/>
    <w:rPr>
      <w:rFonts w:ascii="Times New Roman" w:eastAsia="Times New Roman" w:hAnsi="Times New Roman"/>
      <w:bCs/>
      <w:iCs/>
      <w:w w:val="100"/>
      <w:position w:val="-1"/>
      <w:sz w:val="24"/>
      <w:szCs w:val="28"/>
      <w:vertAlign w:val="baseline"/>
      <w:cs w:val="0"/>
      <w:lang w:val="en-US" w:eastAsia="en-US"/>
    </w:rPr>
  </w:style>
  <w:style w:type="character" w:customStyle="1" w:styleId="Heading2Char2">
    <w:name w:val="Heading 2 Char2"/>
    <w:qFormat/>
    <w:rPr>
      <w:rFonts w:ascii="Times New Roman" w:eastAsia="Times New Roman" w:hAnsi="Times New Roman"/>
      <w:b/>
      <w:bCs/>
      <w:iCs/>
      <w:w w:val="100"/>
      <w:position w:val="-1"/>
      <w:sz w:val="28"/>
      <w:szCs w:val="28"/>
      <w:vertAlign w:val="baseline"/>
      <w:cs w:val="0"/>
    </w:rPr>
  </w:style>
  <w:style w:type="table" w:customStyle="1" w:styleId="TableGrid6">
    <w:name w:val="Table Grid6"/>
    <w:basedOn w:val="TableNormal"/>
    <w:qFormat/>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qFormat/>
    <w:rPr>
      <w:color w:val="605E5C"/>
      <w:w w:val="100"/>
      <w:position w:val="-1"/>
      <w:shd w:val="clear" w:color="auto" w:fill="E1DFDD"/>
      <w:vertAlign w:val="baseline"/>
      <w:cs w:val="0"/>
    </w:rPr>
  </w:style>
  <w:style w:type="table" w:customStyle="1" w:styleId="Style92">
    <w:name w:val="_Style 92"/>
    <w:basedOn w:val="TableNormal"/>
    <w:qFormat/>
    <w:tblPr>
      <w:tblCellMar>
        <w:left w:w="115" w:type="dxa"/>
        <w:right w:w="115" w:type="dxa"/>
      </w:tblCellMar>
    </w:tblPr>
  </w:style>
  <w:style w:type="table" w:customStyle="1" w:styleId="Style93">
    <w:name w:val="_Style 93"/>
    <w:basedOn w:val="TableNormal"/>
    <w:qFormat/>
    <w:tblPr>
      <w:tblCellMar>
        <w:left w:w="115" w:type="dxa"/>
        <w:right w:w="115" w:type="dxa"/>
      </w:tblCellMar>
    </w:tblPr>
  </w:style>
  <w:style w:type="table" w:customStyle="1" w:styleId="Style94">
    <w:name w:val="_Style 94"/>
    <w:basedOn w:val="TableNormal"/>
    <w:qFormat/>
    <w:tblPr/>
  </w:style>
  <w:style w:type="table" w:customStyle="1" w:styleId="Style95">
    <w:name w:val="_Style 95"/>
    <w:basedOn w:val="TableNormal"/>
    <w:qFormat/>
    <w:tblPr/>
  </w:style>
  <w:style w:type="table" w:customStyle="1" w:styleId="Style96">
    <w:name w:val="_Style 96"/>
    <w:basedOn w:val="TableNormal"/>
    <w:qFormat/>
    <w:tblPr/>
  </w:style>
  <w:style w:type="table" w:customStyle="1" w:styleId="Style97">
    <w:name w:val="_Style 97"/>
    <w:basedOn w:val="TableNormal"/>
    <w:qFormat/>
    <w:tblPr>
      <w:tblCellMar>
        <w:left w:w="0" w:type="dxa"/>
        <w:right w:w="0" w:type="dxa"/>
      </w:tblCellMar>
    </w:tblPr>
  </w:style>
  <w:style w:type="table" w:customStyle="1" w:styleId="Style98">
    <w:name w:val="_Style 98"/>
    <w:basedOn w:val="TableNormal"/>
    <w:qFormat/>
    <w:tblPr/>
  </w:style>
  <w:style w:type="table" w:customStyle="1" w:styleId="Style99">
    <w:name w:val="_Style 99"/>
    <w:basedOn w:val="TableNormal"/>
    <w:qFormat/>
    <w:tblPr/>
  </w:style>
  <w:style w:type="table" w:customStyle="1" w:styleId="Style100">
    <w:name w:val="_Style 100"/>
    <w:basedOn w:val="TableNormal"/>
    <w:qFormat/>
    <w:tblPr/>
  </w:style>
  <w:style w:type="table" w:customStyle="1" w:styleId="Style101">
    <w:name w:val="_Style 101"/>
    <w:basedOn w:val="TableNormal"/>
    <w:qFormat/>
    <w:tblPr>
      <w:tblCellMar>
        <w:left w:w="0" w:type="dxa"/>
        <w:right w:w="0" w:type="dxa"/>
      </w:tblCellMar>
    </w:tblPr>
  </w:style>
  <w:style w:type="table" w:customStyle="1" w:styleId="Style102">
    <w:name w:val="_Style 102"/>
    <w:basedOn w:val="TableNormal"/>
    <w:qFormat/>
    <w:tblPr>
      <w:tblCellMar>
        <w:left w:w="0" w:type="dxa"/>
        <w:right w:w="0" w:type="dxa"/>
      </w:tblCellMar>
    </w:tblPr>
  </w:style>
  <w:style w:type="table" w:customStyle="1" w:styleId="Style103">
    <w:name w:val="_Style 103"/>
    <w:basedOn w:val="TableNormal"/>
    <w:qFormat/>
    <w:tblPr>
      <w:tblCellMar>
        <w:left w:w="0" w:type="dxa"/>
        <w:right w:w="0" w:type="dxa"/>
      </w:tblCellMar>
    </w:tblPr>
  </w:style>
  <w:style w:type="table" w:customStyle="1" w:styleId="Style104">
    <w:name w:val="_Style 104"/>
    <w:basedOn w:val="TableNormal"/>
    <w:qFormat/>
    <w:tblPr>
      <w:tblCellMar>
        <w:left w:w="0" w:type="dxa"/>
        <w:right w:w="0" w:type="dxa"/>
      </w:tblCellMar>
    </w:tblPr>
  </w:style>
  <w:style w:type="table" w:customStyle="1" w:styleId="Style105">
    <w:name w:val="_Style 105"/>
    <w:basedOn w:val="TableNormal"/>
    <w:qFormat/>
    <w:tblPr>
      <w:tblCellMar>
        <w:left w:w="0" w:type="dxa"/>
        <w:right w:w="0" w:type="dxa"/>
      </w:tblCellMar>
    </w:tblPr>
  </w:style>
  <w:style w:type="table" w:customStyle="1" w:styleId="Style106">
    <w:name w:val="_Style 106"/>
    <w:basedOn w:val="TableNormal"/>
    <w:qFormat/>
    <w:tblPr>
      <w:tblCellMar>
        <w:left w:w="0" w:type="dxa"/>
        <w:right w:w="0" w:type="dxa"/>
      </w:tblCellMar>
    </w:tblPr>
  </w:style>
  <w:style w:type="table" w:customStyle="1" w:styleId="Style107">
    <w:name w:val="_Style 107"/>
    <w:basedOn w:val="TableNormal"/>
    <w:qFormat/>
    <w:tblPr>
      <w:tblCellMar>
        <w:left w:w="0" w:type="dxa"/>
        <w:right w:w="0" w:type="dxa"/>
      </w:tblCellMar>
    </w:tblPr>
  </w:style>
  <w:style w:type="table" w:customStyle="1" w:styleId="Style108">
    <w:name w:val="_Style 108"/>
    <w:basedOn w:val="TableNormal"/>
    <w:qFormat/>
    <w:tblPr>
      <w:tblCellMar>
        <w:left w:w="0" w:type="dxa"/>
        <w:right w:w="0" w:type="dxa"/>
      </w:tblCellMar>
    </w:tblPr>
  </w:style>
  <w:style w:type="table" w:customStyle="1" w:styleId="Style109">
    <w:name w:val="_Style 109"/>
    <w:basedOn w:val="TableNormal"/>
    <w:qFormat/>
    <w:tblPr>
      <w:tblCellMar>
        <w:left w:w="0" w:type="dxa"/>
        <w:right w:w="0" w:type="dxa"/>
      </w:tblCellMar>
    </w:tblPr>
  </w:style>
  <w:style w:type="table" w:customStyle="1" w:styleId="Style110">
    <w:name w:val="_Style 110"/>
    <w:basedOn w:val="TableNormal"/>
    <w:qFormat/>
    <w:tblPr>
      <w:tblCellMar>
        <w:left w:w="0" w:type="dxa"/>
        <w:right w:w="0" w:type="dxa"/>
      </w:tblCellMar>
    </w:tblPr>
  </w:style>
  <w:style w:type="table" w:customStyle="1" w:styleId="Style111">
    <w:name w:val="_Style 111"/>
    <w:basedOn w:val="TableNormal"/>
    <w:qFormat/>
    <w:tblPr>
      <w:tblCellMar>
        <w:left w:w="0" w:type="dxa"/>
        <w:right w:w="0" w:type="dxa"/>
      </w:tblCellMar>
    </w:tblPr>
  </w:style>
  <w:style w:type="table" w:customStyle="1" w:styleId="Style112">
    <w:name w:val="_Style 112"/>
    <w:basedOn w:val="TableNormal"/>
    <w:qFormat/>
    <w:tblPr>
      <w:tblCellMar>
        <w:left w:w="0" w:type="dxa"/>
        <w:right w:w="0" w:type="dxa"/>
      </w:tblCellMar>
    </w:tblPr>
  </w:style>
  <w:style w:type="table" w:customStyle="1" w:styleId="Style113">
    <w:name w:val="_Style 113"/>
    <w:basedOn w:val="TableNormal"/>
    <w:qFormat/>
    <w:tblPr>
      <w:tblCellMar>
        <w:left w:w="0" w:type="dxa"/>
        <w:right w:w="0" w:type="dxa"/>
      </w:tblCellMar>
    </w:tblPr>
  </w:style>
  <w:style w:type="table" w:customStyle="1" w:styleId="Style114">
    <w:name w:val="_Style 114"/>
    <w:basedOn w:val="TableNormal"/>
    <w:qFormat/>
    <w:tblPr>
      <w:tblCellMar>
        <w:left w:w="0" w:type="dxa"/>
        <w:right w:w="0" w:type="dxa"/>
      </w:tblCellMar>
    </w:tblPr>
  </w:style>
  <w:style w:type="table" w:customStyle="1" w:styleId="Style115">
    <w:name w:val="_Style 115"/>
    <w:basedOn w:val="TableNormal"/>
    <w:qFormat/>
    <w:tblPr/>
  </w:style>
  <w:style w:type="table" w:customStyle="1" w:styleId="Style116">
    <w:name w:val="_Style 116"/>
    <w:basedOn w:val="TableNormal"/>
    <w:qFormat/>
    <w:tblPr/>
  </w:style>
  <w:style w:type="table" w:customStyle="1" w:styleId="Style117">
    <w:name w:val="_Style 117"/>
    <w:basedOn w:val="TableNormal"/>
    <w:qFormat/>
    <w:tblPr/>
  </w:style>
  <w:style w:type="table" w:customStyle="1" w:styleId="Style118">
    <w:name w:val="_Style 118"/>
    <w:basedOn w:val="TableNormal"/>
    <w:qFormat/>
    <w:tblPr/>
  </w:style>
  <w:style w:type="table" w:customStyle="1" w:styleId="Style119">
    <w:name w:val="_Style 119"/>
    <w:basedOn w:val="TableNormal"/>
    <w:qFormat/>
    <w:tblPr/>
  </w:style>
  <w:style w:type="table" w:customStyle="1" w:styleId="Style120">
    <w:name w:val="_Style 120"/>
    <w:basedOn w:val="TableNormal"/>
    <w:qFormat/>
    <w:tblPr/>
  </w:style>
  <w:style w:type="table" w:customStyle="1" w:styleId="Style25">
    <w:name w:val="_Style 25"/>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carvajal.maximo@dpwh.gov.ph"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obja-an.mary_grace@dpwh.gov.ph"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yapana.eric@dpwh.gov.ph" TargetMode="External"/><Relationship Id="rId20" Type="http://schemas.openxmlformats.org/officeDocument/2006/relationships/hyperlink" Target="mailto:carvajal.maximo@dpwh.gov.p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5A7AF6B-DB69-49E0-BD0B-65852BF14D3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31324</Words>
  <Characters>178549</Characters>
  <Application>Microsoft Office Word</Application>
  <DocSecurity>0</DocSecurity>
  <Lines>1487</Lines>
  <Paragraphs>418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Nicdao</dc:creator>
  <cp:lastModifiedBy>Dioko, Jeferson R.</cp:lastModifiedBy>
  <cp:revision>2</cp:revision>
  <cp:lastPrinted>2024-12-10T04:55:00Z</cp:lastPrinted>
  <dcterms:created xsi:type="dcterms:W3CDTF">2025-02-13T07:58:00Z</dcterms:created>
  <dcterms:modified xsi:type="dcterms:W3CDTF">2025-02-13T07:58:00Z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E629DB7EAB5043888DDE1E4C45C2E4D6_13</vt:lpwstr>
  </property>
</Properties>
</file>